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отчётности 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80F4F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DB12E4">
        <w:rPr>
          <w:rFonts w:ascii="Times New Roman" w:hAnsi="Times New Roman" w:cs="Times New Roman"/>
          <w:b/>
          <w:i/>
          <w:sz w:val="24"/>
          <w:szCs w:val="24"/>
        </w:rPr>
        <w:t>9 месяцев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0601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80F4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80F4F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показателей, содержащихся</w:t>
      </w:r>
    </w:p>
    <w:p w:rsidR="00CB77F6" w:rsidRPr="00680F4F" w:rsidRDefault="0062400E" w:rsidP="00680F4F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>в Указах Президента Российской Федерации от 07.05.2012г. №596-606</w:t>
      </w:r>
    </w:p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4F">
        <w:rPr>
          <w:rFonts w:ascii="Times New Roman" w:hAnsi="Times New Roman" w:cs="Times New Roman"/>
          <w:b/>
          <w:sz w:val="24"/>
          <w:szCs w:val="24"/>
          <w:u w:val="single"/>
        </w:rPr>
        <w:t>КАЛТАНСКИЙ ГОРОДСКОЙ ОКРУГ</w:t>
      </w:r>
    </w:p>
    <w:p w:rsidR="0062400E" w:rsidRPr="00680F4F" w:rsidRDefault="0062400E" w:rsidP="00680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90"/>
        <w:gridCol w:w="2073"/>
        <w:gridCol w:w="1887"/>
        <w:gridCol w:w="699"/>
        <w:gridCol w:w="1640"/>
        <w:gridCol w:w="983"/>
        <w:gridCol w:w="1134"/>
        <w:gridCol w:w="1355"/>
        <w:gridCol w:w="1267"/>
        <w:gridCol w:w="1276"/>
        <w:gridCol w:w="1914"/>
      </w:tblGrid>
      <w:tr w:rsidR="008F61BA" w:rsidRPr="00680F4F" w:rsidTr="0046391D">
        <w:trPr>
          <w:trHeight w:val="696"/>
        </w:trPr>
        <w:tc>
          <w:tcPr>
            <w:tcW w:w="426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реквизиты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073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наименования программ, «дорожных карт», направленных на достижение показателей)</w:t>
            </w:r>
          </w:p>
        </w:tc>
        <w:tc>
          <w:tcPr>
            <w:tcW w:w="1887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исполнения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краткая информация о проделанной работе по исполнению мероприятия и достигнутых результатах на отчетную дату)</w:t>
            </w:r>
          </w:p>
        </w:tc>
        <w:tc>
          <w:tcPr>
            <w:tcW w:w="699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640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исполнитель за достижение показателя</w:t>
            </w:r>
            <w:proofErr w:type="gramEnd"/>
          </w:p>
        </w:tc>
        <w:tc>
          <w:tcPr>
            <w:tcW w:w="983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(период)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(год)</w:t>
            </w:r>
          </w:p>
        </w:tc>
        <w:tc>
          <w:tcPr>
            <w:tcW w:w="5032" w:type="dxa"/>
            <w:gridSpan w:val="4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Финансирование, предусмотренное бюджетом Кемеровской области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(млн. руб.)</w:t>
            </w:r>
          </w:p>
        </w:tc>
        <w:tc>
          <w:tcPr>
            <w:tcW w:w="1914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F61BA" w:rsidRPr="00680F4F" w:rsidTr="0046391D">
        <w:trPr>
          <w:trHeight w:val="1489"/>
        </w:trPr>
        <w:tc>
          <w:tcPr>
            <w:tcW w:w="426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целевое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Указам)</w:t>
            </w:r>
          </w:p>
        </w:tc>
        <w:tc>
          <w:tcPr>
            <w:tcW w:w="135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  <w:p w:rsidR="008F61BA" w:rsidRPr="00680F4F" w:rsidRDefault="008621CB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(2018</w:t>
            </w:r>
            <w:r w:rsidR="008F61BA"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г.)</w:t>
            </w:r>
          </w:p>
        </w:tc>
        <w:tc>
          <w:tcPr>
            <w:tcW w:w="1267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  <w:p w:rsidR="00380893" w:rsidRDefault="008621CB" w:rsidP="0038089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B12E4">
              <w:rPr>
                <w:rFonts w:ascii="Times New Roman" w:hAnsi="Times New Roman" w:cs="Times New Roman"/>
                <w:i/>
                <w:sz w:val="18"/>
                <w:szCs w:val="18"/>
              </w:rPr>
              <w:t>9 месяцев</w:t>
            </w:r>
            <w:proofErr w:type="gramEnd"/>
          </w:p>
          <w:p w:rsidR="008F61BA" w:rsidRPr="00680F4F" w:rsidRDefault="008621CB" w:rsidP="0038089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</w:t>
            </w:r>
            <w:r w:rsidR="008F61BA"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г.)</w:t>
            </w:r>
            <w:proofErr w:type="gramEnd"/>
          </w:p>
        </w:tc>
        <w:tc>
          <w:tcPr>
            <w:tcW w:w="127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914" w:type="dxa"/>
            <w:vMerge/>
          </w:tcPr>
          <w:p w:rsidR="008F61BA" w:rsidRPr="00680F4F" w:rsidRDefault="008F61BA" w:rsidP="00680F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61BA" w:rsidRPr="00680F4F" w:rsidTr="0046391D">
        <w:trPr>
          <w:trHeight w:val="179"/>
        </w:trPr>
        <w:tc>
          <w:tcPr>
            <w:tcW w:w="426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7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40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914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F61BA" w:rsidRPr="00680F4F" w:rsidTr="0046391D">
        <w:trPr>
          <w:trHeight w:val="343"/>
        </w:trPr>
        <w:tc>
          <w:tcPr>
            <w:tcW w:w="16444" w:type="dxa"/>
            <w:gridSpan w:val="12"/>
          </w:tcPr>
          <w:p w:rsidR="008F61BA" w:rsidRPr="00680F4F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№596 «О долгосрочной государственной экономической политике»</w:t>
            </w:r>
          </w:p>
        </w:tc>
      </w:tr>
      <w:tr w:rsidR="008F61BA" w:rsidRPr="00680F4F" w:rsidTr="0046391D">
        <w:tc>
          <w:tcPr>
            <w:tcW w:w="16444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D5EE2">
              <w:rPr>
                <w:rFonts w:ascii="Times New Roman" w:hAnsi="Times New Roman" w:cs="Times New Roman"/>
                <w:szCs w:val="22"/>
              </w:rPr>
              <w:t xml:space="preserve">Утверждение плана по созданию </w:t>
            </w:r>
            <w:r w:rsidR="008621CB" w:rsidRPr="007D5EE2">
              <w:rPr>
                <w:rFonts w:ascii="Times New Roman" w:hAnsi="Times New Roman" w:cs="Times New Roman"/>
                <w:szCs w:val="22"/>
              </w:rPr>
              <w:t>новых рабочих мест за 2018</w:t>
            </w:r>
            <w:r w:rsidRPr="007D5EE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Поручение Администрации Кемеровской области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План по созданию новых рабочих мест в муниципальном образовании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Создание новых рабочих мест, работа комиссии по выявлению нарушений трудового законодательства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7D5EE2" w:rsidRDefault="000348C5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7D5EE2" w:rsidRDefault="000348C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D5EE2" w:rsidRDefault="000348C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864F92" w:rsidP="008621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0348C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достигнут к концу года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№597 «О мероприятиях по реализации государственной социальной политики»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2. Увеличение посещаемости выставочного зала «Музей»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количества жител</w:t>
            </w:r>
            <w:r w:rsidR="00D54E7F" w:rsidRPr="007D5EE2">
              <w:rPr>
                <w:rFonts w:ascii="Times New Roman" w:hAnsi="Times New Roman" w:cs="Times New Roman"/>
                <w:sz w:val="20"/>
              </w:rPr>
              <w:t>ей КГО</w:t>
            </w:r>
            <w:r w:rsidRPr="007D5EE2">
              <w:rPr>
                <w:rFonts w:ascii="Times New Roman" w:hAnsi="Times New Roman" w:cs="Times New Roman"/>
                <w:sz w:val="20"/>
              </w:rPr>
              <w:t xml:space="preserve"> посещающих музей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32631C" w:rsidP="007D5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посещений на 1 жителя в год</w:t>
            </w:r>
            <w:r w:rsidR="00D024DF">
              <w:rPr>
                <w:rFonts w:ascii="Times New Roman" w:hAnsi="Times New Roman" w:cs="Times New Roman"/>
                <w:sz w:val="20"/>
              </w:rPr>
              <w:t xml:space="preserve"> %</w:t>
            </w:r>
            <w:r w:rsidR="000F0153" w:rsidRPr="007D5E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9F3B66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B1413D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B6AFD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  <w:p w:rsidR="00B1413D" w:rsidRPr="007D5EE2" w:rsidRDefault="007B6AFD" w:rsidP="007B6A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27327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7B6AFD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</w:t>
            </w:r>
          </w:p>
          <w:p w:rsidR="00B1413D" w:rsidRPr="007D5EE2" w:rsidRDefault="007B6AFD" w:rsidP="007B6A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20591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7B6AFD">
              <w:rPr>
                <w:rFonts w:ascii="Times New Roman" w:hAnsi="Times New Roman" w:cs="Times New Roman"/>
                <w:sz w:val="20"/>
              </w:rPr>
              <w:t>0,2</w:t>
            </w:r>
          </w:p>
          <w:p w:rsidR="007B6AFD" w:rsidRPr="007D5EE2" w:rsidRDefault="007B6AF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3. 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администрации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социальной сферы,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Отношение средней заработной платы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работников учреждений культуры к средней заработной плате по Кемеровской области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«Управление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680F4F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7B6AF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B6AFD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7B6AFD">
              <w:rPr>
                <w:rFonts w:ascii="Times New Roman" w:hAnsi="Times New Roman" w:cs="Times New Roman"/>
                <w:szCs w:val="22"/>
              </w:rPr>
              <w:t>0,0</w:t>
            </w:r>
          </w:p>
          <w:p w:rsidR="00B1413D" w:rsidRPr="00680F4F" w:rsidRDefault="007B6AFD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9F3B66">
              <w:rPr>
                <w:rFonts w:ascii="Times New Roman" w:hAnsi="Times New Roman" w:cs="Times New Roman"/>
                <w:szCs w:val="22"/>
              </w:rPr>
              <w:t>31313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7B6AFD" w:rsidRDefault="009F3B66" w:rsidP="007B6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  <w:r w:rsidR="007B6AFD">
              <w:rPr>
                <w:rFonts w:ascii="Times New Roman" w:hAnsi="Times New Roman" w:cs="Times New Roman"/>
                <w:szCs w:val="22"/>
              </w:rPr>
              <w:t>,0</w:t>
            </w:r>
          </w:p>
          <w:p w:rsidR="008F61BA" w:rsidRPr="00680F4F" w:rsidRDefault="007B6AFD" w:rsidP="007B6A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9F3B66">
              <w:rPr>
                <w:rFonts w:ascii="Times New Roman" w:hAnsi="Times New Roman" w:cs="Times New Roman"/>
                <w:szCs w:val="22"/>
              </w:rPr>
              <w:t>31922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Default="007B6AFD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</w:t>
            </w:r>
          </w:p>
          <w:p w:rsidR="007B6AFD" w:rsidRPr="00680F4F" w:rsidRDefault="007B6AFD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C57D9">
              <w:rPr>
                <w:rFonts w:ascii="Times New Roman" w:hAnsi="Times New Roman" w:cs="Times New Roman"/>
                <w:szCs w:val="22"/>
              </w:rPr>
              <w:t>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</w:t>
            </w:r>
            <w:r w:rsidR="00866765" w:rsidRPr="003C57D9">
              <w:rPr>
                <w:rFonts w:ascii="Times New Roman" w:hAnsi="Times New Roman" w:cs="Times New Roman"/>
                <w:sz w:val="20"/>
              </w:rPr>
              <w:t>кого округа от 30.06.2015г. №1541</w:t>
            </w:r>
            <w:r w:rsidRPr="003C57D9">
              <w:rPr>
                <w:rFonts w:ascii="Times New Roman" w:hAnsi="Times New Roman" w:cs="Times New Roman"/>
                <w:sz w:val="20"/>
              </w:rPr>
              <w:t>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3C57D9" w:rsidRDefault="006439BC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6439B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439BC" w:rsidRDefault="006439BC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  <w:p w:rsidR="003C57D9" w:rsidRPr="003C57D9" w:rsidRDefault="006439BC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(28500)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439BC" w:rsidRDefault="006439BC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102,85</w:t>
            </w:r>
          </w:p>
          <w:p w:rsidR="003C57D9" w:rsidRPr="003C57D9" w:rsidRDefault="006439BC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(29312,09)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+2,85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7D9">
              <w:rPr>
                <w:rFonts w:ascii="Times New Roman" w:hAnsi="Times New Roman" w:cs="Times New Roman"/>
                <w:szCs w:val="22"/>
              </w:rPr>
              <w:t>5. 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3C57D9" w:rsidRDefault="00E632E2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  <w:p w:rsidR="00E632E2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(29809,4)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106,43</w:t>
            </w:r>
          </w:p>
          <w:p w:rsidR="00E632E2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(31725,39)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E632E2" w:rsidP="003C57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+6,43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8F61BA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</w:rPr>
              <w:t>6. 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3C57D9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3C57D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</w:t>
            </w:r>
            <w:r w:rsidR="00866765" w:rsidRPr="003C57D9">
              <w:rPr>
                <w:rFonts w:ascii="Times New Roman" w:hAnsi="Times New Roman" w:cs="Times New Roman"/>
                <w:sz w:val="20"/>
              </w:rPr>
              <w:t>кого округа от 29.07.2014г. №1596</w:t>
            </w:r>
            <w:r w:rsidRPr="003C57D9">
              <w:rPr>
                <w:rFonts w:ascii="Times New Roman" w:hAnsi="Times New Roman" w:cs="Times New Roman"/>
                <w:sz w:val="20"/>
              </w:rPr>
              <w:t>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3C57D9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3C57D9" w:rsidRDefault="00353B9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43E" w:rsidRPr="00680F4F" w:rsidTr="0046391D">
        <w:tc>
          <w:tcPr>
            <w:tcW w:w="16444" w:type="dxa"/>
            <w:gridSpan w:val="12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7D9">
              <w:rPr>
                <w:rFonts w:ascii="Times New Roman" w:hAnsi="Times New Roman" w:cs="Times New Roman"/>
                <w:szCs w:val="22"/>
              </w:rPr>
              <w:t>7. 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7C643E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7C643E" w:rsidRPr="003C57D9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7C643E" w:rsidRPr="003C57D9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7D9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7C643E" w:rsidRPr="003C57D9" w:rsidRDefault="00E632E2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643E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C643E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  <w:p w:rsidR="00E632E2" w:rsidRPr="003C57D9" w:rsidRDefault="00E632E2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(30174,7)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113,19</w:t>
            </w:r>
          </w:p>
          <w:p w:rsidR="00E632E2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(34155,08)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643E" w:rsidRPr="003C57D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+13,19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7C643E" w:rsidRPr="003C57D9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4FD9" w:rsidRPr="007D5EE2" w:rsidTr="0046391D">
        <w:tc>
          <w:tcPr>
            <w:tcW w:w="426" w:type="dxa"/>
            <w:shd w:val="clear" w:color="auto" w:fill="FFFFFF" w:themeFill="background1"/>
            <w:vAlign w:val="center"/>
          </w:tcPr>
          <w:p w:rsidR="000C4FD9" w:rsidRPr="007D5EE2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администрации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социальной сферы,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Увеличение средней заработной платы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педагогических работников дополнительного образования детей (культура)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0C4FD9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0C4FD9" w:rsidRPr="007D5EE2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«Управление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C4FD9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4FD9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67958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  <w:p w:rsidR="00B1413D" w:rsidRPr="007D5EE2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30175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767958" w:rsidRDefault="009F3B66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  <w:p w:rsidR="00B1413D" w:rsidRPr="007D5EE2" w:rsidRDefault="00767958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32972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C4FD9" w:rsidRPr="007D5EE2" w:rsidRDefault="005E7E3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+9,0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0C4FD9" w:rsidRPr="007D5EE2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D8B" w:rsidRPr="007D5EE2" w:rsidTr="004314AA">
        <w:tc>
          <w:tcPr>
            <w:tcW w:w="426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средней заработной платы педагогических работников дополнительного образования детей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F6D8B" w:rsidRDefault="004314A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A44C82" w:rsidRPr="007D5EE2" w:rsidRDefault="00A44C82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8B" w:rsidRPr="007D5EE2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F6D8B" w:rsidRPr="007D5EE2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6795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F6D8B" w:rsidRPr="007D5EE2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D8B" w:rsidRPr="007D5EE2" w:rsidRDefault="005E7E3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+0,9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F6D8B" w:rsidRPr="007D5EE2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8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2E5CB5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2E5CB5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больница» </w:t>
            </w:r>
            <w:r w:rsidR="00680F4F" w:rsidRPr="002E5CB5">
              <w:rPr>
                <w:rFonts w:ascii="Times New Roman" w:hAnsi="Times New Roman" w:cs="Times New Roman"/>
                <w:sz w:val="20"/>
              </w:rPr>
              <w:t>Кречетова В.Н</w:t>
            </w:r>
          </w:p>
          <w:p w:rsidR="00631C6D" w:rsidRDefault="00631C6D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8F61BA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 №2» 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Default="000348C5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0348C5" w:rsidRPr="002E5CB5" w:rsidRDefault="000348C5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67958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8F61BA" w:rsidRPr="002E5CB5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348C5">
              <w:rPr>
                <w:rFonts w:ascii="Times New Roman" w:hAnsi="Times New Roman" w:cs="Times New Roman"/>
                <w:sz w:val="20"/>
              </w:rPr>
              <w:t>52524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A62419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8F61BA" w:rsidRPr="002E5CB5" w:rsidRDefault="00A6241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348C5">
              <w:rPr>
                <w:rFonts w:ascii="Times New Roman" w:hAnsi="Times New Roman" w:cs="Times New Roman"/>
                <w:sz w:val="20"/>
              </w:rPr>
              <w:t>52524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A62419" w:rsidRDefault="00A6241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98,6</w:t>
            </w:r>
          </w:p>
          <w:p w:rsidR="008F61BA" w:rsidRPr="002E5CB5" w:rsidRDefault="00A6241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348C5">
              <w:rPr>
                <w:rFonts w:ascii="Times New Roman" w:hAnsi="Times New Roman" w:cs="Times New Roman"/>
                <w:sz w:val="20"/>
              </w:rPr>
              <w:t>51782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2E5CB5" w:rsidRDefault="005E7E3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-1,4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2E5CB5" w:rsidRDefault="000348C5" w:rsidP="006E7A3B">
            <w:pPr>
              <w:snapToGrid w:val="0"/>
            </w:pPr>
            <w:r>
              <w:t>Выполнение целевого значени</w:t>
            </w:r>
            <w:r w:rsidR="00631C6D">
              <w:t xml:space="preserve">я по заработной плате на 98,6%, в связи с доведением новых целевых значений по </w:t>
            </w:r>
            <w:proofErr w:type="spellStart"/>
            <w:r w:rsidR="00631C6D">
              <w:t>зарабатной</w:t>
            </w:r>
            <w:proofErr w:type="spellEnd"/>
            <w:r w:rsidR="00631C6D">
              <w:t xml:space="preserve"> плате Департаментом охраны здоровья населения </w:t>
            </w:r>
            <w:proofErr w:type="gramStart"/>
            <w:r w:rsidR="00631C6D">
              <w:t>КО</w:t>
            </w:r>
            <w:proofErr w:type="gramEnd"/>
            <w:r w:rsidR="00631C6D">
              <w:t xml:space="preserve"> с сентября 2018г.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9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.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Отношение средней заработной платы младшего медицинского персонала (обеспечивающего условия для предоставления медицинских услуг)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,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к средней заработной плате по Кемеровской области</w:t>
            </w:r>
          </w:p>
        </w:tc>
      </w:tr>
      <w:tr w:rsidR="002E5CB5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ind w:left="-132" w:hanging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больница» Кречетова В.Н</w:t>
            </w:r>
          </w:p>
          <w:p w:rsidR="00631C6D" w:rsidRDefault="00631C6D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:rsidR="002E5CB5" w:rsidRPr="002E5CB5" w:rsidRDefault="002E5CB5" w:rsidP="002E5C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ГБУЗ КО «</w:t>
            </w:r>
            <w:proofErr w:type="spellStart"/>
            <w:r w:rsidRPr="002E5CB5">
              <w:rPr>
                <w:rFonts w:ascii="Times New Roman" w:hAnsi="Times New Roman" w:cs="Times New Roman"/>
                <w:sz w:val="20"/>
              </w:rPr>
              <w:t>Калтанская</w:t>
            </w:r>
            <w:proofErr w:type="spellEnd"/>
            <w:r w:rsidRPr="002E5CB5">
              <w:rPr>
                <w:rFonts w:ascii="Times New Roman" w:hAnsi="Times New Roman" w:cs="Times New Roman"/>
                <w:sz w:val="20"/>
              </w:rPr>
              <w:t xml:space="preserve"> городская больница №2» Переведенцев А.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31C6D" w:rsidRDefault="00631C6D" w:rsidP="00631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2E5CB5" w:rsidRPr="002E5CB5" w:rsidRDefault="00631C6D" w:rsidP="00631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100,0</w:t>
            </w:r>
          </w:p>
          <w:p w:rsidR="002E5CB5" w:rsidRPr="002E5CB5" w:rsidRDefault="00A62419" w:rsidP="00A62419">
            <w:pPr>
              <w:jc w:val="center"/>
            </w:pPr>
            <w:r>
              <w:t>(</w:t>
            </w:r>
            <w:r w:rsidR="00631C6D">
              <w:t>22760</w:t>
            </w:r>
            <w: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100,0</w:t>
            </w:r>
          </w:p>
          <w:p w:rsidR="002E5CB5" w:rsidRPr="002E5CB5" w:rsidRDefault="00A62419" w:rsidP="00767958">
            <w:pPr>
              <w:jc w:val="center"/>
            </w:pPr>
            <w:r>
              <w:t>(</w:t>
            </w:r>
            <w:r w:rsidR="00631C6D">
              <w:t>22760</w:t>
            </w:r>
            <w: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99,1</w:t>
            </w:r>
          </w:p>
          <w:p w:rsidR="002E5CB5" w:rsidRPr="002E5CB5" w:rsidRDefault="00A62419" w:rsidP="00767958">
            <w:pPr>
              <w:jc w:val="center"/>
            </w:pPr>
            <w:r>
              <w:t>(</w:t>
            </w:r>
            <w:r w:rsidR="00631C6D">
              <w:t>22551</w:t>
            </w:r>
            <w: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5CB5" w:rsidRPr="002E5CB5" w:rsidRDefault="00A62419" w:rsidP="00767958">
            <w:pPr>
              <w:jc w:val="center"/>
            </w:pPr>
            <w:r>
              <w:t>-0,9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E5CB5" w:rsidRPr="002E5CB5" w:rsidRDefault="00631C6D" w:rsidP="006E7A3B">
            <w:r>
              <w:t>Выполнение целевого значения по заработной плате на 99,1%, в связи с доведением новых целевых значений по заработной плате Департамен</w:t>
            </w:r>
            <w:r w:rsidR="006E7A3B">
              <w:t xml:space="preserve">том охраны здоровья населения </w:t>
            </w:r>
            <w:proofErr w:type="gramStart"/>
            <w:r w:rsidR="006E7A3B">
              <w:t>К</w:t>
            </w:r>
            <w:r>
              <w:t>О</w:t>
            </w:r>
            <w:proofErr w:type="gramEnd"/>
            <w:r>
              <w:t xml:space="preserve"> с сентября 2018г.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>. Отношение средней заработной платы среднего медицинского персонала (обеспечивающего условия для предоставления медицинских услуг)</w:t>
            </w:r>
            <w:r w:rsidR="007C643E" w:rsidRPr="002E5CB5">
              <w:rPr>
                <w:rFonts w:ascii="Times New Roman" w:hAnsi="Times New Roman" w:cs="Times New Roman"/>
                <w:szCs w:val="22"/>
              </w:rPr>
              <w:t>,</w:t>
            </w:r>
            <w:r w:rsidR="008F61BA" w:rsidRPr="002E5CB5">
              <w:rPr>
                <w:rFonts w:ascii="Times New Roman" w:hAnsi="Times New Roman" w:cs="Times New Roman"/>
                <w:szCs w:val="22"/>
              </w:rPr>
              <w:t xml:space="preserve"> к средней заработной плате по Кемеровской области</w:t>
            </w:r>
          </w:p>
        </w:tc>
      </w:tr>
      <w:tr w:rsidR="002E5CB5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Увеличение среднегодовой заработной платы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2E5CB5" w:rsidRPr="002E5CB5" w:rsidRDefault="002E5CB5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2E5CB5" w:rsidRPr="002E5CB5" w:rsidRDefault="002E5CB5" w:rsidP="00767958">
            <w:pPr>
              <w:jc w:val="center"/>
            </w:pPr>
            <w:r w:rsidRPr="002E5CB5">
              <w:t>Главный врач ГБУЗ КО «</w:t>
            </w:r>
            <w:proofErr w:type="spellStart"/>
            <w:r w:rsidRPr="002E5CB5">
              <w:t>Калтанская</w:t>
            </w:r>
            <w:proofErr w:type="spellEnd"/>
            <w:r w:rsidRPr="002E5CB5">
              <w:t xml:space="preserve"> городская больница»</w:t>
            </w:r>
          </w:p>
          <w:p w:rsidR="002E5CB5" w:rsidRPr="002E5CB5" w:rsidRDefault="002E5CB5" w:rsidP="00767958">
            <w:pPr>
              <w:jc w:val="center"/>
            </w:pPr>
            <w:r w:rsidRPr="002E5CB5">
              <w:t>Кречетова В.Н.</w:t>
            </w:r>
          </w:p>
          <w:p w:rsidR="002E5CB5" w:rsidRPr="002E5CB5" w:rsidRDefault="002E5CB5" w:rsidP="00767958">
            <w:pPr>
              <w:jc w:val="center"/>
            </w:pPr>
            <w:r w:rsidRPr="002E5CB5">
              <w:t>Главный врач ГБУЗ КО «</w:t>
            </w:r>
            <w:proofErr w:type="spellStart"/>
            <w:r w:rsidRPr="002E5CB5">
              <w:t>Калтанская</w:t>
            </w:r>
            <w:proofErr w:type="spellEnd"/>
            <w:r w:rsidRPr="002E5CB5">
              <w:t xml:space="preserve"> городская больница №2»</w:t>
            </w:r>
          </w:p>
          <w:p w:rsidR="002E5CB5" w:rsidRPr="002E5CB5" w:rsidRDefault="002E5CB5" w:rsidP="00767958">
            <w:pPr>
              <w:jc w:val="center"/>
            </w:pPr>
            <w:r w:rsidRPr="002E5CB5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Default="006E7A3B" w:rsidP="006E7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2E5CB5" w:rsidRPr="002E5CB5" w:rsidRDefault="006E7A3B" w:rsidP="006E7A3B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100,0</w:t>
            </w:r>
          </w:p>
          <w:p w:rsidR="002E5CB5" w:rsidRPr="002E5CB5" w:rsidRDefault="00A62419" w:rsidP="00767958">
            <w:pPr>
              <w:jc w:val="center"/>
            </w:pPr>
            <w:r>
              <w:t>(</w:t>
            </w:r>
            <w:r w:rsidR="006E7A3B">
              <w:t>31605</w:t>
            </w:r>
            <w: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100,0</w:t>
            </w:r>
          </w:p>
          <w:p w:rsidR="002E5CB5" w:rsidRPr="002E5CB5" w:rsidRDefault="00A62419" w:rsidP="00767958">
            <w:pPr>
              <w:jc w:val="center"/>
            </w:pPr>
            <w:r>
              <w:t>(</w:t>
            </w:r>
            <w:r w:rsidR="006E7A3B">
              <w:t>31605</w:t>
            </w:r>
            <w: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A62419" w:rsidRDefault="00A62419" w:rsidP="00767958">
            <w:pPr>
              <w:jc w:val="center"/>
            </w:pPr>
            <w:r>
              <w:t>98,9</w:t>
            </w:r>
          </w:p>
          <w:p w:rsidR="002E5CB5" w:rsidRPr="002E5CB5" w:rsidRDefault="00A62419" w:rsidP="00767958">
            <w:pPr>
              <w:jc w:val="center"/>
            </w:pPr>
            <w:r>
              <w:t>(</w:t>
            </w:r>
            <w:r w:rsidR="006E7A3B">
              <w:t>31265</w:t>
            </w:r>
            <w: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E5CB5" w:rsidRPr="002E5CB5" w:rsidRDefault="00A62419" w:rsidP="00767958">
            <w:pPr>
              <w:jc w:val="center"/>
            </w:pPr>
            <w:r>
              <w:t>-1,1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E5CB5" w:rsidRPr="002E5CB5" w:rsidRDefault="006E7A3B" w:rsidP="0046391D">
            <w:pPr>
              <w:snapToGrid w:val="0"/>
            </w:pPr>
            <w:r>
              <w:t xml:space="preserve">Выполнение целевого значения по заработной плате на 98,9%, в связи с доведением новых целевых значений  по заработной плате департаментом охраны здоровья населения </w:t>
            </w:r>
            <w:proofErr w:type="gramStart"/>
            <w:r>
              <w:t>КО</w:t>
            </w:r>
            <w:proofErr w:type="gramEnd"/>
            <w:r>
              <w:t xml:space="preserve"> с сентября 2018г.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2E5CB5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5CB5">
              <w:rPr>
                <w:rFonts w:ascii="Times New Roman" w:hAnsi="Times New Roman" w:cs="Times New Roman"/>
                <w:szCs w:val="22"/>
              </w:rPr>
              <w:t>11. Отношение средней заработной платы работников учреждений социальной защиты населения, к средней плате по Кемеровской области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2E5CB5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09.08.2013г. №1416-р (в ред. от 06.09.2016г. №1627-р)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Штатные расписания учреждений в соответствии с рекомендуемыми нормативами численности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2E5CB5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2E5CB5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CB5">
              <w:rPr>
                <w:rFonts w:ascii="Times New Roman" w:hAnsi="Times New Roman" w:cs="Times New Roman"/>
                <w:sz w:val="20"/>
              </w:rPr>
              <w:t>Управление социаль</w:t>
            </w:r>
            <w:r w:rsidR="00323887">
              <w:rPr>
                <w:rFonts w:ascii="Times New Roman" w:hAnsi="Times New Roman" w:cs="Times New Roman"/>
                <w:sz w:val="20"/>
              </w:rPr>
              <w:t>ной защиты населения Администра</w:t>
            </w:r>
            <w:r w:rsidRPr="002E5CB5">
              <w:rPr>
                <w:rFonts w:ascii="Times New Roman" w:hAnsi="Times New Roman" w:cs="Times New Roman"/>
                <w:sz w:val="20"/>
              </w:rPr>
              <w:t>ции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Default="0097339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97339A" w:rsidRPr="002E5CB5" w:rsidRDefault="0097339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Default="00711EE8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711EE8" w:rsidRPr="002E5CB5" w:rsidRDefault="00711EE8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11EE8">
              <w:rPr>
                <w:rFonts w:ascii="Times New Roman" w:hAnsi="Times New Roman" w:cs="Times New Roman"/>
                <w:sz w:val="20"/>
              </w:rPr>
              <w:t>35989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4C83" w:rsidRDefault="0097339A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711EE8">
              <w:rPr>
                <w:rFonts w:ascii="Times New Roman" w:hAnsi="Times New Roman" w:cs="Times New Roman"/>
                <w:sz w:val="20"/>
              </w:rPr>
              <w:t>,0</w:t>
            </w:r>
          </w:p>
          <w:p w:rsidR="00711EE8" w:rsidRPr="002E5CB5" w:rsidRDefault="00711EE8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(35989)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711EE8" w:rsidRDefault="0097339A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84,76</w:t>
            </w:r>
          </w:p>
          <w:p w:rsidR="008F61BA" w:rsidRPr="002E5CB5" w:rsidRDefault="00711EE8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7339A">
              <w:rPr>
                <w:rFonts w:ascii="Times New Roman" w:hAnsi="Times New Roman" w:cs="Times New Roman"/>
                <w:sz w:val="20"/>
              </w:rPr>
              <w:t>30502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97339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2419" w:rsidRDefault="00A6241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5E7E3A">
              <w:rPr>
                <w:rFonts w:ascii="Times New Roman" w:hAnsi="Times New Roman" w:cs="Times New Roman"/>
                <w:sz w:val="20"/>
              </w:rPr>
              <w:t>15,25</w:t>
            </w:r>
          </w:p>
          <w:p w:rsidR="008F61BA" w:rsidRPr="002E5CB5" w:rsidRDefault="008F61BA" w:rsidP="00A624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2E5CB5" w:rsidRDefault="0097339A" w:rsidP="006B1EE4">
            <w:pPr>
              <w:adjustRightInd w:val="0"/>
              <w:jc w:val="center"/>
            </w:pPr>
            <w:r>
              <w:t xml:space="preserve">Фактическая заработная плата социальных работников ниже плановой  на 15,25%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отчетного периода за счет увеличения  платных услуг и дополнительного доведения субвенций на оплату труда.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8C514E" w:rsidP="0046391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 xml:space="preserve">12. </w:t>
            </w:r>
            <w:r w:rsidR="006B2808" w:rsidRPr="007D5EE2">
              <w:rPr>
                <w:rFonts w:ascii="Times New Roman" w:hAnsi="Times New Roman" w:cs="Times New Roman"/>
                <w:szCs w:val="22"/>
              </w:rPr>
              <w:t>Увеличение численности участников культурно-досуговых мероприятий</w:t>
            </w:r>
          </w:p>
        </w:tc>
      </w:tr>
      <w:tr w:rsidR="008F61BA" w:rsidRPr="00680F4F" w:rsidTr="00F75859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Увеличение количества жителей КГО</w:t>
            </w:r>
            <w:r w:rsidR="0016531B" w:rsidRPr="007D5EE2">
              <w:rPr>
                <w:rFonts w:ascii="Times New Roman" w:hAnsi="Times New Roman" w:cs="Times New Roman"/>
                <w:sz w:val="20"/>
              </w:rPr>
              <w:t xml:space="preserve"> посещающих культурно-массовые мероприятия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1EE8" w:rsidRDefault="00711EE8" w:rsidP="00B14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  <w:p w:rsidR="00B1413D" w:rsidRPr="007D5EE2" w:rsidRDefault="00711EE8" w:rsidP="00B14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205000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11EE8" w:rsidRDefault="009F3B66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  <w:p w:rsidR="00B1413D" w:rsidRPr="007D5EE2" w:rsidRDefault="00711EE8" w:rsidP="0071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205000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711EE8" w:rsidRDefault="00F7585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</w:t>
            </w:r>
          </w:p>
          <w:p w:rsidR="008F61BA" w:rsidRPr="007D5EE2" w:rsidRDefault="00711EE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9F3B66">
              <w:rPr>
                <w:rFonts w:ascii="Times New Roman" w:hAnsi="Times New Roman" w:cs="Times New Roman"/>
                <w:sz w:val="20"/>
              </w:rPr>
              <w:t>170229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2A0340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F75859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F75859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достигнут к концу года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5EE2">
              <w:rPr>
                <w:rFonts w:ascii="Times New Roman" w:hAnsi="Times New Roman" w:cs="Times New Roman"/>
                <w:szCs w:val="22"/>
              </w:rPr>
              <w:t>. Удовлетворенность населения качеством предоставляемых муниципальных услуг в сфере культуры</w:t>
            </w:r>
          </w:p>
        </w:tc>
      </w:tr>
      <w:tr w:rsidR="008F61BA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8F61BA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Изменения в отраслях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 xml:space="preserve">Улучшение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качества предоставляемых муниципальных услуг населению КГО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8F61BA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7D5EE2">
              <w:rPr>
                <w:rFonts w:ascii="Times New Roman" w:hAnsi="Times New Roman" w:cs="Times New Roman"/>
                <w:sz w:val="20"/>
              </w:rPr>
              <w:lastRenderedPageBreak/>
              <w:t>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8F61BA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месяцев</w:t>
            </w:r>
          </w:p>
          <w:p w:rsidR="009F3B66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61BA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  <w:r w:rsidR="00711EE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F61BA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  <w:r w:rsidR="00711EE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8F61BA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  <w:r w:rsidR="00711EE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8F61BA" w:rsidRPr="007D5EE2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808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B2808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lastRenderedPageBreak/>
              <w:t>14. Численность работников муниципальных учреждений культуры</w:t>
            </w:r>
          </w:p>
        </w:tc>
      </w:tr>
      <w:tr w:rsidR="006B2808" w:rsidRPr="00680F4F" w:rsidTr="00F75859">
        <w:tc>
          <w:tcPr>
            <w:tcW w:w="426" w:type="dxa"/>
            <w:shd w:val="clear" w:color="auto" w:fill="FFFFFF" w:themeFill="background1"/>
            <w:vAlign w:val="center"/>
          </w:tcPr>
          <w:p w:rsidR="006B2808" w:rsidRPr="007D5EE2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B2808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B2808" w:rsidRPr="007D5EE2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С 2014 года в КГО доля библиотек подключенных к интернету составила 100%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B2808" w:rsidRPr="007D5EE2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B2808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9F3B66" w:rsidRPr="007D5EE2" w:rsidRDefault="009F3B66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2808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B2808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B2808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2808" w:rsidRPr="007D5EE2" w:rsidRDefault="009F3B66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B2808" w:rsidRPr="007D5EE2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808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B2808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15.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6B2808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B2808" w:rsidRPr="00680F4F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17.06.2013г. №246 «Об уполномоченном органе исполнительной власти»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Проводится раз в год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B2808" w:rsidRPr="00D4312D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Управление социаль</w:t>
            </w:r>
            <w:r w:rsidR="00D4312D">
              <w:rPr>
                <w:rFonts w:ascii="Times New Roman" w:hAnsi="Times New Roman" w:cs="Times New Roman"/>
                <w:sz w:val="20"/>
              </w:rPr>
              <w:t>ной защиты населения Администра</w:t>
            </w:r>
            <w:r w:rsidRPr="00D4312D">
              <w:rPr>
                <w:rFonts w:ascii="Times New Roman" w:hAnsi="Times New Roman" w:cs="Times New Roman"/>
                <w:sz w:val="20"/>
              </w:rPr>
              <w:t>ции КГО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B2808" w:rsidRDefault="0049030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490303" w:rsidRPr="00D4312D" w:rsidRDefault="00490303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2808" w:rsidRPr="00D4312D" w:rsidRDefault="00490303" w:rsidP="000539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2 раза в год.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B2808" w:rsidRPr="00D4312D" w:rsidRDefault="00490303" w:rsidP="00D70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2 раза в год.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B2808" w:rsidRPr="00490303" w:rsidRDefault="0049030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Проводится 2 раза в год.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2808" w:rsidRPr="00D4312D" w:rsidRDefault="0049030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B2808" w:rsidRPr="00D4312D" w:rsidRDefault="00490303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 данным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басгоф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МКУ ЦСО на 18 месте из 33 мест, МКУ ЦСПСД на 29 месте из 41 места.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№598 «О совершенствовании государственной политики в сфере здравоохранения»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D4312D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12D">
              <w:rPr>
                <w:rFonts w:ascii="Times New Roman" w:hAnsi="Times New Roman" w:cs="Times New Roman"/>
                <w:szCs w:val="22"/>
              </w:rPr>
              <w:t>16</w:t>
            </w:r>
            <w:r w:rsidR="008F61BA" w:rsidRPr="00D4312D">
              <w:rPr>
                <w:rFonts w:ascii="Times New Roman" w:hAnsi="Times New Roman" w:cs="Times New Roman"/>
                <w:szCs w:val="22"/>
              </w:rPr>
              <w:t>. Смертность от болезней системы кровообращения</w:t>
            </w:r>
          </w:p>
        </w:tc>
      </w:tr>
      <w:tr w:rsidR="00D4312D" w:rsidRPr="00680F4F" w:rsidTr="00B15A05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Кречетова В.Н.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</w:t>
            </w:r>
            <w:r w:rsidRPr="00D4312D">
              <w:lastRenderedPageBreak/>
              <w:t>больница №2»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Default="006E7A3B" w:rsidP="006E7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месяцев</w:t>
            </w:r>
          </w:p>
          <w:p w:rsidR="00D4312D" w:rsidRPr="00D4312D" w:rsidRDefault="006E7A3B" w:rsidP="006E7A3B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649,4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644,8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497,5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-22,8%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D4312D" w:rsidP="00767958">
            <w:pPr>
              <w:jc w:val="center"/>
            </w:pPr>
            <w:bookmarkStart w:id="0" w:name="_GoBack"/>
            <w:bookmarkEnd w:id="0"/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Смертность от новообразований (в том числе злокачественных)</w:t>
            </w:r>
          </w:p>
        </w:tc>
      </w:tr>
      <w:tr w:rsidR="00D4312D" w:rsidRPr="00680F4F" w:rsidTr="00B15A05">
        <w:tc>
          <w:tcPr>
            <w:tcW w:w="426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D4312D" w:rsidRPr="00D4312D" w:rsidRDefault="00D4312D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D4312D" w:rsidRPr="00D4312D" w:rsidRDefault="00D4312D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Кречетова В.Н.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D4312D" w:rsidRPr="00D4312D" w:rsidRDefault="00D4312D" w:rsidP="00767958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Default="006E7A3B" w:rsidP="006E7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D4312D" w:rsidRPr="00D4312D" w:rsidRDefault="006E7A3B" w:rsidP="006E7A3B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192,8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169,9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>257,6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12D" w:rsidRPr="00D4312D" w:rsidRDefault="005E7E3A" w:rsidP="00767958">
            <w:pPr>
              <w:jc w:val="center"/>
            </w:pPr>
            <w:r>
              <w:t>+</w:t>
            </w:r>
            <w:r w:rsidR="006E7A3B">
              <w:t>51,6%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4312D" w:rsidRPr="00D4312D" w:rsidRDefault="006E7A3B" w:rsidP="00767958">
            <w:pPr>
              <w:jc w:val="center"/>
            </w:pPr>
            <w:r>
              <w:t xml:space="preserve">Показатель при расчете приравнивается к </w:t>
            </w:r>
            <w:proofErr w:type="gramStart"/>
            <w:r>
              <w:t>годовому</w:t>
            </w:r>
            <w:proofErr w:type="gramEnd"/>
            <w:r>
              <w:t>. В течени</w:t>
            </w:r>
            <w:proofErr w:type="gramStart"/>
            <w:r>
              <w:t>и</w:t>
            </w:r>
            <w:proofErr w:type="gramEnd"/>
            <w:r>
              <w:t xml:space="preserve"> года показатель будет снижаться.</w:t>
            </w:r>
          </w:p>
        </w:tc>
      </w:tr>
      <w:tr w:rsidR="008F61BA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8F61BA" w:rsidRPr="007D5EE2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18</w:t>
            </w:r>
            <w:r w:rsidR="008F61BA" w:rsidRPr="007D5EE2">
              <w:rPr>
                <w:rFonts w:ascii="Times New Roman" w:hAnsi="Times New Roman" w:cs="Times New Roman"/>
                <w:szCs w:val="22"/>
              </w:rPr>
              <w:t>. Смертность от туберкулеза</w:t>
            </w:r>
          </w:p>
        </w:tc>
      </w:tr>
      <w:tr w:rsidR="006E7A3B" w:rsidRPr="00680F4F" w:rsidTr="00B15A05">
        <w:tc>
          <w:tcPr>
            <w:tcW w:w="426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 w:rsidRPr="00D4312D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6E7A3B" w:rsidRPr="00D4312D" w:rsidRDefault="006E7A3B" w:rsidP="00767958">
            <w:pPr>
              <w:jc w:val="center"/>
            </w:pPr>
            <w:r w:rsidRPr="00D4312D">
              <w:t>Кречетова В.Н.</w:t>
            </w:r>
          </w:p>
          <w:p w:rsidR="006E7A3B" w:rsidRDefault="006E7A3B" w:rsidP="00767958">
            <w:pPr>
              <w:jc w:val="center"/>
            </w:pPr>
          </w:p>
          <w:p w:rsidR="006E7A3B" w:rsidRPr="00D4312D" w:rsidRDefault="006E7A3B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6E7A3B" w:rsidRPr="00D4312D" w:rsidRDefault="006E7A3B" w:rsidP="00767958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Default="006E7A3B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6E7A3B" w:rsidRPr="00D4312D" w:rsidRDefault="006E7A3B" w:rsidP="00767958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>
              <w:t>11,8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>
              <w:t>19,1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>
              <w:t>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>
              <w:t>-77,0%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</w:p>
        </w:tc>
      </w:tr>
      <w:tr w:rsidR="006E7A3B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E7A3B" w:rsidRPr="007D5EE2" w:rsidRDefault="006E7A3B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D5EE2">
              <w:rPr>
                <w:rFonts w:ascii="Times New Roman" w:hAnsi="Times New Roman" w:cs="Times New Roman"/>
                <w:szCs w:val="22"/>
              </w:rPr>
              <w:t>19. Смертность от ДТП</w:t>
            </w:r>
          </w:p>
        </w:tc>
      </w:tr>
      <w:tr w:rsidR="006E7A3B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E7A3B" w:rsidRDefault="006E7A3B" w:rsidP="00767958">
            <w:pPr>
              <w:jc w:val="center"/>
            </w:pPr>
            <w:r>
              <w:t>Главный врач ГБУЗ КО «</w:t>
            </w:r>
            <w:proofErr w:type="spellStart"/>
            <w:r>
              <w:t>Калтанская</w:t>
            </w:r>
            <w:proofErr w:type="spellEnd"/>
            <w:r>
              <w:t xml:space="preserve"> городская больница»</w:t>
            </w:r>
          </w:p>
          <w:p w:rsidR="006E7A3B" w:rsidRDefault="006E7A3B" w:rsidP="00767958">
            <w:pPr>
              <w:jc w:val="center"/>
            </w:pPr>
            <w:r>
              <w:t>Кречетова В.Н.</w:t>
            </w:r>
          </w:p>
          <w:p w:rsidR="006E7A3B" w:rsidRPr="00945AB2" w:rsidRDefault="006E7A3B" w:rsidP="00767958">
            <w:pPr>
              <w:jc w:val="center"/>
              <w:rPr>
                <w:sz w:val="4"/>
                <w:szCs w:val="4"/>
              </w:rPr>
            </w:pPr>
          </w:p>
          <w:p w:rsidR="006E7A3B" w:rsidRDefault="006E7A3B" w:rsidP="00767958">
            <w:pPr>
              <w:jc w:val="center"/>
            </w:pPr>
          </w:p>
          <w:p w:rsidR="006E7A3B" w:rsidRDefault="006E7A3B" w:rsidP="00767958">
            <w:pPr>
              <w:jc w:val="center"/>
            </w:pPr>
            <w:r>
              <w:t xml:space="preserve">Главный врач ГБУЗ КО </w:t>
            </w:r>
            <w:r>
              <w:lastRenderedPageBreak/>
              <w:t>«</w:t>
            </w:r>
            <w:proofErr w:type="spellStart"/>
            <w:r>
              <w:t>Калтанская</w:t>
            </w:r>
            <w:proofErr w:type="spellEnd"/>
            <w:r>
              <w:t xml:space="preserve"> городская больница №2»</w:t>
            </w:r>
          </w:p>
          <w:p w:rsidR="006E7A3B" w:rsidRPr="00B82AE0" w:rsidRDefault="006E7A3B" w:rsidP="00767958">
            <w:pPr>
              <w:jc w:val="center"/>
            </w:pPr>
            <w:r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Default="006E7A3B" w:rsidP="006E7A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месяцев</w:t>
            </w:r>
          </w:p>
          <w:p w:rsidR="006E7A3B" w:rsidRPr="00B82AE0" w:rsidRDefault="006E7A3B" w:rsidP="006E7A3B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10,6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12,9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-65,9%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E7A3B" w:rsidRPr="00B82AE0" w:rsidRDefault="006E7A3B" w:rsidP="00767958">
            <w:pPr>
              <w:jc w:val="center"/>
            </w:pPr>
            <w:r>
              <w:t>Зарегистрирован 1 случай. Смертность от ДТП на другой территории.</w:t>
            </w:r>
          </w:p>
        </w:tc>
      </w:tr>
      <w:tr w:rsidR="006E7A3B" w:rsidRPr="00680F4F" w:rsidTr="0046391D">
        <w:tc>
          <w:tcPr>
            <w:tcW w:w="16444" w:type="dxa"/>
            <w:gridSpan w:val="12"/>
            <w:shd w:val="clear" w:color="auto" w:fill="FFFFFF" w:themeFill="background1"/>
          </w:tcPr>
          <w:p w:rsidR="006E7A3B" w:rsidRPr="00D4312D" w:rsidRDefault="006E7A3B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312D">
              <w:rPr>
                <w:rFonts w:ascii="Times New Roman" w:hAnsi="Times New Roman" w:cs="Times New Roman"/>
                <w:szCs w:val="22"/>
              </w:rPr>
              <w:lastRenderedPageBreak/>
              <w:t>20. Младенческая смертность</w:t>
            </w:r>
          </w:p>
        </w:tc>
      </w:tr>
      <w:tr w:rsidR="006E7A3B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312D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E7A3B" w:rsidRPr="00D4312D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 w:rsidRPr="00D4312D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E7A3B" w:rsidRPr="00D4312D" w:rsidRDefault="006E7A3B" w:rsidP="00767958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больница»</w:t>
            </w:r>
          </w:p>
          <w:p w:rsidR="006E7A3B" w:rsidRPr="00D4312D" w:rsidRDefault="006E7A3B" w:rsidP="00767958">
            <w:pPr>
              <w:jc w:val="center"/>
            </w:pPr>
            <w:r w:rsidRPr="00D4312D">
              <w:t>Кречетова В.Н.</w:t>
            </w:r>
          </w:p>
          <w:p w:rsidR="006E7A3B" w:rsidRDefault="006E7A3B" w:rsidP="0046391D">
            <w:pPr>
              <w:jc w:val="center"/>
            </w:pPr>
          </w:p>
          <w:p w:rsidR="006E7A3B" w:rsidRDefault="006E7A3B" w:rsidP="0046391D">
            <w:pPr>
              <w:jc w:val="center"/>
            </w:pPr>
            <w:r w:rsidRPr="00D4312D">
              <w:t>Главный врач ГБУЗ КО «</w:t>
            </w:r>
            <w:proofErr w:type="spellStart"/>
            <w:r w:rsidRPr="00D4312D">
              <w:t>Калтанская</w:t>
            </w:r>
            <w:proofErr w:type="spellEnd"/>
            <w:r w:rsidRPr="00D4312D">
              <w:t xml:space="preserve"> городская больница №2»</w:t>
            </w:r>
          </w:p>
          <w:p w:rsidR="006E7A3B" w:rsidRPr="00D4312D" w:rsidRDefault="006E7A3B" w:rsidP="0046391D">
            <w:pPr>
              <w:jc w:val="center"/>
            </w:pPr>
            <w:r w:rsidRPr="00D4312D">
              <w:t>Переведенцев А.И.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439BC" w:rsidRDefault="006439BC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6E7A3B" w:rsidRPr="00D4312D" w:rsidRDefault="006439BC" w:rsidP="006439BC">
            <w:pPr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7A3B" w:rsidRPr="00D4312D" w:rsidRDefault="006439BC" w:rsidP="00767958">
            <w:pPr>
              <w:jc w:val="center"/>
            </w:pPr>
            <w:r>
              <w:t>7,5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E7A3B" w:rsidRPr="00D4312D" w:rsidRDefault="006439BC" w:rsidP="00767958">
            <w:pPr>
              <w:jc w:val="center"/>
            </w:pPr>
            <w:r>
              <w:t>1,6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7A3B" w:rsidRPr="00D4312D" w:rsidRDefault="006439BC" w:rsidP="00767958">
            <w:pPr>
              <w:jc w:val="center"/>
            </w:pPr>
            <w: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7A3B" w:rsidRPr="00D4312D" w:rsidRDefault="006439BC" w:rsidP="00767958">
            <w:pPr>
              <w:jc w:val="center"/>
            </w:pPr>
            <w:r>
              <w:t>200%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E7A3B" w:rsidRPr="00D4312D" w:rsidRDefault="006439BC" w:rsidP="00767958">
            <w:pPr>
              <w:jc w:val="center"/>
            </w:pPr>
            <w:r>
              <w:t>Зарегистрирован 1 случай. Показатель в течени</w:t>
            </w:r>
            <w:proofErr w:type="gramStart"/>
            <w:r>
              <w:t>и</w:t>
            </w:r>
            <w:proofErr w:type="gramEnd"/>
            <w:r>
              <w:t xml:space="preserve"> года будет снижат</w:t>
            </w:r>
            <w:r w:rsidR="00CF73A9">
              <w:t>ь</w:t>
            </w:r>
            <w:r>
              <w:t>ся.</w:t>
            </w:r>
          </w:p>
        </w:tc>
      </w:tr>
      <w:tr w:rsidR="006E7A3B" w:rsidRPr="00680F4F" w:rsidTr="0046391D">
        <w:tc>
          <w:tcPr>
            <w:tcW w:w="16444" w:type="dxa"/>
            <w:gridSpan w:val="12"/>
          </w:tcPr>
          <w:p w:rsidR="006E7A3B" w:rsidRPr="00680F4F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E7A3B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6E7A3B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№599 «О мерах по реализации государственной политики в области образования и науки»</w:t>
            </w:r>
          </w:p>
        </w:tc>
      </w:tr>
      <w:tr w:rsidR="006E7A3B" w:rsidRPr="00680F4F" w:rsidTr="0046391D">
        <w:tc>
          <w:tcPr>
            <w:tcW w:w="16444" w:type="dxa"/>
            <w:gridSpan w:val="12"/>
          </w:tcPr>
          <w:p w:rsidR="006E7A3B" w:rsidRPr="00777E49" w:rsidRDefault="006E7A3B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7E49">
              <w:rPr>
                <w:rFonts w:ascii="Times New Roman" w:hAnsi="Times New Roman" w:cs="Times New Roman"/>
                <w:szCs w:val="22"/>
              </w:rPr>
              <w:t xml:space="preserve">21. </w:t>
            </w:r>
            <w:proofErr w:type="gramStart"/>
            <w:r w:rsidRPr="00777E49">
              <w:rPr>
                <w:rFonts w:ascii="Times New Roman" w:hAnsi="Times New Roman" w:cs="Times New Roman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6E7A3B" w:rsidRPr="00680F4F" w:rsidTr="0046391D">
        <w:tc>
          <w:tcPr>
            <w:tcW w:w="426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>Руководитель учреждения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E7A3B" w:rsidRPr="00777E49" w:rsidRDefault="00E632E2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7A3B" w:rsidRPr="00777E4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E7A3B" w:rsidRPr="00777E4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7A3B" w:rsidRPr="00777E49" w:rsidRDefault="00E632E2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6E7A3B" w:rsidRPr="00777E49" w:rsidRDefault="006E7A3B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6E7A3B" w:rsidRPr="00680F4F" w:rsidTr="0046391D">
        <w:tc>
          <w:tcPr>
            <w:tcW w:w="16444" w:type="dxa"/>
            <w:gridSpan w:val="12"/>
          </w:tcPr>
          <w:p w:rsidR="006E7A3B" w:rsidRPr="00E5706F" w:rsidRDefault="006E7A3B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706F">
              <w:rPr>
                <w:rFonts w:ascii="Times New Roman" w:hAnsi="Times New Roman" w:cs="Times New Roman"/>
                <w:szCs w:val="22"/>
              </w:rPr>
              <w:t>22.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4314AA" w:rsidRPr="00680F4F" w:rsidTr="0046391D">
        <w:tc>
          <w:tcPr>
            <w:tcW w:w="426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 xml:space="preserve">Увеличение доли детей в возрасте от 5 до 18 лет, обучающихся по дополнительным образовательным программам, в общей численности </w:t>
            </w:r>
            <w:r w:rsidRPr="00E5706F">
              <w:rPr>
                <w:rFonts w:ascii="Times New Roman" w:hAnsi="Times New Roman" w:cs="Times New Roman"/>
                <w:sz w:val="20"/>
              </w:rPr>
              <w:lastRenderedPageBreak/>
              <w:t>детей этого возраста</w:t>
            </w:r>
          </w:p>
        </w:tc>
        <w:tc>
          <w:tcPr>
            <w:tcW w:w="699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640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vAlign w:val="center"/>
          </w:tcPr>
          <w:p w:rsidR="004314AA" w:rsidRPr="00777E49" w:rsidRDefault="004314AA" w:rsidP="00767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 2018г.</w:t>
            </w:r>
          </w:p>
        </w:tc>
        <w:tc>
          <w:tcPr>
            <w:tcW w:w="1134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67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276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-0,1</w:t>
            </w:r>
          </w:p>
        </w:tc>
        <w:tc>
          <w:tcPr>
            <w:tcW w:w="1914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4AA" w:rsidRPr="00680F4F" w:rsidTr="0046391D">
        <w:tc>
          <w:tcPr>
            <w:tcW w:w="426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5706F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06.06.2013г. №964-р (в ред. от 29.07.2014г. №1596-р</w:t>
            </w:r>
            <w:proofErr w:type="gramEnd"/>
          </w:p>
        </w:tc>
        <w:tc>
          <w:tcPr>
            <w:tcW w:w="2073" w:type="dxa"/>
            <w:vAlign w:val="center"/>
          </w:tcPr>
          <w:p w:rsidR="004314AA" w:rsidRPr="00E5706F" w:rsidRDefault="004314AA" w:rsidP="00DB2D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 xml:space="preserve">Изменения в отраслях социальной сферы, направленные на повышение эффективности сферы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культуры</w:t>
            </w:r>
            <w:r w:rsidRPr="00777E49">
              <w:rPr>
                <w:rFonts w:ascii="Times New Roman" w:hAnsi="Times New Roman" w:cs="Times New Roman"/>
                <w:sz w:val="20"/>
                <w:szCs w:val="22"/>
              </w:rPr>
              <w:t xml:space="preserve"> в КГО</w:t>
            </w:r>
          </w:p>
        </w:tc>
        <w:tc>
          <w:tcPr>
            <w:tcW w:w="1887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Увеличение доли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699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640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5EE2">
              <w:rPr>
                <w:rFonts w:ascii="Times New Roman" w:hAnsi="Times New Roman" w:cs="Times New Roman"/>
                <w:sz w:val="20"/>
              </w:rPr>
              <w:t>МКУ «Управление культуры» КГО</w:t>
            </w:r>
          </w:p>
        </w:tc>
        <w:tc>
          <w:tcPr>
            <w:tcW w:w="983" w:type="dxa"/>
            <w:vAlign w:val="center"/>
          </w:tcPr>
          <w:p w:rsidR="004314AA" w:rsidRDefault="004314A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4314AA" w:rsidRPr="00E5706F" w:rsidRDefault="004314A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1267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17,5(841)</w:t>
            </w:r>
          </w:p>
        </w:tc>
        <w:tc>
          <w:tcPr>
            <w:tcW w:w="1276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4AA" w:rsidRPr="00680F4F" w:rsidTr="0046391D">
        <w:tc>
          <w:tcPr>
            <w:tcW w:w="16444" w:type="dxa"/>
            <w:gridSpan w:val="12"/>
          </w:tcPr>
          <w:p w:rsidR="004314AA" w:rsidRPr="00E5706F" w:rsidRDefault="004314AA" w:rsidP="00680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706F">
              <w:rPr>
                <w:rFonts w:ascii="Times New Roman" w:hAnsi="Times New Roman" w:cs="Times New Roman"/>
                <w:szCs w:val="22"/>
              </w:rPr>
              <w:t>23. Увеличение численности детей и молодежи 7-18 лет, получающих услуги дополнительного образования спортивной направленности</w:t>
            </w:r>
          </w:p>
        </w:tc>
      </w:tr>
      <w:tr w:rsidR="004314AA" w:rsidRPr="00680F4F" w:rsidTr="004314AA">
        <w:tc>
          <w:tcPr>
            <w:tcW w:w="426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Увеличение детей систематически занимающихся спортом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06F">
              <w:rPr>
                <w:rFonts w:ascii="Times New Roman" w:hAnsi="Times New Roman" w:cs="Times New Roman"/>
                <w:sz w:val="20"/>
              </w:rPr>
              <w:t>МКУ Управление молодежной политики и спорта КГО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14AA" w:rsidRDefault="004314A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4314AA" w:rsidRPr="00E5706F" w:rsidRDefault="004314AA" w:rsidP="003808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314AA" w:rsidRPr="00E5706F" w:rsidRDefault="004314A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4AA" w:rsidRPr="00680F4F" w:rsidTr="0046391D">
        <w:tc>
          <w:tcPr>
            <w:tcW w:w="16444" w:type="dxa"/>
            <w:gridSpan w:val="12"/>
          </w:tcPr>
          <w:p w:rsidR="004314AA" w:rsidRPr="00680F4F" w:rsidRDefault="0076795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314A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4314A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4314AA" w:rsidRPr="0021209C" w:rsidTr="0046391D">
        <w:tc>
          <w:tcPr>
            <w:tcW w:w="16444" w:type="dxa"/>
            <w:gridSpan w:val="12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t>24. Предоставление доступного и комфортного жилья, семья желающим улучшить свои жилищные условия</w:t>
            </w:r>
          </w:p>
        </w:tc>
      </w:tr>
      <w:tr w:rsidR="004314AA" w:rsidRPr="0021209C" w:rsidTr="006439BC">
        <w:tc>
          <w:tcPr>
            <w:tcW w:w="426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Постановление администрации Калтанского городского округа от 01.10.2013г. №360-п «Об утверждении муниципальной программы «Жилище» Калтанского городского округа на 2014-2016г.г.»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«Доступное и комфортное жилье гражданам КГО»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4314AA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Исполненот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10 решений суда о выплате денежной компенсации стоимости жилого помещения.</w:t>
            </w:r>
          </w:p>
          <w:p w:rsidR="004314AA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сиротам были предоставлены квартиры на вторичном рынке</w:t>
            </w:r>
          </w:p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семье, проживающей в аварийном жилищном фонде, было предоставлено жилье по договору мены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семей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МКУ «Управление муниципальным имуществом КГО»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314AA" w:rsidRDefault="004314AA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месяцев</w:t>
            </w:r>
          </w:p>
          <w:p w:rsidR="004314AA" w:rsidRPr="0021209C" w:rsidRDefault="004314AA" w:rsidP="006439B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 семей.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4AA" w:rsidRPr="0021209C" w:rsidTr="0046391D">
        <w:tc>
          <w:tcPr>
            <w:tcW w:w="16444" w:type="dxa"/>
            <w:gridSpan w:val="12"/>
          </w:tcPr>
          <w:p w:rsidR="004314AA" w:rsidRPr="0021209C" w:rsidRDefault="00767958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314AA" w:rsidRPr="0021209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4314AA" w:rsidRPr="0021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№606 «О мерах по реализации демографической политики Российской Федерации»</w:t>
            </w:r>
          </w:p>
        </w:tc>
      </w:tr>
      <w:tr w:rsidR="004314AA" w:rsidRPr="0021209C" w:rsidTr="0046391D">
        <w:tc>
          <w:tcPr>
            <w:tcW w:w="16444" w:type="dxa"/>
            <w:gridSpan w:val="12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21209C">
              <w:rPr>
                <w:rFonts w:ascii="Times New Roman" w:hAnsi="Times New Roman" w:cs="Times New Roman"/>
                <w:szCs w:val="22"/>
              </w:rPr>
              <w:lastRenderedPageBreak/>
              <w:t>25. Ожидаемая продолжительность жизни при рождении</w:t>
            </w:r>
          </w:p>
        </w:tc>
      </w:tr>
      <w:tr w:rsidR="004314AA" w:rsidRPr="0062400E" w:rsidTr="0046391D">
        <w:tc>
          <w:tcPr>
            <w:tcW w:w="426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Постановление Коллегии Администрации Кемеровской области от 02.07.2013г. №264</w:t>
            </w:r>
          </w:p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21209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  <w:r w:rsidRPr="0021209C">
              <w:t>%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314AA" w:rsidRPr="0021209C" w:rsidRDefault="004314AA" w:rsidP="00380893">
            <w:pPr>
              <w:shd w:val="clear" w:color="auto" w:fill="FFFFFF" w:themeFill="background1"/>
              <w:jc w:val="center"/>
            </w:pPr>
            <w:r>
              <w:t>9 месяцев 2018г.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  <w:r>
              <w:t>данных нет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  <w:r>
              <w:t>данных нет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14AA" w:rsidRPr="0021209C" w:rsidRDefault="004314AA" w:rsidP="0021209C">
            <w:pPr>
              <w:shd w:val="clear" w:color="auto" w:fill="FFFFFF" w:themeFill="background1"/>
              <w:jc w:val="center"/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4314AA" w:rsidRPr="001E4551" w:rsidRDefault="004314AA" w:rsidP="0021209C">
            <w:pPr>
              <w:shd w:val="clear" w:color="auto" w:fill="FFFFFF" w:themeFill="background1"/>
              <w:jc w:val="center"/>
            </w:pPr>
          </w:p>
        </w:tc>
      </w:tr>
    </w:tbl>
    <w:p w:rsidR="00767958" w:rsidRDefault="00767958" w:rsidP="0046391D">
      <w:pPr>
        <w:shd w:val="clear" w:color="auto" w:fill="FFFFFF" w:themeFill="background1"/>
        <w:jc w:val="both"/>
        <w:rPr>
          <w:sz w:val="24"/>
          <w:szCs w:val="24"/>
        </w:rPr>
      </w:pPr>
    </w:p>
    <w:sectPr w:rsidR="00767958" w:rsidSect="0062400E">
      <w:pgSz w:w="16838" w:h="11905" w:orient="landscape"/>
      <w:pgMar w:top="284" w:right="284" w:bottom="284" w:left="28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348C5"/>
    <w:rsid w:val="00040609"/>
    <w:rsid w:val="00043AD0"/>
    <w:rsid w:val="00053920"/>
    <w:rsid w:val="00060141"/>
    <w:rsid w:val="000C4FD9"/>
    <w:rsid w:val="000D73C5"/>
    <w:rsid w:val="000F0153"/>
    <w:rsid w:val="000F6D8B"/>
    <w:rsid w:val="0016531B"/>
    <w:rsid w:val="001C1D77"/>
    <w:rsid w:val="001C5B4F"/>
    <w:rsid w:val="001C6DD8"/>
    <w:rsid w:val="001E4551"/>
    <w:rsid w:val="0021209C"/>
    <w:rsid w:val="002A0340"/>
    <w:rsid w:val="002D2C0E"/>
    <w:rsid w:val="002E5CB5"/>
    <w:rsid w:val="002F5134"/>
    <w:rsid w:val="00303AD3"/>
    <w:rsid w:val="00323887"/>
    <w:rsid w:val="0032631C"/>
    <w:rsid w:val="00353B9F"/>
    <w:rsid w:val="00380893"/>
    <w:rsid w:val="003C57D9"/>
    <w:rsid w:val="0040642F"/>
    <w:rsid w:val="004314AA"/>
    <w:rsid w:val="0046391D"/>
    <w:rsid w:val="00485BAA"/>
    <w:rsid w:val="00490303"/>
    <w:rsid w:val="005210A1"/>
    <w:rsid w:val="00531A52"/>
    <w:rsid w:val="00555630"/>
    <w:rsid w:val="00594A29"/>
    <w:rsid w:val="005E7E3A"/>
    <w:rsid w:val="0062400E"/>
    <w:rsid w:val="00631C6D"/>
    <w:rsid w:val="006439BC"/>
    <w:rsid w:val="00664C7E"/>
    <w:rsid w:val="00680F4F"/>
    <w:rsid w:val="006939B9"/>
    <w:rsid w:val="006A2278"/>
    <w:rsid w:val="006B1EE4"/>
    <w:rsid w:val="006B2808"/>
    <w:rsid w:val="006E7A3B"/>
    <w:rsid w:val="00711EE8"/>
    <w:rsid w:val="00767958"/>
    <w:rsid w:val="00777E49"/>
    <w:rsid w:val="007B6AFD"/>
    <w:rsid w:val="007C643E"/>
    <w:rsid w:val="007D5DE9"/>
    <w:rsid w:val="007D5EE2"/>
    <w:rsid w:val="008621CB"/>
    <w:rsid w:val="00864F92"/>
    <w:rsid w:val="00866765"/>
    <w:rsid w:val="00886858"/>
    <w:rsid w:val="008C514E"/>
    <w:rsid w:val="008D2E0E"/>
    <w:rsid w:val="008F4C83"/>
    <w:rsid w:val="008F61BA"/>
    <w:rsid w:val="00931FB8"/>
    <w:rsid w:val="0097339A"/>
    <w:rsid w:val="009A1601"/>
    <w:rsid w:val="009F1083"/>
    <w:rsid w:val="009F3B66"/>
    <w:rsid w:val="00A44C82"/>
    <w:rsid w:val="00A62419"/>
    <w:rsid w:val="00AA160D"/>
    <w:rsid w:val="00B1413D"/>
    <w:rsid w:val="00B15A05"/>
    <w:rsid w:val="00B4469E"/>
    <w:rsid w:val="00B90728"/>
    <w:rsid w:val="00BB2692"/>
    <w:rsid w:val="00BC2D21"/>
    <w:rsid w:val="00BD4810"/>
    <w:rsid w:val="00CB77F6"/>
    <w:rsid w:val="00CF73A9"/>
    <w:rsid w:val="00D024DF"/>
    <w:rsid w:val="00D4312D"/>
    <w:rsid w:val="00D54E7F"/>
    <w:rsid w:val="00D70EDF"/>
    <w:rsid w:val="00D846DE"/>
    <w:rsid w:val="00DB12E4"/>
    <w:rsid w:val="00DB2DD4"/>
    <w:rsid w:val="00E03D6A"/>
    <w:rsid w:val="00E5706F"/>
    <w:rsid w:val="00E632E2"/>
    <w:rsid w:val="00E7484B"/>
    <w:rsid w:val="00E834A2"/>
    <w:rsid w:val="00EF7968"/>
    <w:rsid w:val="00F14468"/>
    <w:rsid w:val="00F57FB2"/>
    <w:rsid w:val="00F75859"/>
    <w:rsid w:val="00F7653B"/>
    <w:rsid w:val="00FB0CF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5CB84B6537A06BBCE9E247CD6B31FC00CC1B2AB680E5799A30906BpBE5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6A5CB84B6537A06BBCE9E247CD6B31FC00CC1B2AB780E5799A30906BpBE5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A5CB84B6537A06BBCE9E247CD6B31FC00CC1B2AB080E5799A30906BpBE5E" TargetMode="External"/><Relationship Id="rId11" Type="http://schemas.openxmlformats.org/officeDocument/2006/relationships/hyperlink" Target="consultantplus://offline/ref=096A5CB84B6537A06BBCE9E247CD6B31FC00CC1B2AB280E5799A30906BpBE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6A5CB84B6537A06BBCE9E247CD6B31FC00CC1B2DB680E5799A30906BpB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A5CB84B6537A06BBCE9E247CD6B31FC00CC1B2AB580E5799A30906BpB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EB8-3BA2-40EF-915D-6263A290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Лобаева</cp:lastModifiedBy>
  <cp:revision>56</cp:revision>
  <cp:lastPrinted>2018-07-19T01:21:00Z</cp:lastPrinted>
  <dcterms:created xsi:type="dcterms:W3CDTF">2017-05-22T04:04:00Z</dcterms:created>
  <dcterms:modified xsi:type="dcterms:W3CDTF">2018-10-11T08:57:00Z</dcterms:modified>
</cp:coreProperties>
</file>