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5" w:type="pct"/>
        <w:tblLook w:val="00A0" w:firstRow="1" w:lastRow="0" w:firstColumn="1" w:lastColumn="0" w:noHBand="0" w:noVBand="0"/>
      </w:tblPr>
      <w:tblGrid>
        <w:gridCol w:w="2249"/>
        <w:gridCol w:w="2213"/>
        <w:gridCol w:w="2851"/>
        <w:gridCol w:w="2851"/>
        <w:gridCol w:w="5523"/>
        <w:gridCol w:w="2541"/>
      </w:tblGrid>
      <w:tr w:rsidR="004D059E" w:rsidRPr="007F1DD2" w:rsidTr="004D059E">
        <w:trPr>
          <w:gridAfter w:val="1"/>
          <w:wAfter w:w="697" w:type="pct"/>
          <w:trHeight w:val="492"/>
        </w:trPr>
        <w:tc>
          <w:tcPr>
            <w:tcW w:w="617" w:type="pct"/>
            <w:noWrap/>
            <w:vAlign w:val="bottom"/>
          </w:tcPr>
          <w:p w:rsidR="004D059E" w:rsidRPr="007F1DD2" w:rsidRDefault="004D059E" w:rsidP="004D0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noWrap/>
            <w:vAlign w:val="bottom"/>
          </w:tcPr>
          <w:p w:rsidR="004D059E" w:rsidRPr="007F1DD2" w:rsidRDefault="004D059E" w:rsidP="004D0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pct"/>
            <w:gridSpan w:val="3"/>
            <w:vAlign w:val="bottom"/>
          </w:tcPr>
          <w:p w:rsidR="004D059E" w:rsidRPr="007F1DD2" w:rsidRDefault="004D059E" w:rsidP="008B59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8B5986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059E" w:rsidRPr="007F1DD2" w:rsidTr="004D059E">
        <w:trPr>
          <w:trHeight w:val="309"/>
        </w:trPr>
        <w:tc>
          <w:tcPr>
            <w:tcW w:w="5000" w:type="pct"/>
            <w:gridSpan w:val="6"/>
            <w:vAlign w:val="bottom"/>
          </w:tcPr>
          <w:p w:rsidR="004D059E" w:rsidRPr="007F1DD2" w:rsidRDefault="004D059E" w:rsidP="004D059E">
            <w:pPr>
              <w:spacing w:after="0" w:line="240" w:lineRule="auto"/>
              <w:ind w:right="239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</w:t>
            </w:r>
            <w:r w:rsidR="008D764F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народных депутатов Калтанского городского округа</w:t>
            </w:r>
          </w:p>
        </w:tc>
      </w:tr>
      <w:tr w:rsidR="004D059E" w:rsidRPr="007F1DD2" w:rsidTr="008D764F">
        <w:trPr>
          <w:gridAfter w:val="1"/>
          <w:wAfter w:w="697" w:type="pct"/>
          <w:trHeight w:val="295"/>
        </w:trPr>
        <w:tc>
          <w:tcPr>
            <w:tcW w:w="4303" w:type="pct"/>
            <w:gridSpan w:val="5"/>
            <w:noWrap/>
            <w:vAlign w:val="bottom"/>
          </w:tcPr>
          <w:p w:rsidR="004D059E" w:rsidRPr="007F1DD2" w:rsidRDefault="004D059E" w:rsidP="002714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509C5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B509C5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1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764F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09C5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F1DD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 w:rsidR="00B509C5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1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  <w:r w:rsidR="008D764F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НПА   </w:t>
            </w:r>
          </w:p>
        </w:tc>
      </w:tr>
      <w:tr w:rsidR="004D059E" w:rsidRPr="007F1DD2" w:rsidTr="008D764F">
        <w:trPr>
          <w:gridAfter w:val="1"/>
          <w:wAfter w:w="697" w:type="pct"/>
          <w:trHeight w:val="239"/>
        </w:trPr>
        <w:tc>
          <w:tcPr>
            <w:tcW w:w="617" w:type="pct"/>
            <w:noWrap/>
            <w:vAlign w:val="bottom"/>
          </w:tcPr>
          <w:p w:rsidR="004D059E" w:rsidRPr="007F1DD2" w:rsidRDefault="004D059E" w:rsidP="004D05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noWrap/>
            <w:vAlign w:val="bottom"/>
          </w:tcPr>
          <w:p w:rsidR="004D059E" w:rsidRPr="007F1DD2" w:rsidRDefault="004D059E" w:rsidP="004D05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noWrap/>
            <w:vAlign w:val="bottom"/>
          </w:tcPr>
          <w:p w:rsidR="004D059E" w:rsidRPr="007F1DD2" w:rsidRDefault="004D059E" w:rsidP="004D05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noWrap/>
            <w:vAlign w:val="bottom"/>
          </w:tcPr>
          <w:p w:rsidR="004D059E" w:rsidRPr="007F1DD2" w:rsidRDefault="004D059E" w:rsidP="004D05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noWrap/>
            <w:vAlign w:val="bottom"/>
          </w:tcPr>
          <w:p w:rsidR="004D059E" w:rsidRPr="007F1DD2" w:rsidRDefault="004D059E" w:rsidP="004D05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59E" w:rsidRPr="007F1DD2" w:rsidTr="008D764F">
        <w:trPr>
          <w:gridAfter w:val="1"/>
          <w:wAfter w:w="697" w:type="pct"/>
          <w:trHeight w:val="295"/>
        </w:trPr>
        <w:tc>
          <w:tcPr>
            <w:tcW w:w="4303" w:type="pct"/>
            <w:gridSpan w:val="5"/>
          </w:tcPr>
          <w:p w:rsidR="004D059E" w:rsidRPr="007F1DD2" w:rsidRDefault="004D059E" w:rsidP="004D05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4D059E" w:rsidRPr="007F1DD2" w:rsidTr="004D059E">
        <w:trPr>
          <w:trHeight w:val="337"/>
        </w:trPr>
        <w:tc>
          <w:tcPr>
            <w:tcW w:w="5000" w:type="pct"/>
            <w:gridSpan w:val="6"/>
          </w:tcPr>
          <w:p w:rsidR="004D059E" w:rsidRPr="007F1DD2" w:rsidRDefault="004D059E" w:rsidP="004D059E">
            <w:pPr>
              <w:spacing w:after="0" w:line="240" w:lineRule="auto"/>
              <w:ind w:right="239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</w:t>
            </w:r>
            <w:r w:rsidR="008D764F"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народных депутатов Калтанского городского округа</w:t>
            </w:r>
          </w:p>
        </w:tc>
      </w:tr>
      <w:tr w:rsidR="004D059E" w:rsidRPr="007F1DD2" w:rsidTr="008D764F">
        <w:trPr>
          <w:gridAfter w:val="1"/>
          <w:wAfter w:w="697" w:type="pct"/>
          <w:trHeight w:val="295"/>
        </w:trPr>
        <w:tc>
          <w:tcPr>
            <w:tcW w:w="4303" w:type="pct"/>
            <w:gridSpan w:val="5"/>
          </w:tcPr>
          <w:p w:rsidR="004D059E" w:rsidRPr="007F1DD2" w:rsidRDefault="004D059E" w:rsidP="004D059E">
            <w:pPr>
              <w:spacing w:after="0" w:line="240" w:lineRule="auto"/>
              <w:ind w:left="-1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бюджете Калтанского городского округа на 2013 год и</w:t>
            </w:r>
          </w:p>
        </w:tc>
      </w:tr>
      <w:tr w:rsidR="004D059E" w:rsidRPr="007F1DD2" w:rsidTr="008D764F">
        <w:trPr>
          <w:gridAfter w:val="1"/>
          <w:wAfter w:w="697" w:type="pct"/>
          <w:trHeight w:val="295"/>
        </w:trPr>
        <w:tc>
          <w:tcPr>
            <w:tcW w:w="4303" w:type="pct"/>
            <w:gridSpan w:val="5"/>
          </w:tcPr>
          <w:p w:rsidR="004D059E" w:rsidRPr="007F1DD2" w:rsidRDefault="004D059E" w:rsidP="004D05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4D059E" w:rsidRPr="007F1DD2" w:rsidTr="008D764F">
        <w:trPr>
          <w:gridAfter w:val="1"/>
          <w:wAfter w:w="697" w:type="pct"/>
          <w:trHeight w:val="295"/>
        </w:trPr>
        <w:tc>
          <w:tcPr>
            <w:tcW w:w="4303" w:type="pct"/>
            <w:gridSpan w:val="5"/>
          </w:tcPr>
          <w:p w:rsidR="004D059E" w:rsidRPr="007F1DD2" w:rsidRDefault="004D059E" w:rsidP="004D05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1DD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53-НПА   </w:t>
            </w:r>
          </w:p>
        </w:tc>
      </w:tr>
    </w:tbl>
    <w:p w:rsidR="004D059E" w:rsidRPr="007F1DD2" w:rsidRDefault="004D059E" w:rsidP="004D059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16296"/>
      </w:tblGrid>
      <w:tr w:rsidR="004D059E" w:rsidRPr="007F1DD2" w:rsidTr="004D059E">
        <w:trPr>
          <w:trHeight w:val="351"/>
        </w:trPr>
        <w:tc>
          <w:tcPr>
            <w:tcW w:w="5000" w:type="pct"/>
          </w:tcPr>
          <w:p w:rsidR="004D059E" w:rsidRPr="007F1DD2" w:rsidRDefault="004D059E" w:rsidP="004D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4D059E" w:rsidRPr="007F1DD2" w:rsidTr="004D059E">
        <w:trPr>
          <w:trHeight w:val="351"/>
        </w:trPr>
        <w:tc>
          <w:tcPr>
            <w:tcW w:w="5000" w:type="pct"/>
          </w:tcPr>
          <w:p w:rsidR="008D764F" w:rsidRPr="007F1DD2" w:rsidRDefault="008D764F" w:rsidP="004D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059E" w:rsidRPr="007F1DD2" w:rsidRDefault="004D059E" w:rsidP="004D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4D059E" w:rsidRPr="007F1DD2" w:rsidTr="004D059E">
        <w:trPr>
          <w:trHeight w:val="351"/>
        </w:trPr>
        <w:tc>
          <w:tcPr>
            <w:tcW w:w="5000" w:type="pct"/>
          </w:tcPr>
          <w:p w:rsidR="008D764F" w:rsidRPr="007F1DD2" w:rsidRDefault="008D764F" w:rsidP="004D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059E" w:rsidRPr="007F1DD2" w:rsidRDefault="004D059E" w:rsidP="004D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</w:tc>
      </w:tr>
    </w:tbl>
    <w:tbl>
      <w:tblPr>
        <w:tblpPr w:leftFromText="180" w:rightFromText="180" w:vertAnchor="page" w:horzAnchor="margin" w:tblpY="6180"/>
        <w:tblW w:w="5000" w:type="pct"/>
        <w:tblLook w:val="04A0" w:firstRow="1" w:lastRow="0" w:firstColumn="1" w:lastColumn="0" w:noHBand="0" w:noVBand="1"/>
      </w:tblPr>
      <w:tblGrid>
        <w:gridCol w:w="4193"/>
        <w:gridCol w:w="1637"/>
        <w:gridCol w:w="1127"/>
        <w:gridCol w:w="1605"/>
        <w:gridCol w:w="1363"/>
        <w:gridCol w:w="1455"/>
        <w:gridCol w:w="1665"/>
        <w:gridCol w:w="1439"/>
        <w:gridCol w:w="1436"/>
      </w:tblGrid>
      <w:tr w:rsidR="0041311A" w:rsidRPr="007F1DD2" w:rsidTr="0041311A">
        <w:trPr>
          <w:trHeight w:val="645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36 456,3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215 513,0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54 320,8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18 941,3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41311A" w:rsidRPr="007F1DD2" w:rsidTr="0041311A">
        <w:trPr>
          <w:trHeight w:val="1132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2 569,6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41311A" w:rsidRPr="007F1DD2" w:rsidTr="0041311A">
        <w:trPr>
          <w:trHeight w:val="201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1 448,2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9 433,8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торговли в Калтанском городском округе» на 2013-2015 годы»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85 618,3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торговли в Калтанском городском округе» на 2013-2015 годы»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«Поддержка и развитие малого и среднего предпринимательства Калтанского городского округа» на 2013-2015 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муниципальному бюджетному учреждению Калтанского городского округа "Градостроительный центр"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70 712,1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9 361,7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69 357,9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0980200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46 526,2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«Выполнение и проведение работ по инженерным, геологическим, геофизическими изысканиями» на 2013-2015 годы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безвозмездные и безвозвратные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1311A" w:rsidRPr="007F1DD2" w:rsidTr="0041311A">
        <w:trPr>
          <w:trHeight w:val="31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31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«Развитие здравоохранения в Калтанском городском округе»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 укрепление первичной медицинской помощи»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11 401,1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3 701,1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2 061,1</w:t>
            </w:r>
          </w:p>
        </w:tc>
      </w:tr>
      <w:tr w:rsidR="0041311A" w:rsidRPr="007F1DD2" w:rsidTr="0041311A">
        <w:trPr>
          <w:trHeight w:val="42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41311A" w:rsidRPr="007F1DD2" w:rsidTr="0041311A">
        <w:trPr>
          <w:trHeight w:val="24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соответсвии с Указом Президента Российской Федерации от 7 мая 2008 года № 714 "Обобеспечении жильем ветеранов Великой Отечественной войны 1941-1945 годов"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7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членам семей погибших военнослужащих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4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обеспечение, предоставляемое по рецептам врачей детям-сиротам и детям, оставшимся без попечения 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жильем отдельных категорий граждан».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3 786,4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и телеорганизации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15 933,1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12 388,7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12 134,7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10 776,7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160 017,1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70 371,2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71 070,3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10 063,4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144 334,0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57 170,6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предостоставляющим населению услуги теплоснабжения по тарифам не обеспечивающим возмещение издержек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11 033,8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11 033,8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11 033,8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хозяйства к зиме»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61 354,4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44 928,1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44 928,1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0020000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51 038,7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51 038,7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364 657,2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313 608,0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314 791,0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340 492,2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290 656,0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111 820,0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119 629,5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119 629,5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 ивалидов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</w:t>
            </w:r>
          </w:p>
        </w:tc>
      </w:tr>
      <w:tr w:rsidR="0041311A" w:rsidRPr="007F1DD2" w:rsidTr="0041311A">
        <w:trPr>
          <w:trHeight w:val="22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педоагогическим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</w:tr>
      <w:tr w:rsidR="0041311A" w:rsidRPr="007F1DD2" w:rsidTr="0041311A">
        <w:trPr>
          <w:trHeight w:val="40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«Грантовая поддержка лучших ОУ»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«Поддержка одаренных детей и талантливой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177 116,9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161 586,0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125 596,2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125 596,2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133 487,0</w:t>
            </w:r>
          </w:p>
        </w:tc>
      </w:tr>
      <w:tr w:rsidR="0041311A" w:rsidRPr="007F1DD2" w:rsidTr="0041311A">
        <w:trPr>
          <w:trHeight w:val="22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12 380,9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12 380,9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0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5226600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«Грантовая поддержка лучших ОУ»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противопожарной безопасности учреждений КГО»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Подпрграмма "Адресная социальная поддержка участников образовательного процесса"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"Строительство объектов инфраструктурыКалтанского городского округа"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18 368,8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ДВЦП "Организация предоставления общего образования"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страховые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41311A" w:rsidRPr="007F1DD2" w:rsidTr="0041311A">
        <w:trPr>
          <w:trHeight w:val="20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41311A" w:rsidRPr="007F1DD2" w:rsidTr="0041311A">
        <w:trPr>
          <w:trHeight w:val="24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бесплатного проезда детям-сиротам и детям, оставшимся без попечения родителелей,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Кемеровской области от 10 декабря 2007 года № 162-ОЗ «О ежемесячной денежной выплате отдельным категориям граждан, воспитывающих детей в возрасте от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 до 7 лет»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17 102,0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59 799,5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55 166,9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55 401,5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18 595,3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Калтанского городского </w:t>
            </w: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«Противопожарная безопасность учреждений культуры»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36 582,2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34 116,1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20 648,5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20 473,5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2 241,2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2 073,6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библиотек Калтанского городского округа»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поэтического творчества жителей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19 482,8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17 402,2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1311A" w:rsidRPr="007F1DD2" w:rsidTr="0041311A">
        <w:trPr>
          <w:trHeight w:val="20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7 557,2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конкурсов на лучшую постановку спортивно-массовой и физкультурно-оздоровительной работы в Калтанском городском округе»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158 389,0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163 109,0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167 825,7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158 389,0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163 109,0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0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9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0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103 970,6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108 113,5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112 833,5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103 970,6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108 113,5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112 833,5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24 068,3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24 081,0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11 266,1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7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2 469,7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приемных метерей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1311A" w:rsidRPr="007F1DD2" w:rsidTr="0041311A">
        <w:trPr>
          <w:trHeight w:val="20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напроизводстве на угледобывающих и горнорудных предприятиях"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несчатних случаев на производстве на угледобывающих и горнорудных предприятиях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3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1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</w:tr>
      <w:tr w:rsidR="0041311A" w:rsidRPr="007F1DD2" w:rsidTr="0041311A">
        <w:trPr>
          <w:trHeight w:val="18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6 204,2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1 444,1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1311A" w:rsidRPr="007F1DD2" w:rsidTr="0041311A">
        <w:trPr>
          <w:trHeight w:val="2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1311A" w:rsidRPr="007F1DD2" w:rsidTr="0041311A">
        <w:trPr>
          <w:trHeight w:val="9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1 382,1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41311A" w:rsidRPr="007F1DD2" w:rsidTr="0041311A">
        <w:trPr>
          <w:trHeight w:val="202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1311A" w:rsidRPr="007F1DD2" w:rsidTr="0041311A">
        <w:trPr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15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7F1DD2" w:rsidTr="0041311A">
        <w:trPr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A" w:rsidRPr="007F1DD2" w:rsidRDefault="0041311A" w:rsidP="004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1A" w:rsidRPr="007F1DD2" w:rsidRDefault="0041311A" w:rsidP="0041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311A" w:rsidRPr="008855A7" w:rsidTr="0041311A">
        <w:trPr>
          <w:trHeight w:val="225"/>
        </w:trPr>
        <w:tc>
          <w:tcPr>
            <w:tcW w:w="35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311A" w:rsidRPr="008855A7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8855A7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1 007 708,0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8855A7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702 664,8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A" w:rsidRPr="008855A7" w:rsidRDefault="0041311A" w:rsidP="0041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729 106,8</w:t>
            </w:r>
          </w:p>
        </w:tc>
      </w:tr>
    </w:tbl>
    <w:p w:rsidR="004D059E" w:rsidRPr="0041311A" w:rsidRDefault="004D059E" w:rsidP="004131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5B18" w:rsidRPr="008855A7" w:rsidRDefault="00715B18">
      <w:pPr>
        <w:rPr>
          <w:rFonts w:ascii="Times New Roman" w:hAnsi="Times New Roman" w:cs="Times New Roman"/>
          <w:sz w:val="28"/>
          <w:szCs w:val="28"/>
        </w:rPr>
      </w:pPr>
    </w:p>
    <w:sectPr w:rsidR="00715B18" w:rsidRPr="008855A7" w:rsidSect="00D84462">
      <w:pgSz w:w="16838" w:h="11906" w:orient="landscape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A7"/>
    <w:rsid w:val="00083CC2"/>
    <w:rsid w:val="002714D0"/>
    <w:rsid w:val="00391F43"/>
    <w:rsid w:val="0041311A"/>
    <w:rsid w:val="004D059E"/>
    <w:rsid w:val="00577865"/>
    <w:rsid w:val="00587805"/>
    <w:rsid w:val="005B52D2"/>
    <w:rsid w:val="00715B18"/>
    <w:rsid w:val="007F1DD2"/>
    <w:rsid w:val="008855A7"/>
    <w:rsid w:val="008B5986"/>
    <w:rsid w:val="008D764F"/>
    <w:rsid w:val="00B509C5"/>
    <w:rsid w:val="00B62FB5"/>
    <w:rsid w:val="00D84462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96</Pages>
  <Words>31417</Words>
  <Characters>179079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10</cp:revision>
  <cp:lastPrinted>2013-09-25T05:54:00Z</cp:lastPrinted>
  <dcterms:created xsi:type="dcterms:W3CDTF">2013-09-09T04:26:00Z</dcterms:created>
  <dcterms:modified xsi:type="dcterms:W3CDTF">2013-10-16T06:55:00Z</dcterms:modified>
</cp:coreProperties>
</file>