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66" w:rsidRPr="009413DC" w:rsidRDefault="00D72366" w:rsidP="00D72366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КЕМЕРОВСКАЯ ОБЛАСТЬ</w:t>
      </w:r>
      <w:r w:rsidR="00C8199D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- КУЗБАСС</w:t>
      </w: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 xml:space="preserve">КАЛТАНСКИЙ ГОРОДСКОЙ ОКРУГ </w:t>
      </w:r>
    </w:p>
    <w:p w:rsidR="00D72366" w:rsidRPr="009413DC" w:rsidRDefault="00D72366" w:rsidP="00D72366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bCs/>
          <w:spacing w:val="20"/>
          <w:sz w:val="28"/>
          <w:szCs w:val="28"/>
        </w:rPr>
      </w:pPr>
      <w:r w:rsidRPr="009413DC">
        <w:rPr>
          <w:rFonts w:ascii="Times New Roman" w:eastAsia="Times New Roman" w:hAnsi="Times New Roman"/>
          <w:b/>
          <w:bCs/>
          <w:spacing w:val="20"/>
          <w:sz w:val="28"/>
          <w:szCs w:val="28"/>
        </w:rPr>
        <w:t>АДМИНИСТРАЦИЯ КАЛТАНСКОГО ГОРОДСКОГО ОКРУГА</w:t>
      </w:r>
    </w:p>
    <w:p w:rsidR="00D72366" w:rsidRPr="009413DC" w:rsidRDefault="00D72366" w:rsidP="00D7236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bookmarkStart w:id="0" w:name="bookmark0"/>
    </w:p>
    <w:p w:rsidR="00D72366" w:rsidRPr="009413DC" w:rsidRDefault="00D72366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</w:t>
      </w:r>
      <w:bookmarkStart w:id="1" w:name="_GoBack"/>
      <w:bookmarkEnd w:id="1"/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НИЕ</w:t>
      </w:r>
      <w:bookmarkEnd w:id="0"/>
    </w:p>
    <w:p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9413DC">
        <w:rPr>
          <w:rFonts w:ascii="Times New Roman" w:eastAsia="Times New Roman" w:hAnsi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109E2">
        <w:rPr>
          <w:rFonts w:ascii="Times New Roman" w:eastAsia="Times New Roman" w:hAnsi="Times New Roman"/>
          <w:sz w:val="28"/>
          <w:szCs w:val="28"/>
        </w:rPr>
        <w:t>_____________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7109E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   № ______-п</w:t>
      </w:r>
    </w:p>
    <w:p w:rsidR="00D72366" w:rsidRPr="009413DC" w:rsidRDefault="00D72366" w:rsidP="00D72366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73506" w:rsidRDefault="007109E2" w:rsidP="002D65AF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</w:p>
    <w:p w:rsidR="00D72366" w:rsidRPr="002120BE" w:rsidRDefault="007109E2" w:rsidP="002D65AF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Калтанского городского округа от 27.12.20</w:t>
      </w:r>
      <w:r w:rsidR="00F73506">
        <w:rPr>
          <w:rFonts w:ascii="Times New Roman" w:eastAsia="Times New Roman" w:hAnsi="Times New Roman"/>
          <w:b/>
          <w:bCs/>
          <w:iCs/>
          <w:sz w:val="28"/>
          <w:szCs w:val="28"/>
        </w:rPr>
        <w:t>19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№ 305-п «</w:t>
      </w:r>
      <w:r w:rsidR="00D72366"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Об утверждении муниципальной программы </w:t>
      </w:r>
      <w:r w:rsidR="002D65AF" w:rsidRPr="00C31C2A">
        <w:rPr>
          <w:rFonts w:ascii="Times New Roman" w:hAnsi="Times New Roman"/>
          <w:b/>
          <w:sz w:val="28"/>
          <w:szCs w:val="28"/>
        </w:rPr>
        <w:t xml:space="preserve">«Развитие и совершенствование </w:t>
      </w:r>
      <w:r w:rsidR="00181DF4">
        <w:rPr>
          <w:rFonts w:ascii="Times New Roman" w:hAnsi="Times New Roman"/>
          <w:b/>
          <w:sz w:val="28"/>
          <w:szCs w:val="28"/>
        </w:rPr>
        <w:t>г</w:t>
      </w:r>
      <w:r w:rsidR="002D65AF" w:rsidRPr="00C31C2A">
        <w:rPr>
          <w:rFonts w:ascii="Times New Roman" w:hAnsi="Times New Roman"/>
          <w:b/>
          <w:sz w:val="28"/>
          <w:szCs w:val="28"/>
        </w:rPr>
        <w:t>ражданской обороны и защиты населения Калтанского городского округа»</w:t>
      </w:r>
      <w:r w:rsidR="002D65AF">
        <w:rPr>
          <w:rFonts w:ascii="Times New Roman" w:hAnsi="Times New Roman"/>
          <w:b/>
          <w:sz w:val="28"/>
          <w:szCs w:val="28"/>
        </w:rPr>
        <w:t xml:space="preserve"> </w:t>
      </w:r>
      <w:r w:rsidR="00D72366"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на 20</w:t>
      </w:r>
      <w:r w:rsidR="00D72366">
        <w:rPr>
          <w:rFonts w:ascii="Times New Roman" w:eastAsia="Times New Roman" w:hAnsi="Times New Roman"/>
          <w:b/>
          <w:bCs/>
          <w:iCs/>
          <w:sz w:val="28"/>
          <w:szCs w:val="28"/>
        </w:rPr>
        <w:t>20</w:t>
      </w:r>
      <w:r w:rsidR="00D72366"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>-20</w:t>
      </w:r>
      <w:r w:rsidR="00D72366">
        <w:rPr>
          <w:rFonts w:ascii="Times New Roman" w:eastAsia="Times New Roman" w:hAnsi="Times New Roman"/>
          <w:b/>
          <w:bCs/>
          <w:iCs/>
          <w:sz w:val="28"/>
          <w:szCs w:val="28"/>
        </w:rPr>
        <w:t>22</w:t>
      </w:r>
      <w:r w:rsidR="00D72366" w:rsidRPr="00A9060E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:rsidR="00D72366" w:rsidRDefault="00D72366" w:rsidP="00D7236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sz w:val="25"/>
          <w:szCs w:val="25"/>
        </w:rPr>
      </w:pPr>
    </w:p>
    <w:p w:rsidR="00D72366" w:rsidRDefault="00F73506" w:rsidP="00D72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ст. 179 Бюджетного кодекса Российской Федерации, Федеральным законом Россий</w:t>
      </w:r>
      <w:r w:rsidR="00181DF4">
        <w:rPr>
          <w:rFonts w:ascii="Times New Roman" w:hAnsi="Times New Roman"/>
          <w:color w:val="000000"/>
          <w:sz w:val="28"/>
          <w:szCs w:val="28"/>
        </w:rPr>
        <w:t>ской Федерации от 06.10.2003 № 131</w:t>
      </w:r>
      <w:r>
        <w:rPr>
          <w:rFonts w:ascii="Times New Roman" w:hAnsi="Times New Roman"/>
          <w:color w:val="000000"/>
          <w:sz w:val="28"/>
          <w:szCs w:val="28"/>
        </w:rPr>
        <w:t>-ФЗ «Об общих принципах организации местного самоуправления в Российской Федерации» и в связи с изменением бюджетных ассигнований</w:t>
      </w:r>
      <w:r w:rsidR="00D72366" w:rsidRPr="001307B7">
        <w:rPr>
          <w:rFonts w:ascii="Times New Roman" w:hAnsi="Times New Roman"/>
          <w:color w:val="000000"/>
          <w:sz w:val="28"/>
          <w:szCs w:val="28"/>
        </w:rPr>
        <w:t>:</w:t>
      </w:r>
      <w:r w:rsidR="00D72366" w:rsidRPr="001307B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73506" w:rsidRPr="001307B7" w:rsidRDefault="00F73506" w:rsidP="00D72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Внести в постановление администрации Калтанского городского округа от 27.12.2019 № 305-п «Об утверждении муниципальной программы </w:t>
      </w:r>
      <w:r w:rsidR="00181DF4">
        <w:rPr>
          <w:rFonts w:ascii="Times New Roman" w:eastAsia="Times New Roman" w:hAnsi="Times New Roman"/>
          <w:sz w:val="28"/>
          <w:szCs w:val="28"/>
        </w:rPr>
        <w:t>«Развитие и совершенствование гражданской обороны и защиты населения Калтанского городского округа» на 2020-2022 годы» следующие изменения:</w:t>
      </w:r>
    </w:p>
    <w:p w:rsidR="00D72366" w:rsidRDefault="00D72366" w:rsidP="00D7236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="00181DF4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Утвердить </w:t>
      </w:r>
      <w:r w:rsidR="00181DF4">
        <w:rPr>
          <w:rFonts w:ascii="Times New Roman" w:eastAsia="Times New Roman" w:hAnsi="Times New Roman"/>
          <w:sz w:val="28"/>
          <w:szCs w:val="28"/>
        </w:rPr>
        <w:t xml:space="preserve">паспорт </w:t>
      </w:r>
      <w:r>
        <w:rPr>
          <w:rFonts w:ascii="Times New Roman" w:eastAsia="Times New Roman" w:hAnsi="Times New Roman"/>
          <w:sz w:val="28"/>
          <w:szCs w:val="28"/>
        </w:rPr>
        <w:t>муниципальн</w:t>
      </w:r>
      <w:r w:rsidR="00181DF4">
        <w:rPr>
          <w:rFonts w:ascii="Times New Roman" w:eastAsia="Times New Roman" w:hAnsi="Times New Roman"/>
          <w:sz w:val="28"/>
          <w:szCs w:val="28"/>
        </w:rPr>
        <w:t>ой</w:t>
      </w:r>
      <w:r w:rsidRPr="00767CF7">
        <w:rPr>
          <w:rFonts w:ascii="Times New Roman" w:eastAsia="Times New Roman" w:hAnsi="Times New Roman"/>
          <w:sz w:val="28"/>
          <w:szCs w:val="28"/>
        </w:rPr>
        <w:t xml:space="preserve"> программ</w:t>
      </w:r>
      <w:r w:rsidR="00181DF4">
        <w:rPr>
          <w:rFonts w:ascii="Times New Roman" w:eastAsia="Times New Roman" w:hAnsi="Times New Roman"/>
          <w:sz w:val="28"/>
          <w:szCs w:val="28"/>
        </w:rPr>
        <w:t>ы</w:t>
      </w:r>
      <w:r w:rsidRPr="00767CF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65AF">
        <w:rPr>
          <w:rFonts w:ascii="Times New Roman" w:eastAsia="Times New Roman" w:hAnsi="Times New Roman"/>
          <w:sz w:val="28"/>
          <w:szCs w:val="28"/>
        </w:rPr>
        <w:t>«</w:t>
      </w:r>
      <w:r w:rsidR="002D65AF" w:rsidRPr="002D65AF">
        <w:rPr>
          <w:rFonts w:ascii="Times New Roman" w:hAnsi="Times New Roman"/>
          <w:sz w:val="28"/>
          <w:szCs w:val="28"/>
        </w:rPr>
        <w:t xml:space="preserve">Развитие и совершенствование гражданской обороны и защиты населения Калтанского городского округа» 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на 20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-20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22 </w:t>
      </w:r>
      <w:r w:rsidRPr="002120BE">
        <w:rPr>
          <w:rFonts w:ascii="Times New Roman" w:eastAsia="Times New Roman" w:hAnsi="Times New Roman"/>
          <w:bCs/>
          <w:iCs/>
          <w:sz w:val="28"/>
          <w:szCs w:val="28"/>
        </w:rPr>
        <w:t>годы</w:t>
      </w:r>
      <w:r w:rsidR="00181DF4">
        <w:rPr>
          <w:rFonts w:ascii="Times New Roman" w:eastAsia="Times New Roman" w:hAnsi="Times New Roman"/>
          <w:bCs/>
          <w:iCs/>
          <w:sz w:val="28"/>
          <w:szCs w:val="28"/>
        </w:rPr>
        <w:t>» в новой редакции, согласно приложению к настоящему постановлению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72366" w:rsidRDefault="00D72366" w:rsidP="00D72366">
      <w:pPr>
        <w:pStyle w:val="1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 Начальнику отдела организационной и кадровой работы</w:t>
      </w:r>
      <w:r w:rsidRPr="00767CF7">
        <w:rPr>
          <w:rFonts w:eastAsia="Times New Roman"/>
          <w:sz w:val="28"/>
          <w:szCs w:val="28"/>
        </w:rPr>
        <w:t xml:space="preserve">                          (Т.А.</w:t>
      </w:r>
      <w:r>
        <w:rPr>
          <w:rFonts w:eastAsia="Times New Roman"/>
          <w:sz w:val="28"/>
          <w:szCs w:val="28"/>
        </w:rPr>
        <w:t xml:space="preserve"> </w:t>
      </w:r>
      <w:r w:rsidRPr="00767CF7">
        <w:rPr>
          <w:rFonts w:eastAsia="Times New Roman"/>
          <w:sz w:val="28"/>
          <w:szCs w:val="28"/>
        </w:rPr>
        <w:t>Верещагин</w:t>
      </w:r>
      <w:r>
        <w:rPr>
          <w:rFonts w:eastAsia="Times New Roman"/>
          <w:sz w:val="28"/>
          <w:szCs w:val="28"/>
        </w:rPr>
        <w:t>а</w:t>
      </w:r>
      <w:r w:rsidRPr="00767CF7">
        <w:rPr>
          <w:rFonts w:eastAsia="Times New Roman"/>
          <w:sz w:val="28"/>
          <w:szCs w:val="28"/>
        </w:rPr>
        <w:t>) опубликовать настоящее постановление на официальном сайте администрации Калтанского городского округа.</w:t>
      </w:r>
    </w:p>
    <w:p w:rsidR="00D72366" w:rsidRPr="001307B7" w:rsidRDefault="00D72366" w:rsidP="00D72366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bCs/>
          <w:sz w:val="28"/>
          <w:szCs w:val="28"/>
        </w:rPr>
        <w:t xml:space="preserve">Директору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>) опубликовать настоящее постановление в газете «Калтанский вестник».</w:t>
      </w:r>
    </w:p>
    <w:p w:rsidR="00D72366" w:rsidRDefault="00D72366" w:rsidP="00D72366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4</w:t>
      </w:r>
      <w:r w:rsidRPr="00420C9B">
        <w:rPr>
          <w:rFonts w:ascii="Times New Roman" w:eastAsia="Times New Roman" w:hAnsi="Times New Roman"/>
          <w:sz w:val="28"/>
          <w:szCs w:val="28"/>
        </w:rPr>
        <w:t xml:space="preserve">. </w:t>
      </w:r>
      <w:r w:rsidR="00181DF4">
        <w:rPr>
          <w:rFonts w:ascii="Times New Roman" w:eastAsia="Times New Roman" w:hAnsi="Times New Roman"/>
          <w:sz w:val="28"/>
          <w:szCs w:val="28"/>
        </w:rPr>
        <w:t>Настоящее п</w:t>
      </w:r>
      <w:r w:rsidRPr="00420C9B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ановление вступает в силу с момента</w:t>
      </w:r>
      <w:r w:rsidRPr="00420C9B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EE5269" w:rsidRPr="005A547B" w:rsidRDefault="00181DF4" w:rsidP="00181DF4">
      <w:p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5</w:t>
      </w:r>
      <w:r w:rsidR="00D72366">
        <w:rPr>
          <w:rFonts w:ascii="Times New Roman" w:eastAsia="Times New Roman" w:hAnsi="Times New Roman"/>
          <w:sz w:val="28"/>
          <w:szCs w:val="28"/>
        </w:rPr>
        <w:t xml:space="preserve">. </w:t>
      </w:r>
      <w:r w:rsidR="00D72366" w:rsidRPr="004A00BA">
        <w:rPr>
          <w:rFonts w:ascii="Times New Roman" w:eastAsia="Times New Roman" w:hAnsi="Times New Roman"/>
          <w:sz w:val="28"/>
          <w:szCs w:val="28"/>
        </w:rPr>
        <w:t>Контроль исполнени</w:t>
      </w:r>
      <w:r w:rsidR="00D72366">
        <w:rPr>
          <w:rFonts w:ascii="Times New Roman" w:eastAsia="Times New Roman" w:hAnsi="Times New Roman"/>
          <w:sz w:val="28"/>
          <w:szCs w:val="28"/>
        </w:rPr>
        <w:t>я</w:t>
      </w:r>
      <w:r w:rsidR="00D72366" w:rsidRPr="004A00B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возложить на</w:t>
      </w:r>
      <w:r w:rsidR="00D72366">
        <w:rPr>
          <w:rFonts w:ascii="Times New Roman" w:eastAsia="Times New Roman" w:hAnsi="Times New Roman"/>
          <w:sz w:val="28"/>
          <w:szCs w:val="28"/>
        </w:rPr>
        <w:t xml:space="preserve"> </w:t>
      </w:r>
      <w:r w:rsidR="00EE5269" w:rsidRPr="0083564B">
        <w:rPr>
          <w:rFonts w:ascii="Times New Roman" w:eastAsia="Times New Roman" w:hAnsi="Times New Roman"/>
          <w:sz w:val="28"/>
          <w:szCs w:val="28"/>
        </w:rPr>
        <w:t xml:space="preserve">заместителя главы Калтанского городского округа по </w:t>
      </w:r>
      <w:r w:rsidR="00EE5269" w:rsidRPr="0083564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работе с правоохранительными органами и военно-мобилизационной подготовке </w:t>
      </w:r>
      <w:r w:rsidR="00EE52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5269" w:rsidRPr="0083564B">
        <w:rPr>
          <w:rFonts w:ascii="Times New Roman" w:eastAsia="Times New Roman" w:hAnsi="Times New Roman"/>
          <w:sz w:val="28"/>
          <w:szCs w:val="28"/>
          <w:lang w:eastAsia="ru-RU"/>
        </w:rPr>
        <w:t>(В.В. Майер)</w:t>
      </w:r>
      <w:r w:rsidR="00EE52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2366" w:rsidRDefault="00D72366" w:rsidP="00D72366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72366" w:rsidRPr="004B4B95" w:rsidRDefault="00D72366" w:rsidP="00EE5269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72366" w:rsidRPr="004B4B95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4B95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:rsidR="00D72366" w:rsidRPr="004B4B95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B4B95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</w:r>
      <w:r w:rsidRPr="004B4B95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И.Ф. Голдинов</w:t>
      </w:r>
    </w:p>
    <w:p w:rsidR="00162620" w:rsidRPr="00864945" w:rsidRDefault="00864945" w:rsidP="0086494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</w:t>
      </w:r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Приложение</w:t>
      </w:r>
    </w:p>
    <w:p w:rsidR="00162620" w:rsidRPr="00864945" w:rsidRDefault="00162620" w:rsidP="0016262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162620" w:rsidRPr="00864945" w:rsidRDefault="00864945" w:rsidP="00864945">
      <w:pPr>
        <w:spacing w:after="0" w:line="240" w:lineRule="auto"/>
        <w:ind w:left="5663" w:firstLine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4945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Калтанского городского округа</w:t>
      </w:r>
    </w:p>
    <w:p w:rsidR="00162620" w:rsidRPr="00864945" w:rsidRDefault="00864945" w:rsidP="0086494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от ________</w:t>
      </w:r>
      <w:r w:rsidR="007109E2" w:rsidRPr="00864945">
        <w:rPr>
          <w:rFonts w:ascii="Times New Roman" w:eastAsia="Times New Roman" w:hAnsi="Times New Roman"/>
          <w:sz w:val="20"/>
          <w:szCs w:val="20"/>
          <w:lang w:eastAsia="ru-RU"/>
        </w:rPr>
        <w:t xml:space="preserve">2020 </w:t>
      </w:r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г.     №__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proofErr w:type="gramStart"/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_-</w:t>
      </w:r>
      <w:proofErr w:type="gramEnd"/>
      <w:r w:rsidR="00162620" w:rsidRPr="00864945">
        <w:rPr>
          <w:rFonts w:ascii="Times New Roman" w:eastAsia="Times New Roman" w:hAnsi="Times New Roman"/>
          <w:sz w:val="20"/>
          <w:szCs w:val="20"/>
          <w:lang w:eastAsia="ru-RU"/>
        </w:rPr>
        <w:t>п</w:t>
      </w:r>
    </w:p>
    <w:p w:rsidR="00162620" w:rsidRPr="0049242B" w:rsidRDefault="00162620" w:rsidP="00162620">
      <w:pPr>
        <w:tabs>
          <w:tab w:val="left" w:pos="8931"/>
          <w:tab w:val="left" w:pos="13080"/>
          <w:tab w:val="right" w:pos="15629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и совершенствование гражданской обороны и защиты населения Калтанского </w:t>
      </w:r>
      <w:r w:rsidR="00A94AD7">
        <w:rPr>
          <w:rFonts w:ascii="Times New Roman" w:hAnsi="Times New Roman"/>
          <w:b/>
          <w:sz w:val="28"/>
          <w:szCs w:val="28"/>
          <w:lang w:eastAsia="ru-RU"/>
        </w:rPr>
        <w:t>городского округа» на 2020-2022</w:t>
      </w:r>
      <w:r w:rsidRPr="00412D38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62620" w:rsidRPr="00412D38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412D38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162620" w:rsidRPr="00412D38" w:rsidRDefault="00162620" w:rsidP="00162620">
      <w:pPr>
        <w:rPr>
          <w:rFonts w:ascii="Times New Roman" w:eastAsia="Times New Roman" w:hAnsi="Times New Roman"/>
          <w:bCs/>
          <w:sz w:val="4"/>
          <w:szCs w:val="4"/>
          <w:lang w:eastAsia="ru-RU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7180"/>
      </w:tblGrid>
      <w:tr w:rsidR="00162620" w:rsidRPr="0049242B" w:rsidTr="005369FF">
        <w:trPr>
          <w:trHeight w:val="98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Наименование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и совершенствование гражданской обороны и защиты населения Калтанского</w:t>
            </w:r>
            <w:r w:rsidR="00A94A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округа» на 2020-2022</w:t>
            </w: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12D38" w:rsidRDefault="00162620" w:rsidP="0053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Директор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snapToGri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Калтанского городского округа по работе с правоохранительными органами и военно-мобилизационной подготовке Майер В.В.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бюджетное учреждение «Управление по защите населения и территории Калтанского городского округа»</w:t>
            </w:r>
          </w:p>
        </w:tc>
      </w:tr>
      <w:tr w:rsidR="00162620" w:rsidRPr="0049242B" w:rsidTr="005369FF">
        <w:trPr>
          <w:trHeight w:val="26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Исполнители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МКУ Управление образования администрации Калтанского городского округа </w:t>
            </w:r>
          </w:p>
          <w:p w:rsidR="00162620" w:rsidRPr="00412D38" w:rsidRDefault="00162620" w:rsidP="005369FF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по жизнеобеспечению Калтанского городского округа»</w:t>
            </w:r>
          </w:p>
          <w:p w:rsidR="00162620" w:rsidRPr="00412D38" w:rsidRDefault="00162620" w:rsidP="005369FF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МКУ «Управление муниципальным имуществом Калтанского городского округа»</w:t>
            </w:r>
          </w:p>
          <w:p w:rsidR="00162620" w:rsidRPr="00412D38" w:rsidRDefault="00162620" w:rsidP="005369FF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МБУ «Управление по защите населения и территории Калтанского городского округа»</w:t>
            </w:r>
          </w:p>
          <w:p w:rsidR="00162620" w:rsidRPr="00412D38" w:rsidRDefault="00162620" w:rsidP="005369FF">
            <w:pPr>
              <w:suppressAutoHyphens/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Администрация Калтанского городского округа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Цели муниципальной</w:t>
            </w:r>
            <w:r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 совершенствование гражданской обороны;</w:t>
            </w:r>
          </w:p>
          <w:p w:rsidR="00162620" w:rsidRPr="00412D38" w:rsidRDefault="00162620" w:rsidP="005369F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жизни и здоровья граждан, обеспечение защиты территории, населения и объектов от чрезвычайных ситуаций природного и техногенного характера;</w:t>
            </w:r>
          </w:p>
          <w:p w:rsidR="00162620" w:rsidRPr="00412D38" w:rsidRDefault="00162620" w:rsidP="005369FF">
            <w:pPr>
              <w:widowControl w:val="0"/>
              <w:numPr>
                <w:ilvl w:val="0"/>
                <w:numId w:val="2"/>
              </w:numPr>
              <w:tabs>
                <w:tab w:val="left" w:pos="209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локализация и ликвидация чрезвычайных ситуаций и пожаров.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системы информирования и оповещения населения в местах массового пребывания людей;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содержание в целях гражданской обороны запасов материально- технических, продовольственных и иных средств;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проводного радиовещания по оповещению населения об опасностях, возникающих при возникновении ЧС природного и техногенного характера;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резерва бюджетных сре</w:t>
            </w:r>
            <w:proofErr w:type="gramStart"/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проведения мероприятий по предупреждению и ликвидации ЧС;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совершенствование учебно-материальной базы для обучения населения и нештатных аварийно-спасательных формирований;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материально-технической базы отдела ГО и ЧС;</w:t>
            </w:r>
          </w:p>
          <w:p w:rsidR="00162620" w:rsidRPr="00412D38" w:rsidRDefault="00162620" w:rsidP="005369FF">
            <w:pPr>
              <w:numPr>
                <w:ilvl w:val="0"/>
                <w:numId w:val="3"/>
              </w:num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жизни людей на водных объектах.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A94AD7" w:rsidP="005369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>2020-2022</w:t>
            </w:r>
            <w:r w:rsidR="00162620" w:rsidRPr="00412D38"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ar-SA"/>
              </w:rPr>
              <w:t xml:space="preserve"> годы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49242B">
              <w:rPr>
                <w:rFonts w:ascii="Times New Roman" w:eastAsia="Times New Roman" w:hAnsi="Times New Roman"/>
                <w:b/>
                <w:lang w:eastAsia="ru-RU"/>
              </w:rPr>
              <w:t>Объемы 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ar-SA"/>
              </w:rPr>
              <w:t>Общий объём средств, необходимых для реализации Программы по годам реализации:</w:t>
            </w:r>
          </w:p>
          <w:p w:rsidR="00162620" w:rsidRDefault="00A94AD7" w:rsidP="0053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2020 год – </w:t>
            </w:r>
            <w:r w:rsidR="008C74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4 023,9</w:t>
            </w:r>
            <w:r w:rsidRPr="00412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162620" w:rsidRDefault="00162620" w:rsidP="0053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2021 год – 0 тыс. руб.</w:t>
            </w:r>
          </w:p>
          <w:p w:rsidR="00A94AD7" w:rsidRDefault="00A94AD7" w:rsidP="0053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2022 год – 0 тыс. руб.</w:t>
            </w:r>
          </w:p>
          <w:p w:rsidR="00162620" w:rsidRPr="00412D38" w:rsidRDefault="00162620" w:rsidP="0053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Финансирование Программы  за счёт средств местного бюджета по годам реализации:</w:t>
            </w:r>
          </w:p>
          <w:p w:rsidR="00A94AD7" w:rsidRDefault="00A94AD7" w:rsidP="00A94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2020 год – </w:t>
            </w:r>
            <w:r w:rsidR="008C74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4 023,9</w:t>
            </w:r>
            <w:r w:rsidRPr="00412D3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94AD7" w:rsidRDefault="00A94AD7" w:rsidP="00A94A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2021 год – 0 тыс. руб.</w:t>
            </w:r>
          </w:p>
          <w:p w:rsidR="00162620" w:rsidRPr="00412D38" w:rsidRDefault="00A94AD7" w:rsidP="00536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ar-SA"/>
              </w:rPr>
              <w:t>2022 год – 0 тыс. руб.</w:t>
            </w:r>
          </w:p>
        </w:tc>
      </w:tr>
      <w:tr w:rsidR="00162620" w:rsidRPr="0049242B" w:rsidTr="005369F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620" w:rsidRPr="0049242B" w:rsidRDefault="00162620" w:rsidP="005369F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 xml:space="preserve">Ожидаемые конечные результаты реализации </w:t>
            </w:r>
          </w:p>
          <w:p w:rsidR="00162620" w:rsidRPr="0049242B" w:rsidRDefault="00162620" w:rsidP="005369FF">
            <w:pPr>
              <w:suppressAutoHyphens/>
              <w:snapToGrid w:val="0"/>
              <w:spacing w:before="40" w:after="40" w:line="240" w:lineRule="auto"/>
              <w:rPr>
                <w:rFonts w:ascii="Times New Roman" w:eastAsia="Times New Roman" w:hAnsi="Times New Roman"/>
                <w:b/>
                <w:bCs/>
                <w:color w:val="332E2D"/>
                <w:spacing w:val="2"/>
                <w:sz w:val="24"/>
                <w:szCs w:val="24"/>
                <w:lang w:eastAsia="ar-SA"/>
              </w:rPr>
            </w:pPr>
            <w:r w:rsidRPr="0049242B">
              <w:rPr>
                <w:rFonts w:ascii="Times New Roman" w:eastAsia="Times New Roman" w:hAnsi="Times New Roman"/>
                <w:b/>
                <w:color w:val="332E2D"/>
                <w:spacing w:val="2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620" w:rsidRPr="00412D38" w:rsidRDefault="00162620" w:rsidP="005369FF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сокращение риска возникновения чрезвычайных ситуаций, а так же сохранение здоровья людей, снижение размеров ущерба окружающей среде и материальных потерь в случае их возникновения;</w:t>
            </w:r>
          </w:p>
          <w:p w:rsidR="00162620" w:rsidRPr="00412D38" w:rsidRDefault="00162620" w:rsidP="005369FF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оперативное реагирование служб жизнеобеспечения на предупреждение и ликвидацию ЧС;</w:t>
            </w:r>
          </w:p>
          <w:p w:rsidR="00162620" w:rsidRPr="00412D38" w:rsidRDefault="00162620" w:rsidP="005369FF">
            <w:pPr>
              <w:numPr>
                <w:ilvl w:val="0"/>
                <w:numId w:val="4"/>
              </w:numPr>
              <w:spacing w:after="0" w:line="240" w:lineRule="auto"/>
              <w:ind w:left="209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информационность населения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безопасности, охраны жизни людей на водных объектах.</w:t>
            </w:r>
          </w:p>
        </w:tc>
      </w:tr>
    </w:tbl>
    <w:p w:rsidR="00162620" w:rsidRPr="00A31ABF" w:rsidRDefault="00162620" w:rsidP="00162620">
      <w:pPr>
        <w:rPr>
          <w:rFonts w:eastAsia="Times New Roman"/>
          <w:lang w:eastAsia="ru-RU"/>
        </w:rPr>
      </w:pPr>
    </w:p>
    <w:p w:rsidR="00162620" w:rsidRPr="000D2B85" w:rsidRDefault="00162620" w:rsidP="00162620">
      <w:pPr>
        <w:pStyle w:val="a4"/>
        <w:numPr>
          <w:ilvl w:val="0"/>
          <w:numId w:val="5"/>
        </w:numPr>
        <w:suppressAutoHyphens/>
        <w:spacing w:before="40" w:beforeAutospacing="0" w:after="40" w:afterAutospacing="0"/>
        <w:jc w:val="center"/>
        <w:outlineLvl w:val="0"/>
        <w:rPr>
          <w:b/>
          <w:bCs/>
          <w:sz w:val="28"/>
          <w:szCs w:val="28"/>
        </w:rPr>
      </w:pPr>
      <w:r w:rsidRPr="000D2B85">
        <w:rPr>
          <w:b/>
          <w:bCs/>
          <w:sz w:val="28"/>
          <w:szCs w:val="28"/>
        </w:rPr>
        <w:t>Содержание проблемы и необходимость её решения программными методами</w:t>
      </w:r>
    </w:p>
    <w:p w:rsidR="00162620" w:rsidRPr="000D2B85" w:rsidRDefault="00162620" w:rsidP="0016262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Муниципальное бюджетное учреждение «Управление по защите населения и территории Калтанского городского округа» (далее МБУ «УЗНТ КГО») специально уполномочено решать задачи гражданской обороны, в области защиты населения и территории от чрезвычайных ситуаций.</w:t>
      </w:r>
    </w:p>
    <w:p w:rsidR="00864945" w:rsidRDefault="00162620" w:rsidP="00864945">
      <w:pPr>
        <w:pStyle w:val="1"/>
        <w:shd w:val="clear" w:color="auto" w:fill="auto"/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Чрезвычайная ситуация на территории муниципального образования может возникнуть в следствии:</w:t>
      </w:r>
      <w:r w:rsidR="00864945">
        <w:rPr>
          <w:rFonts w:eastAsia="Calibri" w:cs="Times New Roman"/>
          <w:sz w:val="28"/>
          <w:szCs w:val="28"/>
        </w:rPr>
        <w:t xml:space="preserve"> </w:t>
      </w:r>
    </w:p>
    <w:p w:rsidR="00162620" w:rsidRPr="000D2B85" w:rsidRDefault="00864945" w:rsidP="00864945">
      <w:pPr>
        <w:pStyle w:val="1"/>
        <w:shd w:val="clear" w:color="auto" w:fill="auto"/>
        <w:spacing w:line="24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о</w:t>
      </w:r>
      <w:r w:rsidR="00162620" w:rsidRPr="000D2B85">
        <w:rPr>
          <w:rFonts w:eastAsia="Calibri" w:cs="Times New Roman"/>
          <w:sz w:val="28"/>
          <w:szCs w:val="28"/>
        </w:rPr>
        <w:t>бразования заторов льда на реке Кондома, подъема уровня воды и затопления пониженных участков территории. В период ледохода и паводка может возникнуть чрезвычайная ситуация (ЧС) природного характера, в результате которой могут пострадать люди, и может быть нанесен значительный материальный ущерб населению;</w:t>
      </w:r>
    </w:p>
    <w:p w:rsidR="00162620" w:rsidRPr="000D2B85" w:rsidRDefault="00162620" w:rsidP="00162620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240" w:lineRule="auto"/>
        <w:ind w:left="0" w:right="4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lastRenderedPageBreak/>
        <w:t>Разлива русел рек и ручьев, что ведет к разливу талых и паводковых вод по домовладениям, подтоплению и затоплению домов и приусадебных участков;</w:t>
      </w:r>
    </w:p>
    <w:p w:rsidR="00162620" w:rsidRPr="000D2B85" w:rsidRDefault="00162620" w:rsidP="00162620">
      <w:pPr>
        <w:pStyle w:val="1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240" w:lineRule="auto"/>
        <w:ind w:left="0" w:right="4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Отсутствия проводного радиовещания, не позволяющего своевременно оповестить население Калтанского городского округа о возникновении чрезвычайной ситуации.</w:t>
      </w:r>
    </w:p>
    <w:p w:rsidR="00162620" w:rsidRPr="000E08DA" w:rsidRDefault="00162620" w:rsidP="000E08DA">
      <w:pPr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На территории Калтанского городского округа так же имеют место: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а)</w:t>
      </w:r>
      <w:r w:rsidRPr="000E08DA">
        <w:rPr>
          <w:rFonts w:ascii="Times New Roman" w:hAnsi="Times New Roman"/>
          <w:sz w:val="28"/>
          <w:szCs w:val="28"/>
        </w:rPr>
        <w:tab/>
        <w:t>штормовые порывы ветра,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б)</w:t>
      </w:r>
      <w:r w:rsidRPr="000E08DA">
        <w:rPr>
          <w:rFonts w:ascii="Times New Roman" w:hAnsi="Times New Roman"/>
          <w:sz w:val="28"/>
          <w:szCs w:val="28"/>
        </w:rPr>
        <w:tab/>
        <w:t>высокая вероятность лесных пожаров,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в)</w:t>
      </w:r>
      <w:r w:rsidRPr="000E08DA">
        <w:rPr>
          <w:rFonts w:ascii="Times New Roman" w:hAnsi="Times New Roman"/>
          <w:sz w:val="28"/>
          <w:szCs w:val="28"/>
        </w:rPr>
        <w:tab/>
        <w:t>высокая вероятность землетрясений (сейсмическая активность до 8 баллов).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4) Отсутствия оперативного оповещения в частном секторе городского округа.</w:t>
      </w:r>
    </w:p>
    <w:p w:rsidR="00162620" w:rsidRPr="000E08DA" w:rsidRDefault="00162620" w:rsidP="000E08DA">
      <w:pPr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Как показывает опыт работы по предупреждению и ликвидации чрезвычайных ситуаций подготовка населения недостаточно высока.</w:t>
      </w:r>
    </w:p>
    <w:p w:rsidR="00162620" w:rsidRPr="000D2B8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Для повышения уровня подготовленности населения, сознательности и убежденности в необходимости и важности правильных действий по предупреждению и ликвидации чрезвычайных ситуации, уверенности в эффективности применяемых средств и методов внедрения норм безопасного поведения в чрезвычайной обстановке. А так 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 необходимо активно использовать современные информационные и телекоммуникационные технологии.</w:t>
      </w:r>
    </w:p>
    <w:p w:rsidR="00162620" w:rsidRPr="000D2B8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Эти технологии должны позволять оповещать, информировать и обучать людей, находящихся в местах массового пребывания (с использованием электронных наружных и внутренних табло коллективного использования), а так же вне зависимости от места их нахождения (с применением различных типов оконченных устройств). Важную роль в прогнозировании опасных ситуации и своевременности реагирования играют так же современные средства профилактического видеонаблюдения в местах массового пребывания людей, а также устройства, обеспечивающие обратную связь населения с персоналом дежурных служб.</w:t>
      </w:r>
    </w:p>
    <w:p w:rsidR="00162620" w:rsidRPr="000D2B85" w:rsidRDefault="00162620" w:rsidP="00162620">
      <w:pPr>
        <w:pStyle w:val="1"/>
        <w:shd w:val="clear" w:color="auto" w:fill="auto"/>
        <w:tabs>
          <w:tab w:val="right" w:pos="4057"/>
          <w:tab w:val="center" w:pos="4138"/>
        </w:tabs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 xml:space="preserve">В настоящее время на предприятиях и </w:t>
      </w:r>
      <w:r w:rsidR="00B21578">
        <w:rPr>
          <w:rFonts w:eastAsia="Calibri" w:cs="Times New Roman"/>
          <w:sz w:val="28"/>
          <w:szCs w:val="28"/>
        </w:rPr>
        <w:t xml:space="preserve">в </w:t>
      </w:r>
      <w:r w:rsidRPr="000D2B85">
        <w:rPr>
          <w:rFonts w:eastAsia="Calibri" w:cs="Times New Roman"/>
          <w:sz w:val="28"/>
          <w:szCs w:val="28"/>
        </w:rPr>
        <w:t>организациях Калтанского</w:t>
      </w:r>
      <w:r w:rsidR="000E08DA">
        <w:rPr>
          <w:rFonts w:eastAsia="Calibri" w:cs="Times New Roman"/>
          <w:sz w:val="28"/>
          <w:szCs w:val="28"/>
        </w:rPr>
        <w:t xml:space="preserve"> городского округа установлено 10</w:t>
      </w:r>
      <w:r w:rsidRPr="000D2B85">
        <w:rPr>
          <w:rFonts w:eastAsia="Calibri" w:cs="Times New Roman"/>
          <w:sz w:val="28"/>
          <w:szCs w:val="28"/>
        </w:rPr>
        <w:t xml:space="preserve"> </w:t>
      </w:r>
      <w:proofErr w:type="spellStart"/>
      <w:r w:rsidR="005D684D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</w:t>
      </w:r>
      <w:r w:rsidR="003E63B8">
        <w:rPr>
          <w:rFonts w:eastAsia="Calibri" w:cs="Times New Roman"/>
          <w:sz w:val="28"/>
          <w:szCs w:val="28"/>
        </w:rPr>
        <w:t xml:space="preserve">и 26 громкоговорителей </w:t>
      </w:r>
      <w:r w:rsidRPr="000D2B85">
        <w:rPr>
          <w:rFonts w:eastAsia="Calibri" w:cs="Times New Roman"/>
          <w:sz w:val="28"/>
          <w:szCs w:val="28"/>
        </w:rPr>
        <w:t xml:space="preserve">для оповещения населения в чрезвычайных ситуациях, из них 3 </w:t>
      </w:r>
      <w:proofErr w:type="spellStart"/>
      <w:r w:rsidR="005D684D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сирены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1985 года выпуска. Соответственно они выработали свой ресурс и не соответствуют современным требованиям и подлежат замене. Полный </w:t>
      </w:r>
      <w:r w:rsidRPr="000D2B85">
        <w:rPr>
          <w:rFonts w:eastAsia="Calibri" w:cs="Times New Roman"/>
          <w:sz w:val="28"/>
          <w:szCs w:val="28"/>
        </w:rPr>
        <w:lastRenderedPageBreak/>
        <w:t xml:space="preserve">амортизационный износ </w:t>
      </w:r>
      <w:proofErr w:type="spellStart"/>
      <w:r w:rsidRPr="000D2B85">
        <w:rPr>
          <w:rFonts w:eastAsia="Calibri" w:cs="Times New Roman"/>
          <w:sz w:val="28"/>
          <w:szCs w:val="28"/>
        </w:rPr>
        <w:t>электросирен</w:t>
      </w:r>
      <w:proofErr w:type="spellEnd"/>
      <w:r w:rsidRPr="000D2B85">
        <w:rPr>
          <w:rFonts w:eastAsia="Calibri" w:cs="Times New Roman"/>
          <w:sz w:val="28"/>
          <w:szCs w:val="28"/>
        </w:rPr>
        <w:t xml:space="preserve"> наступает к 10 годам эксплуатации, требуется обновление устаревших </w:t>
      </w:r>
      <w:proofErr w:type="spellStart"/>
      <w:r w:rsidR="003E63B8">
        <w:rPr>
          <w:rFonts w:eastAsia="Calibri" w:cs="Times New Roman"/>
          <w:sz w:val="28"/>
          <w:szCs w:val="28"/>
        </w:rPr>
        <w:t>электро</w:t>
      </w:r>
      <w:r w:rsidRPr="000D2B85">
        <w:rPr>
          <w:rFonts w:eastAsia="Calibri" w:cs="Times New Roman"/>
          <w:sz w:val="28"/>
          <w:szCs w:val="28"/>
        </w:rPr>
        <w:t>сирен</w:t>
      </w:r>
      <w:proofErr w:type="spellEnd"/>
      <w:r w:rsidRPr="000D2B85">
        <w:rPr>
          <w:rFonts w:eastAsia="Calibri" w:cs="Times New Roman"/>
          <w:sz w:val="28"/>
          <w:szCs w:val="28"/>
        </w:rPr>
        <w:t>, что не позволяет оповестить все население городского округа об угрозе или возникновению чрезвычайных ситуаций в мирное время, а так же при ведении военных действий или вследствие этих действий.</w:t>
      </w:r>
    </w:p>
    <w:p w:rsidR="00162620" w:rsidRPr="00F47FE5" w:rsidRDefault="00162620" w:rsidP="00162620">
      <w:pPr>
        <w:pStyle w:val="1"/>
        <w:shd w:val="clear" w:color="auto" w:fill="auto"/>
        <w:spacing w:line="240" w:lineRule="auto"/>
        <w:ind w:left="-142" w:right="40" w:firstLine="500"/>
        <w:jc w:val="both"/>
        <w:rPr>
          <w:rFonts w:eastAsia="Calibri" w:cs="Times New Roman"/>
          <w:sz w:val="28"/>
          <w:szCs w:val="28"/>
        </w:rPr>
      </w:pPr>
      <w:r>
        <w:rPr>
          <w:rStyle w:val="ab"/>
          <w:rFonts w:eastAsia="Calibri"/>
          <w:b w:val="0"/>
          <w:sz w:val="28"/>
          <w:szCs w:val="28"/>
        </w:rPr>
        <w:t>В</w:t>
      </w:r>
      <w:r w:rsidRPr="000D2B85">
        <w:rPr>
          <w:rStyle w:val="ab"/>
          <w:rFonts w:eastAsia="Calibri"/>
          <w:sz w:val="28"/>
          <w:szCs w:val="28"/>
        </w:rPr>
        <w:t xml:space="preserve"> </w:t>
      </w:r>
      <w:r w:rsidRPr="000D2B85">
        <w:rPr>
          <w:rFonts w:eastAsia="Calibri" w:cs="Times New Roman"/>
          <w:sz w:val="28"/>
          <w:szCs w:val="28"/>
        </w:rPr>
        <w:t>Калтанском</w:t>
      </w:r>
      <w:r>
        <w:rPr>
          <w:rFonts w:eastAsia="Calibri" w:cs="Times New Roman"/>
          <w:sz w:val="28"/>
          <w:szCs w:val="28"/>
        </w:rPr>
        <w:t xml:space="preserve"> городском округе установлено 100 пожарных гидрант</w:t>
      </w:r>
      <w:r w:rsidR="00864945">
        <w:rPr>
          <w:rFonts w:eastAsia="Calibri" w:cs="Times New Roman"/>
          <w:sz w:val="28"/>
          <w:szCs w:val="28"/>
        </w:rPr>
        <w:t>ов</w:t>
      </w:r>
      <w:r>
        <w:rPr>
          <w:rFonts w:eastAsia="Calibri" w:cs="Times New Roman"/>
          <w:sz w:val="28"/>
          <w:szCs w:val="28"/>
        </w:rPr>
        <w:t xml:space="preserve"> на городск</w:t>
      </w:r>
      <w:r w:rsidR="00B21578">
        <w:rPr>
          <w:rFonts w:eastAsia="Calibri" w:cs="Times New Roman"/>
          <w:sz w:val="28"/>
          <w:szCs w:val="28"/>
        </w:rPr>
        <w:t xml:space="preserve">их наружных водопроводных сетях, которые периодически выходят из </w:t>
      </w:r>
      <w:proofErr w:type="gramStart"/>
      <w:r w:rsidR="00B21578">
        <w:rPr>
          <w:rFonts w:eastAsia="Calibri" w:cs="Times New Roman"/>
          <w:sz w:val="28"/>
          <w:szCs w:val="28"/>
        </w:rPr>
        <w:t>строя</w:t>
      </w:r>
      <w:proofErr w:type="gramEnd"/>
      <w:r w:rsidR="00B21578">
        <w:rPr>
          <w:rFonts w:eastAsia="Calibri" w:cs="Times New Roman"/>
          <w:sz w:val="28"/>
          <w:szCs w:val="28"/>
        </w:rPr>
        <w:t xml:space="preserve"> и требуется их замена. В</w:t>
      </w:r>
      <w:r>
        <w:rPr>
          <w:rFonts w:eastAsia="Calibri" w:cs="Times New Roman"/>
          <w:sz w:val="28"/>
          <w:szCs w:val="28"/>
        </w:rPr>
        <w:t xml:space="preserve"> рабочем состоянии</w:t>
      </w:r>
      <w:r w:rsidR="00B21578">
        <w:rPr>
          <w:rFonts w:eastAsia="Calibri" w:cs="Times New Roman"/>
          <w:sz w:val="28"/>
          <w:szCs w:val="28"/>
        </w:rPr>
        <w:t xml:space="preserve"> поддерживаются все</w:t>
      </w:r>
      <w:r w:rsidR="00B21578" w:rsidRPr="00B21578">
        <w:rPr>
          <w:rFonts w:eastAsia="Calibri" w:cs="Times New Roman"/>
          <w:sz w:val="28"/>
          <w:szCs w:val="28"/>
        </w:rPr>
        <w:t xml:space="preserve"> </w:t>
      </w:r>
      <w:r w:rsidR="00B21578">
        <w:rPr>
          <w:rFonts w:eastAsia="Calibri" w:cs="Times New Roman"/>
          <w:sz w:val="28"/>
          <w:szCs w:val="28"/>
        </w:rPr>
        <w:t>пожарные гидранты</w:t>
      </w:r>
      <w:r>
        <w:rPr>
          <w:rFonts w:eastAsia="Calibri" w:cs="Times New Roman"/>
          <w:sz w:val="28"/>
          <w:szCs w:val="28"/>
        </w:rPr>
        <w:t>. Сеть водопровода в частном секторе не развита,</w:t>
      </w:r>
      <w:r w:rsidRPr="000D2B85">
        <w:rPr>
          <w:rFonts w:eastAsia="Calibri" w:cs="Times New Roman"/>
          <w:sz w:val="28"/>
          <w:szCs w:val="28"/>
        </w:rPr>
        <w:t xml:space="preserve"> что не обеспечивает противопожарную защиту городского округа в полном объеме.</w:t>
      </w:r>
    </w:p>
    <w:p w:rsidR="00162620" w:rsidRPr="000D2B85" w:rsidRDefault="00162620" w:rsidP="00162620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 w:rsidRPr="000D2B85">
        <w:rPr>
          <w:b/>
          <w:bCs/>
          <w:color w:val="000000"/>
          <w:sz w:val="28"/>
          <w:szCs w:val="28"/>
        </w:rPr>
        <w:t>2. Цель и задачи Программы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Цели Программы: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Развитие и совершенствование гражданской обороны;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Охрана жизни и здоровья граждан, обеспечение защиты территории, населения и объектов от чрезвычайных ситуаций природного и техногенного характера;</w:t>
      </w:r>
    </w:p>
    <w:p w:rsidR="00162620" w:rsidRPr="000D2B85" w:rsidRDefault="00162620" w:rsidP="000E08DA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spacing w:before="0" w:after="0" w:line="36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Локализация и ликвидация чрезвычайных ситуаций и пожаров.</w:t>
      </w:r>
    </w:p>
    <w:p w:rsidR="00162620" w:rsidRPr="000E08DA" w:rsidRDefault="00162620" w:rsidP="000E08DA">
      <w:pPr>
        <w:pStyle w:val="ac"/>
        <w:rPr>
          <w:rFonts w:ascii="Times New Roman" w:hAnsi="Times New Roman"/>
          <w:sz w:val="28"/>
          <w:szCs w:val="28"/>
        </w:rPr>
      </w:pPr>
      <w:r w:rsidRPr="000E08DA">
        <w:rPr>
          <w:rFonts w:ascii="Times New Roman" w:hAnsi="Times New Roman"/>
          <w:sz w:val="28"/>
          <w:szCs w:val="28"/>
        </w:rPr>
        <w:t>Для достижения поставленных целей необходимо решить следующие задачи: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необходимой материально-технической базы для обеспечения постоянной готовности сил и средств ТП РСЧС Калтанского городского округа;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системы информирования и оповещения населения в местах массового пребывания людей;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и содержание в целях гражданской обороны запасов материально- технических, продовольственных и иных средств;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проводного радиовещания по оповещению населения об опасностях, возникающих при возникновении ЧС природного и техногенного характера;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380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Создание резерва бюджетных сре</w:t>
      </w:r>
      <w:proofErr w:type="gramStart"/>
      <w:r w:rsidRPr="000D2B85">
        <w:rPr>
          <w:rFonts w:eastAsia="Calibri" w:cs="Times New Roman"/>
          <w:sz w:val="28"/>
          <w:szCs w:val="28"/>
        </w:rPr>
        <w:t>дств дл</w:t>
      </w:r>
      <w:proofErr w:type="gramEnd"/>
      <w:r w:rsidRPr="000D2B85">
        <w:rPr>
          <w:rFonts w:eastAsia="Calibri" w:cs="Times New Roman"/>
          <w:sz w:val="28"/>
          <w:szCs w:val="28"/>
        </w:rPr>
        <w:t>я проведения мероприятий по предупреждению и ликвидации ЧС;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ind w:left="0" w:firstLine="426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учебно-материальной базы для обучения населения и нештатных аварийно-спасательных формирований;</w:t>
      </w:r>
    </w:p>
    <w:p w:rsidR="00162620" w:rsidRPr="000D2B85" w:rsidRDefault="00162620" w:rsidP="00162620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eastAsia="Calibri" w:cs="Times New Roman"/>
          <w:sz w:val="28"/>
          <w:szCs w:val="28"/>
        </w:rPr>
      </w:pPr>
      <w:r w:rsidRPr="000D2B85">
        <w:rPr>
          <w:rFonts w:eastAsia="Calibri" w:cs="Times New Roman"/>
          <w:sz w:val="28"/>
          <w:szCs w:val="28"/>
        </w:rPr>
        <w:t>Совершенствование материально-технической базы МБУ «УЗНТ КГО»;</w:t>
      </w:r>
    </w:p>
    <w:p w:rsidR="00162620" w:rsidRPr="000D2B85" w:rsidRDefault="00162620" w:rsidP="0016262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Охрана жизни людей на водных объектах.</w:t>
      </w:r>
    </w:p>
    <w:p w:rsidR="00162620" w:rsidRDefault="00162620" w:rsidP="001626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620" w:rsidRPr="000D2B85" w:rsidRDefault="00162620" w:rsidP="0016262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B85">
        <w:rPr>
          <w:rFonts w:ascii="Times New Roman" w:hAnsi="Times New Roman"/>
          <w:b/>
          <w:sz w:val="28"/>
          <w:szCs w:val="28"/>
        </w:rPr>
        <w:t>3. Система программных мероприятий</w:t>
      </w:r>
    </w:p>
    <w:p w:rsidR="00162620" w:rsidRPr="000D2B85" w:rsidRDefault="00162620" w:rsidP="001626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lastRenderedPageBreak/>
        <w:t>Программные мероприятия по решению приведенных выше задач сформированы по следующим направлениям: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совершенствование системы информирования и оповещения населения в местах массового пребывания;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совершенствование гражданской обороны и защиты населения от ЧС;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мероприятия по противопожарной безопасности;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мероприятия по ликвидации последствий чрезвычайных ситуаций;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совершенствование материально-технической базы МБУ «УЗНТ КГО»;</w:t>
      </w:r>
    </w:p>
    <w:p w:rsidR="00162620" w:rsidRPr="000D2B85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создание резерва бюджетных средств, для проведения мероприятий предупреждению и ликвидации ЧС;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создание проводного радиовещания по оповещению населения об опасностях, возникающих при возникновении ЧС природного и техногенного характера.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КСЭОН и РАСЦО.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АПК «Безопасный город».</w:t>
      </w:r>
    </w:p>
    <w:p w:rsidR="00162620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ЕДДС.</w:t>
      </w:r>
    </w:p>
    <w:p w:rsidR="00162620" w:rsidRPr="00BE72E6" w:rsidRDefault="00162620" w:rsidP="0016262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«система 112»</w:t>
      </w:r>
    </w:p>
    <w:p w:rsidR="00162620" w:rsidRPr="000D2B85" w:rsidRDefault="00162620" w:rsidP="00162620">
      <w:pPr>
        <w:pStyle w:val="a4"/>
        <w:ind w:left="786"/>
        <w:jc w:val="center"/>
        <w:rPr>
          <w:b/>
          <w:color w:val="000000"/>
          <w:sz w:val="28"/>
          <w:szCs w:val="28"/>
        </w:rPr>
      </w:pPr>
      <w:r w:rsidRPr="000D2B85">
        <w:rPr>
          <w:b/>
          <w:color w:val="000000"/>
          <w:sz w:val="28"/>
          <w:szCs w:val="28"/>
        </w:rPr>
        <w:t>4. Ресурсное обеспечение Программы</w:t>
      </w:r>
    </w:p>
    <w:p w:rsidR="00162620" w:rsidRPr="000D2B85" w:rsidRDefault="00162620" w:rsidP="00162620">
      <w:pPr>
        <w:pStyle w:val="a4"/>
        <w:snapToGrid w:val="0"/>
        <w:spacing w:before="0" w:after="0"/>
        <w:ind w:firstLine="426"/>
        <w:jc w:val="both"/>
        <w:rPr>
          <w:color w:val="000000"/>
          <w:sz w:val="28"/>
          <w:szCs w:val="28"/>
        </w:rPr>
      </w:pPr>
      <w:r w:rsidRPr="000D2B85">
        <w:rPr>
          <w:color w:val="000000"/>
          <w:sz w:val="28"/>
          <w:szCs w:val="28"/>
        </w:rPr>
        <w:t>Общий объём средств, необходимых для р</w:t>
      </w:r>
      <w:r w:rsidR="00A94AD7">
        <w:rPr>
          <w:color w:val="000000"/>
          <w:sz w:val="28"/>
          <w:szCs w:val="28"/>
        </w:rPr>
        <w:t>еализации Программы на 2020</w:t>
      </w:r>
      <w:r>
        <w:rPr>
          <w:color w:val="000000"/>
          <w:sz w:val="28"/>
          <w:szCs w:val="28"/>
        </w:rPr>
        <w:t>-202</w:t>
      </w:r>
      <w:r w:rsidR="00A94AD7">
        <w:rPr>
          <w:color w:val="000000"/>
          <w:sz w:val="28"/>
          <w:szCs w:val="28"/>
        </w:rPr>
        <w:t>2</w:t>
      </w:r>
      <w:r w:rsidRPr="000D2B85">
        <w:rPr>
          <w:color w:val="000000"/>
          <w:sz w:val="28"/>
          <w:szCs w:val="28"/>
        </w:rPr>
        <w:t xml:space="preserve"> годы составляет </w:t>
      </w:r>
      <w:r w:rsidR="008C74A0">
        <w:rPr>
          <w:b/>
          <w:sz w:val="28"/>
          <w:szCs w:val="28"/>
        </w:rPr>
        <w:t>4 023,9</w:t>
      </w:r>
      <w:r w:rsidRPr="000D2B85">
        <w:rPr>
          <w:b/>
          <w:sz w:val="28"/>
          <w:szCs w:val="28"/>
        </w:rPr>
        <w:t xml:space="preserve"> </w:t>
      </w:r>
      <w:r w:rsidRPr="000D2B85">
        <w:rPr>
          <w:color w:val="000000"/>
          <w:sz w:val="28"/>
          <w:szCs w:val="28"/>
        </w:rPr>
        <w:t>тыс. рублей, в том числе по годам реализации:</w:t>
      </w:r>
    </w:p>
    <w:p w:rsidR="00162620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="00162620" w:rsidRPr="000D2B85">
        <w:rPr>
          <w:b/>
          <w:color w:val="000000"/>
          <w:sz w:val="28"/>
          <w:szCs w:val="28"/>
        </w:rPr>
        <w:t xml:space="preserve"> год – </w:t>
      </w:r>
      <w:r w:rsidR="008C74A0">
        <w:rPr>
          <w:b/>
          <w:color w:val="000000"/>
          <w:sz w:val="28"/>
          <w:szCs w:val="28"/>
        </w:rPr>
        <w:t>4 023,9</w:t>
      </w:r>
      <w:r w:rsidR="00162620" w:rsidRPr="000D2B85">
        <w:rPr>
          <w:b/>
          <w:color w:val="000000"/>
        </w:rPr>
        <w:t xml:space="preserve"> </w:t>
      </w:r>
      <w:r w:rsidR="00162620" w:rsidRPr="000D2B85">
        <w:rPr>
          <w:b/>
          <w:color w:val="000000"/>
          <w:sz w:val="28"/>
          <w:szCs w:val="28"/>
        </w:rPr>
        <w:t>тыс. руб.</w:t>
      </w:r>
    </w:p>
    <w:p w:rsidR="00162620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</w:t>
      </w:r>
      <w:r w:rsidR="00162620">
        <w:rPr>
          <w:b/>
          <w:color w:val="000000"/>
          <w:sz w:val="28"/>
          <w:szCs w:val="28"/>
        </w:rPr>
        <w:t xml:space="preserve"> год  - 0 тыс. руб.</w:t>
      </w:r>
    </w:p>
    <w:p w:rsidR="00162620" w:rsidRPr="00BE72E6" w:rsidRDefault="00A94AD7" w:rsidP="00162620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</w:t>
      </w:r>
      <w:r w:rsidR="00162620">
        <w:rPr>
          <w:b/>
          <w:color w:val="000000"/>
          <w:sz w:val="28"/>
          <w:szCs w:val="28"/>
        </w:rPr>
        <w:t xml:space="preserve"> год  - 0 тыс. руб.</w:t>
      </w:r>
    </w:p>
    <w:p w:rsidR="00162620" w:rsidRPr="000D2B85" w:rsidRDefault="00162620" w:rsidP="00162620">
      <w:pPr>
        <w:pStyle w:val="a9"/>
        <w:spacing w:after="0"/>
        <w:ind w:firstLine="426"/>
        <w:jc w:val="both"/>
        <w:rPr>
          <w:sz w:val="28"/>
          <w:szCs w:val="28"/>
        </w:rPr>
      </w:pPr>
      <w:r w:rsidRPr="000D2B85">
        <w:rPr>
          <w:sz w:val="28"/>
          <w:szCs w:val="28"/>
        </w:rPr>
        <w:t xml:space="preserve">Финансирование Программы  за счёт средств местного бюджета </w:t>
      </w:r>
      <w:r w:rsidR="00A94AD7">
        <w:rPr>
          <w:sz w:val="28"/>
          <w:szCs w:val="28"/>
        </w:rPr>
        <w:t>на 2020-2022</w:t>
      </w:r>
      <w:r w:rsidRPr="000D2B85">
        <w:rPr>
          <w:sz w:val="28"/>
          <w:szCs w:val="28"/>
        </w:rPr>
        <w:t xml:space="preserve"> годы составляет </w:t>
      </w:r>
      <w:r w:rsidR="008C74A0">
        <w:rPr>
          <w:b/>
          <w:sz w:val="28"/>
          <w:szCs w:val="28"/>
        </w:rPr>
        <w:t>4 023,9</w:t>
      </w:r>
      <w:r w:rsidRPr="000D2B85">
        <w:rPr>
          <w:b/>
          <w:sz w:val="28"/>
          <w:szCs w:val="28"/>
        </w:rPr>
        <w:t xml:space="preserve"> </w:t>
      </w:r>
      <w:r w:rsidRPr="000D2B85">
        <w:rPr>
          <w:sz w:val="28"/>
          <w:szCs w:val="28"/>
        </w:rPr>
        <w:t>тыс. рублей, в том числе по годам реализации:</w:t>
      </w:r>
    </w:p>
    <w:p w:rsidR="00162620" w:rsidRDefault="00162620" w:rsidP="00162620">
      <w:pPr>
        <w:pStyle w:val="a9"/>
        <w:spacing w:after="0"/>
        <w:ind w:firstLine="426"/>
        <w:jc w:val="both"/>
        <w:rPr>
          <w:b/>
          <w:sz w:val="28"/>
          <w:szCs w:val="28"/>
        </w:rPr>
      </w:pPr>
    </w:p>
    <w:p w:rsidR="00A94AD7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0D2B85">
        <w:rPr>
          <w:b/>
          <w:color w:val="000000"/>
          <w:sz w:val="28"/>
          <w:szCs w:val="28"/>
        </w:rPr>
        <w:t xml:space="preserve"> год – </w:t>
      </w:r>
      <w:r w:rsidR="008C74A0">
        <w:rPr>
          <w:b/>
          <w:color w:val="000000"/>
          <w:sz w:val="28"/>
          <w:szCs w:val="28"/>
        </w:rPr>
        <w:t>4 023,9</w:t>
      </w:r>
      <w:r w:rsidRPr="000D2B85">
        <w:rPr>
          <w:b/>
          <w:color w:val="000000"/>
        </w:rPr>
        <w:t xml:space="preserve"> </w:t>
      </w:r>
      <w:r w:rsidRPr="000D2B85">
        <w:rPr>
          <w:b/>
          <w:color w:val="000000"/>
          <w:sz w:val="28"/>
          <w:szCs w:val="28"/>
        </w:rPr>
        <w:t>тыс. руб.</w:t>
      </w:r>
    </w:p>
    <w:p w:rsidR="00A94AD7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2021 год  - 0 тыс. руб.</w:t>
      </w:r>
    </w:p>
    <w:p w:rsidR="00A94AD7" w:rsidRPr="00BE72E6" w:rsidRDefault="00A94AD7" w:rsidP="00A94AD7">
      <w:pPr>
        <w:pStyle w:val="a9"/>
        <w:spacing w:after="0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2022 год  - 0 тыс. руб.</w:t>
      </w:r>
    </w:p>
    <w:p w:rsidR="00162620" w:rsidRPr="000D2B85" w:rsidRDefault="00162620" w:rsidP="00162620">
      <w:pPr>
        <w:pStyle w:val="a4"/>
        <w:ind w:left="1277"/>
        <w:jc w:val="center"/>
        <w:rPr>
          <w:b/>
          <w:color w:val="000000"/>
          <w:sz w:val="28"/>
          <w:szCs w:val="28"/>
        </w:rPr>
      </w:pPr>
      <w:r w:rsidRPr="000D2B85">
        <w:rPr>
          <w:b/>
          <w:color w:val="000000"/>
          <w:sz w:val="28"/>
          <w:szCs w:val="28"/>
        </w:rPr>
        <w:t>5. Оценка эффективности реализации Программы</w:t>
      </w:r>
    </w:p>
    <w:p w:rsidR="00162620" w:rsidRPr="000D2B85" w:rsidRDefault="00162620" w:rsidP="0016262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>Реализация мероприятий Программы, позволит обеспечить оповещение 80 и более процентов населения при угрозе либо возникновении чрезвычайных ситуаций природного и техногенного характера.</w:t>
      </w:r>
    </w:p>
    <w:p w:rsidR="00162620" w:rsidRPr="000D2B85" w:rsidRDefault="00162620" w:rsidP="00162620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0D2B85">
        <w:rPr>
          <w:rFonts w:ascii="Times New Roman" w:hAnsi="Times New Roman"/>
          <w:sz w:val="28"/>
          <w:szCs w:val="28"/>
        </w:rPr>
        <w:t xml:space="preserve">Повысить уровень безопасности населения и защищенности критически важных объектов от угроз природного и техногенного характера, обеспечить готовность сил и средств городского звена ТП РСЧС к действиям по предназначению, а также поддержание системы противопожарного </w:t>
      </w:r>
      <w:r w:rsidRPr="000D2B85">
        <w:rPr>
          <w:rFonts w:ascii="Times New Roman" w:hAnsi="Times New Roman"/>
          <w:sz w:val="28"/>
          <w:szCs w:val="28"/>
        </w:rPr>
        <w:lastRenderedPageBreak/>
        <w:t>водоснабжения Калтанского городского округа в работоспособном состоянии.</w:t>
      </w:r>
    </w:p>
    <w:p w:rsidR="00162620" w:rsidRPr="00BE72E6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t>6. Организация управления Программой и контроль</w:t>
      </w:r>
    </w:p>
    <w:p w:rsidR="00162620" w:rsidRPr="00BE72E6" w:rsidRDefault="00162620" w:rsidP="0016262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BE72E6">
        <w:rPr>
          <w:rFonts w:ascii="Times New Roman" w:hAnsi="Times New Roman"/>
          <w:b/>
          <w:sz w:val="28"/>
          <w:szCs w:val="28"/>
        </w:rPr>
        <w:t>за ходом её реализации</w:t>
      </w:r>
    </w:p>
    <w:p w:rsidR="00162620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62620" w:rsidRPr="000D2B85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0D2B85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0D2B85">
        <w:rPr>
          <w:rFonts w:ascii="Times New Roman" w:hAnsi="Times New Roman"/>
          <w:bCs/>
          <w:color w:val="000000"/>
          <w:sz w:val="28"/>
          <w:szCs w:val="28"/>
        </w:rPr>
        <w:t xml:space="preserve"> реализацией Программы осуществляет администрация Калтанского городского округа, в лице заместителя главы Калтанского городского округа по работе с правоохранительными органами и военно-мобилизационной подготовке.</w:t>
      </w:r>
    </w:p>
    <w:p w:rsidR="00162620" w:rsidRPr="00E91A0F" w:rsidRDefault="00162620" w:rsidP="00162620">
      <w:pPr>
        <w:spacing w:line="216" w:lineRule="auto"/>
        <w:ind w:firstLine="60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2B85">
        <w:rPr>
          <w:rFonts w:ascii="Times New Roman" w:hAnsi="Times New Roman"/>
          <w:bCs/>
          <w:color w:val="000000"/>
          <w:sz w:val="28"/>
          <w:szCs w:val="28"/>
        </w:rPr>
        <w:t>Заказчик программы контролирует ход выполнения мероп</w:t>
      </w:r>
      <w:r>
        <w:rPr>
          <w:rFonts w:ascii="Times New Roman" w:hAnsi="Times New Roman"/>
          <w:bCs/>
          <w:color w:val="000000"/>
          <w:sz w:val="28"/>
          <w:szCs w:val="28"/>
        </w:rPr>
        <w:t>риятий исполнителями программы.</w:t>
      </w: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3C72" w:rsidRDefault="00E03C72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Default="00A8633E" w:rsidP="001626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Pr="00C95572" w:rsidRDefault="00A8633E" w:rsidP="00A8633E">
      <w:pPr>
        <w:jc w:val="center"/>
        <w:rPr>
          <w:rFonts w:ascii="Times New Roman" w:hAnsi="Times New Roman"/>
          <w:b/>
          <w:sz w:val="28"/>
          <w:szCs w:val="28"/>
        </w:rPr>
      </w:pPr>
      <w:r w:rsidRPr="000D2B85">
        <w:rPr>
          <w:rFonts w:ascii="Times New Roman" w:hAnsi="Times New Roman"/>
          <w:b/>
          <w:sz w:val="28"/>
          <w:szCs w:val="28"/>
        </w:rPr>
        <w:lastRenderedPageBreak/>
        <w:t>7. Программные мероприятия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51"/>
        <w:gridCol w:w="850"/>
        <w:gridCol w:w="709"/>
        <w:gridCol w:w="142"/>
        <w:gridCol w:w="850"/>
        <w:gridCol w:w="851"/>
        <w:gridCol w:w="850"/>
        <w:gridCol w:w="2268"/>
      </w:tblGrid>
      <w:tr w:rsidR="00A8633E" w:rsidRPr="000D2B85" w:rsidTr="005369FF">
        <w:trPr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B8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D2B8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</w:rPr>
            </w:pPr>
            <w:r w:rsidRPr="000D2B85">
              <w:rPr>
                <w:rFonts w:ascii="Times New Roman" w:hAnsi="Times New Roman"/>
              </w:rPr>
              <w:t xml:space="preserve">Объем финансирования, тыс. рублей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Иные не запрещенные законодательством источники финансирования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33E" w:rsidRPr="000D2B85" w:rsidTr="005369FF">
        <w:trPr>
          <w:trHeight w:val="5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ВБ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33E" w:rsidRPr="000D2B85" w:rsidTr="005369FF">
        <w:trPr>
          <w:trHeight w:val="36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8633E" w:rsidRPr="000D2B85" w:rsidTr="005369FF">
        <w:trPr>
          <w:trHeight w:val="223"/>
        </w:trPr>
        <w:tc>
          <w:tcPr>
            <w:tcW w:w="1034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0"/>
                <w:szCs w:val="20"/>
              </w:rPr>
              <w:t>Направления деятельности</w:t>
            </w:r>
          </w:p>
        </w:tc>
      </w:tr>
      <w:tr w:rsidR="00A61646" w:rsidRPr="000D2B85" w:rsidTr="00AA7477">
        <w:trPr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Default="00A61646" w:rsidP="00AA7477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Ликвидация последствий чрезвычайных ситуаций</w:t>
            </w:r>
          </w:p>
          <w:p w:rsidR="00A61646" w:rsidRPr="00E03C72" w:rsidRDefault="00A61646" w:rsidP="00AA7477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(КБК 14 000 23010)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A61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A616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16F3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16F3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1646" w:rsidRDefault="00A61646" w:rsidP="00AA7477">
            <w:pPr>
              <w:jc w:val="center"/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61646" w:rsidRPr="000D2B85" w:rsidTr="00AA7477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Default="00A61646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Pr="00E03C72" w:rsidRDefault="00A61646" w:rsidP="005369FF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646" w:rsidRPr="00E03C72" w:rsidRDefault="00A61646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646" w:rsidRPr="000D2B85" w:rsidTr="00AA7477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Default="00A61646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1646" w:rsidRPr="00E03C72" w:rsidRDefault="00A61646" w:rsidP="005369FF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5516F3" w:rsidRDefault="00A61646" w:rsidP="00AA747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16F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646" w:rsidRPr="000D2B85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1646" w:rsidRPr="00E03C72" w:rsidRDefault="00A61646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56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Default="00A8633E" w:rsidP="005369FF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Обеспечение противопожарной безопасности учреждений Калтанского городского округа</w:t>
            </w:r>
          </w:p>
          <w:p w:rsidR="00211365" w:rsidRPr="00E03C72" w:rsidRDefault="00211365" w:rsidP="005369FF">
            <w:pPr>
              <w:pStyle w:val="ac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(КБК 14 000 23020)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8C74A0" w:rsidP="00A61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2 138,9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8C74A0" w:rsidP="00A61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2 138,9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Администрация КГО,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 Управление образование КГО,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</w:tc>
      </w:tr>
      <w:tr w:rsidR="00A8633E" w:rsidRPr="000D2B85" w:rsidTr="005369FF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56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7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обработка чердачных помещений огнезащитным составом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F71B5D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F71B5D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5369FF">
        <w:trPr>
          <w:trHeight w:val="374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2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0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определение качества огнезащитной обработки чердачных помещений (щепа)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09A6"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109A6"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5369FF">
        <w:trPr>
          <w:trHeight w:val="40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1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0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B85">
              <w:rPr>
                <w:rFonts w:ascii="Times New Roman" w:hAnsi="Times New Roman"/>
                <w:sz w:val="20"/>
                <w:szCs w:val="20"/>
              </w:rPr>
              <w:t>прозвонка</w:t>
            </w:r>
            <w:proofErr w:type="spellEnd"/>
            <w:r w:rsidRPr="000D2B85">
              <w:rPr>
                <w:rFonts w:ascii="Times New Roman" w:hAnsi="Times New Roman"/>
                <w:sz w:val="20"/>
                <w:szCs w:val="20"/>
              </w:rPr>
              <w:t xml:space="preserve"> электропроводки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5369FF">
        <w:trPr>
          <w:trHeight w:val="409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2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.4.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перезарядка огнетушителей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МАУ «МФЦ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5369FF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22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4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.5.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Приобретение первичных сре</w:t>
            </w:r>
            <w:proofErr w:type="gramStart"/>
            <w:r w:rsidRPr="000D2B85">
              <w:rPr>
                <w:rFonts w:ascii="Times New Roman" w:hAnsi="Times New Roman"/>
                <w:sz w:val="20"/>
                <w:szCs w:val="20"/>
              </w:rPr>
              <w:t>дств</w:t>
            </w:r>
            <w:r w:rsidR="00BC1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B85">
              <w:rPr>
                <w:rFonts w:ascii="Times New Roman" w:hAnsi="Times New Roman"/>
                <w:sz w:val="20"/>
                <w:szCs w:val="20"/>
              </w:rPr>
              <w:t xml:space="preserve">  пр</w:t>
            </w:r>
            <w:proofErr w:type="gramEnd"/>
            <w:r w:rsidRPr="000D2B85">
              <w:rPr>
                <w:rFonts w:ascii="Times New Roman" w:hAnsi="Times New Roman"/>
                <w:sz w:val="20"/>
                <w:szCs w:val="20"/>
              </w:rPr>
              <w:t>отивопожарной безопасности</w:t>
            </w:r>
          </w:p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A61646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5369FF">
        <w:trPr>
          <w:trHeight w:val="34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9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.6.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 xml:space="preserve">Монтаж средств пожарной сигнализации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136A0B" w:rsidP="008C7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</w:t>
            </w:r>
            <w:r w:rsidR="008C74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722033" w:rsidRDefault="00136A0B" w:rsidP="008C74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401,</w:t>
            </w:r>
            <w:r w:rsidR="008C74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дополнительного образования "КДЮСШ"</w:t>
            </w: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.7.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Техническое обслуживание установок пожарной сигнализации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722033" w:rsidRDefault="00136A0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722033" w:rsidRDefault="00136A0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Администрация,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E03C72">
              <w:rPr>
                <w:rFonts w:ascii="Times New Roman" w:hAnsi="Times New Roman"/>
                <w:sz w:val="20"/>
                <w:szCs w:val="20"/>
              </w:rPr>
              <w:t>УпЖ</w:t>
            </w:r>
            <w:proofErr w:type="spellEnd"/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КГО»,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Управление образование КГО</w:t>
            </w: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8633E" w:rsidRPr="00722033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20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.8.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Опашка противопожарных полос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5369FF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73</w:t>
            </w:r>
            <w:r w:rsidR="00A8633E" w:rsidRPr="00F735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5369FF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73</w:t>
            </w:r>
            <w:r w:rsidR="00A8633E" w:rsidRPr="00F735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.9.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Устройство</w:t>
            </w:r>
            <w:r w:rsidRPr="00E03C72">
              <w:rPr>
                <w:rFonts w:ascii="Times New Roman" w:hAnsi="Times New Roman"/>
                <w:sz w:val="20"/>
                <w:szCs w:val="20"/>
              </w:rPr>
              <w:t xml:space="preserve"> против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опожарной минерализованной </w:t>
            </w:r>
            <w:r w:rsidRPr="00E03C72">
              <w:rPr>
                <w:rFonts w:ascii="Times New Roman" w:hAnsi="Times New Roman"/>
                <w:sz w:val="20"/>
                <w:szCs w:val="20"/>
              </w:rPr>
              <w:t>поло</w:t>
            </w:r>
            <w:r>
              <w:rPr>
                <w:rFonts w:ascii="Times New Roman" w:hAnsi="Times New Roman"/>
                <w:sz w:val="20"/>
                <w:szCs w:val="20"/>
              </w:rPr>
              <w:t>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5</w:t>
            </w:r>
            <w:r w:rsidR="005369FF" w:rsidRPr="008C74A0">
              <w:rPr>
                <w:rFonts w:ascii="Times New Roman" w:hAnsi="Times New Roman"/>
                <w:sz w:val="20"/>
                <w:szCs w:val="20"/>
              </w:rPr>
              <w:t>7</w:t>
            </w:r>
            <w:r w:rsidRPr="008C74A0">
              <w:rPr>
                <w:rFonts w:ascii="Times New Roman" w:hAnsi="Times New Roman"/>
                <w:sz w:val="20"/>
                <w:szCs w:val="20"/>
              </w:rPr>
              <w:t>,</w:t>
            </w:r>
            <w:r w:rsidR="005369FF" w:rsidRPr="008C7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5</w:t>
            </w:r>
            <w:r w:rsidR="005369FF" w:rsidRPr="008C74A0">
              <w:rPr>
                <w:rFonts w:ascii="Times New Roman" w:hAnsi="Times New Roman"/>
                <w:sz w:val="20"/>
                <w:szCs w:val="20"/>
              </w:rPr>
              <w:t>7</w:t>
            </w:r>
            <w:r w:rsidRPr="008C74A0">
              <w:rPr>
                <w:rFonts w:ascii="Times New Roman" w:hAnsi="Times New Roman"/>
                <w:sz w:val="20"/>
                <w:szCs w:val="20"/>
              </w:rPr>
              <w:t>,</w:t>
            </w:r>
            <w:r w:rsidR="005369FF" w:rsidRPr="008C74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08654E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.10.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pStyle w:val="ac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АДПИ для установки в многодетных семьях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8C74A0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8C74A0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028" w:rsidRPr="000D2B85" w:rsidTr="00E44028">
        <w:trPr>
          <w:trHeight w:val="285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5516F3" w:rsidP="005369F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4028"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Замена приборов 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028" w:rsidRPr="00091C8F" w:rsidRDefault="00E44028" w:rsidP="00E4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8C74A0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8C74A0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212,2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91C8F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506" w:rsidRDefault="00F73506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506" w:rsidRPr="00E03C72" w:rsidRDefault="00F73506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«Архив КГО»</w:t>
            </w:r>
          </w:p>
        </w:tc>
      </w:tr>
      <w:tr w:rsidR="00E44028" w:rsidRPr="000D2B85" w:rsidTr="00E44028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028" w:rsidRPr="000D2B85" w:rsidRDefault="00E44028" w:rsidP="00E4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F73506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F73506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91C8F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028" w:rsidRPr="000D2B85" w:rsidTr="00E44028">
        <w:trPr>
          <w:trHeight w:val="28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028" w:rsidRPr="000D2B85" w:rsidRDefault="00E44028" w:rsidP="00E440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</w:tcPr>
          <w:p w:rsidR="00E44028" w:rsidRPr="00F73506" w:rsidRDefault="00E44028" w:rsidP="00E44028">
            <w:pPr>
              <w:jc w:val="center"/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44028" w:rsidRPr="00F73506" w:rsidRDefault="00E44028" w:rsidP="00E44028">
            <w:pPr>
              <w:jc w:val="center"/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91C8F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028" w:rsidRPr="000D2B85" w:rsidRDefault="00E44028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8633E" w:rsidRPr="000D2B8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69F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0"/>
                <w:szCs w:val="20"/>
              </w:rPr>
              <w:t>Совершенствование гражданской обороны и защиты населения от ЧС</w:t>
            </w:r>
            <w:r w:rsidR="005369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8633E" w:rsidRPr="000D2B85" w:rsidRDefault="005369FF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(КБК 14 000 23030)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61646" w:rsidP="008C74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74A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C74A0"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61646" w:rsidP="008C74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C74A0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8C74A0">
              <w:rPr>
                <w:rFonts w:ascii="Times New Roman" w:hAnsi="Times New Roman"/>
                <w:b/>
                <w:sz w:val="20"/>
                <w:szCs w:val="20"/>
              </w:rPr>
              <w:t>59,2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КГО»;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8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50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50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45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50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350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2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Услуги по содержанию имущества (Оповещение ГО и ЧС)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8C74A0" w:rsidRDefault="00A7705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8C74A0" w:rsidRDefault="00A7705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2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4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.2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Мероприятия по пропуску ледохода и паводковых вод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8C74A0" w:rsidRDefault="00A8633E" w:rsidP="009F3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</w:t>
            </w:r>
            <w:r w:rsidR="009F3992" w:rsidRPr="008C74A0">
              <w:rPr>
                <w:rFonts w:ascii="Times New Roman" w:hAnsi="Times New Roman"/>
                <w:sz w:val="20"/>
                <w:szCs w:val="20"/>
              </w:rPr>
              <w:t> 122,5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8C74A0" w:rsidRDefault="00A8633E" w:rsidP="009F3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</w:t>
            </w:r>
            <w:r w:rsidR="009F3992" w:rsidRPr="008C74A0">
              <w:rPr>
                <w:rFonts w:ascii="Times New Roman" w:hAnsi="Times New Roman"/>
                <w:sz w:val="20"/>
                <w:szCs w:val="20"/>
              </w:rPr>
              <w:t> 122,5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6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55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9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.3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Контрольно-измерительные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приборы на ЧС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73506" w:rsidRDefault="00211365" w:rsidP="00211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</w:t>
            </w:r>
            <w:r w:rsidR="00A8633E" w:rsidRPr="00F7350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15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311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122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A8633E">
              <w:rPr>
                <w:rFonts w:ascii="Times New Roman" w:hAnsi="Times New Roman"/>
                <w:sz w:val="20"/>
                <w:szCs w:val="20"/>
              </w:rPr>
              <w:t>.4</w:t>
            </w:r>
            <w:r w:rsidR="00A8633E" w:rsidRPr="000D2B8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 xml:space="preserve">Страхование муниципального имущества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91C8F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1C8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8C74A0" w:rsidRDefault="004D4E36" w:rsidP="00211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117,</w:t>
            </w:r>
            <w:r w:rsidR="00211365" w:rsidRPr="008C74A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F73506" w:rsidRDefault="004D4E36" w:rsidP="002113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117,</w:t>
            </w:r>
            <w:r w:rsidR="00211365" w:rsidRPr="00F7350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МКУ «УМИ КГО»</w:t>
            </w:r>
          </w:p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45EBB">
        <w:trPr>
          <w:trHeight w:val="26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045EBB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8C74A0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8633E" w:rsidRPr="00F73506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8633E" w:rsidRPr="00166772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E03C72" w:rsidRDefault="00A8633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045EBB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45EB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755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ИСЗ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8C74A0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F73506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5EBB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Pr="00E03C72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045EBB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5EBB" w:rsidRPr="008C74A0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45EBB" w:rsidRPr="00F73506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EBB" w:rsidRPr="00E03C72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045EBB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45EBB" w:rsidRPr="008C74A0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45EBB" w:rsidRPr="00F73506" w:rsidRDefault="00E44028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EBB" w:rsidRPr="00E03C72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045EBB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45EBB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Поставка дизельного топлива (резерв)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8C74A0" w:rsidRDefault="00045EBB" w:rsidP="00282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189,</w:t>
            </w:r>
            <w:r w:rsidR="002828B2" w:rsidRPr="008C74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F73506" w:rsidRDefault="00045EBB" w:rsidP="002828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189,</w:t>
            </w:r>
            <w:r w:rsidR="002828B2" w:rsidRPr="00F7350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5EBB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Pr="00E03C72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A017A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5EBB" w:rsidRPr="008C74A0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45EBB" w:rsidRPr="00F73506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EBB" w:rsidRPr="00E03C72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5EBB" w:rsidRPr="000D2B85" w:rsidTr="00A017A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45EBB" w:rsidRPr="008C74A0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045EBB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45EBB" w:rsidRPr="00166772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EBB" w:rsidRPr="000D2B85" w:rsidRDefault="00045EBB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EBB" w:rsidRPr="00E03C72" w:rsidRDefault="00045EBB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A017A1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017A1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гипохлорит натрия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7A1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8C74A0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F73506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017A1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Pr="00E03C72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A017A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17A1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8C74A0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017A1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7A1" w:rsidRPr="00E03C72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A017A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17A1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017A1" w:rsidRPr="008C74A0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A017A1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7A1" w:rsidRPr="00E03C72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A017A1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017A1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Противопожарное оборудование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17A1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8C74A0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145,6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F73506" w:rsidRDefault="008C74A0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017A1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028" w:rsidRPr="00E03C72" w:rsidRDefault="00E44028" w:rsidP="00E44028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E44028" w:rsidRPr="00E03C72" w:rsidRDefault="00E44028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A017A1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17A1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8C74A0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017A1" w:rsidRPr="00F73506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017A1" w:rsidRPr="00E03C72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17A1" w:rsidRPr="000D2B85" w:rsidTr="005369FF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17A1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8C74A0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4A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A017A1" w:rsidRPr="00F73506" w:rsidRDefault="002828B2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017A1" w:rsidRPr="00166772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017A1" w:rsidRPr="000D2B85" w:rsidRDefault="00A017A1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7A1" w:rsidRPr="00E03C72" w:rsidRDefault="00A017A1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CFE" w:rsidRPr="000D2B85" w:rsidTr="007E2CFE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CFE" w:rsidRPr="005D66DC" w:rsidRDefault="007E2CFE" w:rsidP="007E2C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66D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CFE" w:rsidRPr="005D66DC" w:rsidRDefault="007E2CFE" w:rsidP="007E2CFE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5D66DC">
              <w:rPr>
                <w:rFonts w:ascii="Times New Roman" w:hAnsi="Times New Roman"/>
                <w:b/>
                <w:sz w:val="19"/>
                <w:szCs w:val="19"/>
              </w:rPr>
              <w:t xml:space="preserve">Мероприятия по противодействию распространения новой </w:t>
            </w:r>
            <w:proofErr w:type="spellStart"/>
            <w:r w:rsidRPr="005D66DC">
              <w:rPr>
                <w:rFonts w:ascii="Times New Roman" w:hAnsi="Times New Roman"/>
                <w:b/>
                <w:sz w:val="19"/>
                <w:szCs w:val="19"/>
              </w:rPr>
              <w:t>короновирусной</w:t>
            </w:r>
            <w:proofErr w:type="spellEnd"/>
            <w:r w:rsidRPr="005D66DC">
              <w:rPr>
                <w:rFonts w:ascii="Times New Roman" w:hAnsi="Times New Roman"/>
                <w:b/>
                <w:sz w:val="19"/>
                <w:szCs w:val="19"/>
              </w:rPr>
              <w:t xml:space="preserve"> инфекции  (</w:t>
            </w:r>
            <w:r w:rsidRPr="005D66DC">
              <w:rPr>
                <w:rFonts w:ascii="Times New Roman" w:hAnsi="Times New Roman"/>
                <w:b/>
                <w:sz w:val="19"/>
                <w:szCs w:val="19"/>
                <w:lang w:val="en-US"/>
              </w:rPr>
              <w:t>COVID</w:t>
            </w:r>
            <w:r w:rsidRPr="005D66DC">
              <w:rPr>
                <w:rFonts w:ascii="Times New Roman" w:hAnsi="Times New Roman"/>
                <w:b/>
                <w:sz w:val="19"/>
                <w:szCs w:val="19"/>
              </w:rPr>
              <w:t>-19)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2CFE" w:rsidRPr="00A61646" w:rsidRDefault="007E2CFE" w:rsidP="007E2C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8C74A0" w:rsidRDefault="00A61646" w:rsidP="007E2C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4A0">
              <w:rPr>
                <w:rFonts w:ascii="Times New Roman" w:hAnsi="Times New Roman"/>
                <w:b/>
                <w:sz w:val="20"/>
                <w:szCs w:val="20"/>
              </w:rPr>
              <w:t>25,8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E2CFE" w:rsidRPr="008C74A0" w:rsidRDefault="00A61646" w:rsidP="007E2C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74A0">
              <w:rPr>
                <w:rFonts w:ascii="Times New Roman" w:hAnsi="Times New Roman"/>
                <w:b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0D2B85" w:rsidRDefault="007E2CFE" w:rsidP="007E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2CFE" w:rsidRPr="000D2B85" w:rsidRDefault="007E2CFE" w:rsidP="007E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7E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CFE" w:rsidRPr="00E03C72" w:rsidRDefault="007E2CFE" w:rsidP="007E2CFE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7E2CFE" w:rsidRPr="000D2B85" w:rsidRDefault="007E2CFE" w:rsidP="007E2C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CFE" w:rsidRPr="000D2B85" w:rsidTr="007E2CFE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166772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2CFE" w:rsidRPr="00E03C72" w:rsidRDefault="007E2CF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2CFE" w:rsidRPr="000D2B85" w:rsidTr="005369FF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7E2CFE" w:rsidRPr="00A61646" w:rsidRDefault="007E2CF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64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E2CFE" w:rsidRPr="00166772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E2CFE" w:rsidRPr="000D2B85" w:rsidRDefault="007E2CF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2CFE" w:rsidRPr="00E03C72" w:rsidRDefault="007E2CFE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6F3" w:rsidRPr="000D2B85" w:rsidTr="00AA7477">
        <w:trPr>
          <w:trHeight w:val="273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бактерицидного</w:t>
            </w:r>
            <w:proofErr w:type="gramEnd"/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6F3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166772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516F3" w:rsidRDefault="005516F3" w:rsidP="005516F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16F3" w:rsidRDefault="005516F3" w:rsidP="005516F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16F3" w:rsidRPr="00E03C72" w:rsidRDefault="005516F3" w:rsidP="005516F3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C72">
              <w:rPr>
                <w:rFonts w:ascii="Times New Roman" w:hAnsi="Times New Roman"/>
                <w:sz w:val="20"/>
                <w:szCs w:val="20"/>
              </w:rPr>
              <w:t>МБУ «УЗНТ КГО»</w:t>
            </w:r>
          </w:p>
          <w:p w:rsidR="005516F3" w:rsidRPr="00E03C72" w:rsidRDefault="005516F3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6F3" w:rsidRPr="000D2B85" w:rsidTr="00AA7477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6F3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166772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16F3" w:rsidRPr="00E03C72" w:rsidRDefault="005516F3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16F3" w:rsidRPr="000D2B85" w:rsidTr="005369FF">
        <w:trPr>
          <w:trHeight w:val="273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516F3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5516F3" w:rsidRPr="00F73506" w:rsidRDefault="005516F3" w:rsidP="00AA74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350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516F3" w:rsidRPr="00166772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16F3" w:rsidRPr="000D2B85" w:rsidRDefault="005516F3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16F3" w:rsidRPr="00E03C72" w:rsidRDefault="005516F3" w:rsidP="005369FF">
            <w:pPr>
              <w:pStyle w:val="ac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5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B85">
              <w:rPr>
                <w:rFonts w:ascii="Times New Roman" w:hAnsi="Times New Roman"/>
                <w:b/>
                <w:sz w:val="28"/>
                <w:szCs w:val="28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F73506" w:rsidRDefault="008C74A0" w:rsidP="00A61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4 023,9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F73506" w:rsidRDefault="008C74A0" w:rsidP="00A6164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4 023,9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240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33E" w:rsidRPr="000D2B85" w:rsidTr="005369FF">
        <w:trPr>
          <w:trHeight w:val="135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E03C72" w:rsidRDefault="00A8633E" w:rsidP="005369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C7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16F3" w:rsidRDefault="005516F3" w:rsidP="00A863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6F3" w:rsidRDefault="005516F3" w:rsidP="00A863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6F3" w:rsidRDefault="005516F3" w:rsidP="00A863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6F3" w:rsidRDefault="005516F3" w:rsidP="00A863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16F3" w:rsidRDefault="005516F3" w:rsidP="00A863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33E" w:rsidRPr="00B622A3" w:rsidRDefault="00A8633E" w:rsidP="00A8633E">
      <w:pPr>
        <w:jc w:val="center"/>
        <w:rPr>
          <w:rFonts w:ascii="Times New Roman" w:hAnsi="Times New Roman"/>
          <w:b/>
          <w:sz w:val="28"/>
          <w:szCs w:val="28"/>
        </w:rPr>
      </w:pPr>
      <w:r w:rsidRPr="00B622A3">
        <w:rPr>
          <w:rFonts w:ascii="Times New Roman" w:hAnsi="Times New Roman"/>
          <w:b/>
          <w:sz w:val="28"/>
          <w:szCs w:val="28"/>
        </w:rPr>
        <w:lastRenderedPageBreak/>
        <w:t>8. Целевые индикаторы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131"/>
        <w:gridCol w:w="1280"/>
        <w:gridCol w:w="1700"/>
        <w:gridCol w:w="851"/>
        <w:gridCol w:w="15"/>
        <w:gridCol w:w="838"/>
        <w:gridCol w:w="12"/>
        <w:gridCol w:w="15"/>
        <w:gridCol w:w="1109"/>
        <w:gridCol w:w="12"/>
        <w:gridCol w:w="13"/>
        <w:gridCol w:w="1107"/>
      </w:tblGrid>
      <w:tr w:rsidR="00A8633E" w:rsidRPr="000D2B85" w:rsidTr="005369FF">
        <w:trPr>
          <w:trHeight w:val="416"/>
        </w:trPr>
        <w:tc>
          <w:tcPr>
            <w:tcW w:w="273" w:type="pct"/>
            <w:vMerge w:val="restar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9B043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9B043B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109" w:type="pct"/>
            <w:vMerge w:val="restar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Наименование программных мероприятий</w:t>
            </w:r>
          </w:p>
        </w:tc>
        <w:tc>
          <w:tcPr>
            <w:tcW w:w="666" w:type="pct"/>
            <w:vMerge w:val="restar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85" w:type="pct"/>
            <w:vMerge w:val="restar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3" w:type="pct"/>
            <w:vMerge w:val="restar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043B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623" w:type="pct"/>
            <w:gridSpan w:val="8"/>
          </w:tcPr>
          <w:p w:rsidR="00A8633E" w:rsidRPr="000D2B85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2B85">
              <w:rPr>
                <w:rFonts w:ascii="Times New Roman" w:hAnsi="Times New Roman"/>
                <w:sz w:val="18"/>
                <w:szCs w:val="18"/>
              </w:rPr>
              <w:t>Значение целевого индикатора</w:t>
            </w:r>
          </w:p>
        </w:tc>
      </w:tr>
      <w:tr w:rsidR="00A8633E" w:rsidRPr="000D2B85" w:rsidTr="005369FF">
        <w:trPr>
          <w:trHeight w:val="379"/>
        </w:trPr>
        <w:tc>
          <w:tcPr>
            <w:tcW w:w="273" w:type="pct"/>
            <w:vMerge/>
          </w:tcPr>
          <w:p w:rsidR="00A8633E" w:rsidRPr="000D2B85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pct"/>
            <w:vMerge/>
          </w:tcPr>
          <w:p w:rsidR="00A8633E" w:rsidRPr="000D2B85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pct"/>
            <w:vMerge/>
          </w:tcPr>
          <w:p w:rsidR="00A8633E" w:rsidRPr="000D2B85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pct"/>
            <w:vMerge/>
          </w:tcPr>
          <w:p w:rsidR="00A8633E" w:rsidRPr="000D2B85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:rsidR="00A8633E" w:rsidRPr="000D2B85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gridSpan w:val="4"/>
          </w:tcPr>
          <w:p w:rsidR="00A8633E" w:rsidRPr="009B043B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2020</w:t>
            </w:r>
          </w:p>
        </w:tc>
        <w:tc>
          <w:tcPr>
            <w:tcW w:w="590" w:type="pct"/>
            <w:gridSpan w:val="3"/>
          </w:tcPr>
          <w:p w:rsidR="00A8633E" w:rsidRPr="009B043B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2021</w:t>
            </w:r>
          </w:p>
        </w:tc>
        <w:tc>
          <w:tcPr>
            <w:tcW w:w="576" w:type="pct"/>
          </w:tcPr>
          <w:p w:rsidR="00A8633E" w:rsidRPr="009B043B" w:rsidRDefault="00A8633E" w:rsidP="005369FF">
            <w:pPr>
              <w:keepNext/>
              <w:keepLines/>
              <w:spacing w:before="186" w:line="160" w:lineRule="exact"/>
              <w:ind w:right="8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2022</w:t>
            </w:r>
          </w:p>
        </w:tc>
      </w:tr>
      <w:tr w:rsidR="00A8633E" w:rsidRPr="000D2B85" w:rsidTr="005369FF">
        <w:trPr>
          <w:trHeight w:val="259"/>
        </w:trPr>
        <w:tc>
          <w:tcPr>
            <w:tcW w:w="273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09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6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85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43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8" w:type="pct"/>
            <w:gridSpan w:val="4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0" w:type="pct"/>
            <w:gridSpan w:val="3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6" w:type="pct"/>
          </w:tcPr>
          <w:p w:rsidR="00A8633E" w:rsidRPr="009B043B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043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8633E" w:rsidRPr="000D2B85" w:rsidTr="005369FF">
        <w:tc>
          <w:tcPr>
            <w:tcW w:w="273" w:type="pct"/>
          </w:tcPr>
          <w:p w:rsidR="00A8633E" w:rsidRPr="00C52621" w:rsidRDefault="00A8633E" w:rsidP="005369FF">
            <w:pPr>
              <w:jc w:val="both"/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A8633E" w:rsidRPr="000D2B85" w:rsidTr="005369FF">
        <w:trPr>
          <w:trHeight w:val="273"/>
        </w:trPr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Улучшение системы оповещения населения Калтанского городского округа о ЧС</w:t>
            </w:r>
          </w:p>
        </w:tc>
      </w:tr>
      <w:tr w:rsidR="00A8633E" w:rsidRPr="000D2B85" w:rsidTr="005369FF">
        <w:trPr>
          <w:trHeight w:val="1082"/>
        </w:trPr>
        <w:tc>
          <w:tcPr>
            <w:tcW w:w="273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1109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оборудования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системы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оповещения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населения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(</w:t>
            </w:r>
            <w:proofErr w:type="spellStart"/>
            <w:r w:rsidRPr="00C52621">
              <w:rPr>
                <w:rStyle w:val="6pt"/>
                <w:rFonts w:eastAsia="Calibri"/>
                <w:sz w:val="18"/>
                <w:szCs w:val="18"/>
              </w:rPr>
              <w:t>электросирены</w:t>
            </w:r>
            <w:proofErr w:type="spellEnd"/>
            <w:r w:rsidRPr="00C52621">
              <w:rPr>
                <w:rStyle w:val="6pt"/>
                <w:rFonts w:eastAsia="Calibri"/>
                <w:sz w:val="18"/>
                <w:szCs w:val="18"/>
              </w:rPr>
              <w:t xml:space="preserve"> С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>-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40)</w:t>
            </w:r>
          </w:p>
        </w:tc>
        <w:tc>
          <w:tcPr>
            <w:tcW w:w="666" w:type="pct"/>
            <w:vAlign w:val="center"/>
          </w:tcPr>
          <w:p w:rsidR="00A8633E" w:rsidRPr="00337ED3" w:rsidRDefault="00A8633E" w:rsidP="005369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7ED3">
              <w:rPr>
                <w:rFonts w:ascii="Times New Roman" w:hAnsi="Times New Roman"/>
                <w:sz w:val="16"/>
                <w:szCs w:val="16"/>
              </w:rPr>
              <w:t>2020-2022 г.г.</w:t>
            </w:r>
          </w:p>
        </w:tc>
        <w:tc>
          <w:tcPr>
            <w:tcW w:w="885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Количество сирен С-40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50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0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8633E" w:rsidRPr="000D2B85" w:rsidTr="005369FF">
        <w:trPr>
          <w:trHeight w:val="511"/>
        </w:trPr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Охрана жизни и здоровья граждан, обеспечение защиты территории, населения и объектов от чрезвычайных ситуаций природного и техногенного характера</w:t>
            </w:r>
          </w:p>
        </w:tc>
      </w:tr>
      <w:tr w:rsidR="00A8633E" w:rsidRPr="000D2B85" w:rsidTr="005369FF"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Улучшение систем видеонаблюдения</w:t>
            </w:r>
          </w:p>
        </w:tc>
      </w:tr>
      <w:tr w:rsidR="00A8633E" w:rsidRPr="000D2B85" w:rsidTr="005369FF">
        <w:trPr>
          <w:trHeight w:val="990"/>
        </w:trPr>
        <w:tc>
          <w:tcPr>
            <w:tcW w:w="273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2.1</w:t>
            </w:r>
          </w:p>
        </w:tc>
        <w:tc>
          <w:tcPr>
            <w:tcW w:w="1109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 установки систем видеонаблюдения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Количество камер видеонаблюдения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2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83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33E" w:rsidRPr="000D2B85" w:rsidTr="005369FF"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Локализация и ликвидация чрезвычайных ситуаций и пожаров</w:t>
            </w:r>
          </w:p>
        </w:tc>
      </w:tr>
      <w:tr w:rsidR="00A8633E" w:rsidRPr="000D2B85" w:rsidTr="005369FF"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 xml:space="preserve">Задача: Увеличение объема средств </w:t>
            </w:r>
            <w:proofErr w:type="gramStart"/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индивидуальной</w:t>
            </w:r>
            <w:proofErr w:type="gramEnd"/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 xml:space="preserve"> зашиты населения</w:t>
            </w:r>
          </w:p>
        </w:tc>
      </w:tr>
      <w:tr w:rsidR="00A8633E" w:rsidRPr="000D2B85" w:rsidTr="005369FF">
        <w:trPr>
          <w:trHeight w:val="1487"/>
        </w:trPr>
        <w:tc>
          <w:tcPr>
            <w:tcW w:w="273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3.1</w:t>
            </w:r>
          </w:p>
        </w:tc>
        <w:tc>
          <w:tcPr>
            <w:tcW w:w="1109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средств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индивидуальной защиты и приборов радиационного и химического контроля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Объем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средств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индивидуальной защиты в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среднем по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учреждениям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Калтанского городского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округа</w:t>
            </w:r>
          </w:p>
        </w:tc>
        <w:tc>
          <w:tcPr>
            <w:tcW w:w="451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2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83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A8633E" w:rsidRPr="000D2B85" w:rsidTr="005369FF"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Цель: Обеспечение противопожарной безопасности учреждений Калтанского городского округа</w:t>
            </w:r>
          </w:p>
        </w:tc>
      </w:tr>
      <w:tr w:rsidR="00A8633E" w:rsidRPr="000D2B85" w:rsidTr="005369FF">
        <w:trPr>
          <w:trHeight w:val="268"/>
        </w:trPr>
        <w:tc>
          <w:tcPr>
            <w:tcW w:w="273" w:type="pct"/>
          </w:tcPr>
          <w:p w:rsidR="00A8633E" w:rsidRPr="00C52621" w:rsidRDefault="00A8633E" w:rsidP="005369FF">
            <w:pPr>
              <w:rPr>
                <w:rStyle w:val="6pt"/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4727" w:type="pct"/>
            <w:gridSpan w:val="12"/>
          </w:tcPr>
          <w:p w:rsidR="00A8633E" w:rsidRPr="00C52621" w:rsidRDefault="00A8633E" w:rsidP="005369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b/>
                <w:sz w:val="18"/>
                <w:szCs w:val="18"/>
              </w:rPr>
              <w:t>Задача: Покупка нового оборудования</w:t>
            </w:r>
          </w:p>
        </w:tc>
      </w:tr>
      <w:tr w:rsidR="00A8633E" w:rsidRPr="000D2B85" w:rsidTr="005369FF">
        <w:trPr>
          <w:trHeight w:val="1731"/>
        </w:trPr>
        <w:tc>
          <w:tcPr>
            <w:tcW w:w="273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2621">
              <w:rPr>
                <w:rFonts w:ascii="Times New Roman" w:hAnsi="Times New Roman"/>
                <w:b/>
                <w:sz w:val="18"/>
                <w:szCs w:val="18"/>
              </w:rPr>
              <w:t>4.1</w:t>
            </w:r>
          </w:p>
        </w:tc>
        <w:tc>
          <w:tcPr>
            <w:tcW w:w="1109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Совершенствование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противопожарного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водоснабжения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городского округа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(приобретение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 и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указателей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пожарных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гидрантов)</w:t>
            </w:r>
          </w:p>
        </w:tc>
        <w:tc>
          <w:tcPr>
            <w:tcW w:w="666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г.г.</w:t>
            </w:r>
          </w:p>
        </w:tc>
        <w:tc>
          <w:tcPr>
            <w:tcW w:w="885" w:type="pct"/>
          </w:tcPr>
          <w:p w:rsidR="00A8633E" w:rsidRPr="00C52621" w:rsidRDefault="00A8633E" w:rsidP="005369FF">
            <w:pPr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Style w:val="6pt"/>
                <w:rFonts w:eastAsia="Calibri"/>
                <w:sz w:val="18"/>
                <w:szCs w:val="18"/>
              </w:rPr>
              <w:t>Количество противопожарных</w:t>
            </w:r>
            <w:r w:rsidRPr="00C526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2621">
              <w:rPr>
                <w:rStyle w:val="6pt"/>
                <w:rFonts w:eastAsia="Calibri"/>
                <w:sz w:val="18"/>
                <w:szCs w:val="18"/>
              </w:rPr>
              <w:t>гидрантов</w:t>
            </w:r>
          </w:p>
        </w:tc>
        <w:tc>
          <w:tcPr>
            <w:tcW w:w="441" w:type="pct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621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444" w:type="pct"/>
            <w:gridSpan w:val="2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91" w:type="pct"/>
            <w:gridSpan w:val="3"/>
            <w:vAlign w:val="center"/>
          </w:tcPr>
          <w:p w:rsidR="00A8633E" w:rsidRPr="00C52621" w:rsidRDefault="00A8633E" w:rsidP="00536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:rsidR="00162620" w:rsidRDefault="00162620" w:rsidP="00A8633E">
      <w:pPr>
        <w:jc w:val="center"/>
      </w:pPr>
    </w:p>
    <w:sectPr w:rsidR="00162620" w:rsidSect="00A863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7EBC"/>
    <w:multiLevelType w:val="hybridMultilevel"/>
    <w:tmpl w:val="87B6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03F10"/>
    <w:multiLevelType w:val="hybridMultilevel"/>
    <w:tmpl w:val="055AB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6409E"/>
    <w:multiLevelType w:val="hybridMultilevel"/>
    <w:tmpl w:val="3D4CDD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DFE30D2"/>
    <w:multiLevelType w:val="hybridMultilevel"/>
    <w:tmpl w:val="32F677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077EB0"/>
    <w:multiLevelType w:val="hybridMultilevel"/>
    <w:tmpl w:val="2514EBC2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6FC8100B"/>
    <w:multiLevelType w:val="hybridMultilevel"/>
    <w:tmpl w:val="9F286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7">
    <w:nsid w:val="7D2A0671"/>
    <w:multiLevelType w:val="hybridMultilevel"/>
    <w:tmpl w:val="589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5"/>
    <w:rsid w:val="00045EBB"/>
    <w:rsid w:val="0008654E"/>
    <w:rsid w:val="000B3CFB"/>
    <w:rsid w:val="000E08DA"/>
    <w:rsid w:val="00136A0B"/>
    <w:rsid w:val="00162620"/>
    <w:rsid w:val="00181DF4"/>
    <w:rsid w:val="001B0025"/>
    <w:rsid w:val="001C5B4F"/>
    <w:rsid w:val="00205AB9"/>
    <w:rsid w:val="00211365"/>
    <w:rsid w:val="002318F2"/>
    <w:rsid w:val="002426B0"/>
    <w:rsid w:val="002828B2"/>
    <w:rsid w:val="002D65AF"/>
    <w:rsid w:val="002F156C"/>
    <w:rsid w:val="003E63B8"/>
    <w:rsid w:val="004D4E36"/>
    <w:rsid w:val="005369FF"/>
    <w:rsid w:val="00540B86"/>
    <w:rsid w:val="005516F3"/>
    <w:rsid w:val="005D684D"/>
    <w:rsid w:val="006109A6"/>
    <w:rsid w:val="006B1366"/>
    <w:rsid w:val="007109E2"/>
    <w:rsid w:val="00722033"/>
    <w:rsid w:val="0075572E"/>
    <w:rsid w:val="007E2CFE"/>
    <w:rsid w:val="00864945"/>
    <w:rsid w:val="008C74A0"/>
    <w:rsid w:val="009F3992"/>
    <w:rsid w:val="009F4AB6"/>
    <w:rsid w:val="00A017A1"/>
    <w:rsid w:val="00A61646"/>
    <w:rsid w:val="00A7705B"/>
    <w:rsid w:val="00A8633E"/>
    <w:rsid w:val="00A94AD7"/>
    <w:rsid w:val="00AA7477"/>
    <w:rsid w:val="00B21578"/>
    <w:rsid w:val="00B21EF1"/>
    <w:rsid w:val="00BC1FAC"/>
    <w:rsid w:val="00C8199D"/>
    <w:rsid w:val="00CB52C4"/>
    <w:rsid w:val="00D45890"/>
    <w:rsid w:val="00D72366"/>
    <w:rsid w:val="00DD0547"/>
    <w:rsid w:val="00E03C72"/>
    <w:rsid w:val="00E20475"/>
    <w:rsid w:val="00E44028"/>
    <w:rsid w:val="00EE5269"/>
    <w:rsid w:val="00F14468"/>
    <w:rsid w:val="00F71B5D"/>
    <w:rsid w:val="00F7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qFormat/>
    <w:rsid w:val="00162620"/>
    <w:pPr>
      <w:keepNext/>
      <w:spacing w:after="0" w:line="360" w:lineRule="atLeast"/>
      <w:ind w:right="-716"/>
      <w:jc w:val="center"/>
      <w:outlineLvl w:val="8"/>
    </w:pPr>
    <w:rPr>
      <w:rFonts w:ascii="Arial Narrow" w:eastAsia="Times New Roman" w:hAnsi="Arial Narrow"/>
      <w:b/>
      <w:sz w:val="8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character" w:customStyle="1" w:styleId="90">
    <w:name w:val="Заголовок 9 Знак"/>
    <w:basedOn w:val="a0"/>
    <w:link w:val="9"/>
    <w:rsid w:val="00162620"/>
    <w:rPr>
      <w:rFonts w:ascii="Arial Narrow" w:eastAsia="Times New Roman" w:hAnsi="Arial Narrow" w:cs="Times New Roman"/>
      <w:b/>
      <w:sz w:val="80"/>
      <w:szCs w:val="20"/>
      <w:lang w:eastAsia="ru-RU"/>
    </w:rPr>
  </w:style>
  <w:style w:type="paragraph" w:styleId="a4">
    <w:name w:val="Normal (Web)"/>
    <w:basedOn w:val="a"/>
    <w:unhideWhenUsed/>
    <w:rsid w:val="001626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62620"/>
    <w:pPr>
      <w:ind w:left="720"/>
      <w:contextualSpacing/>
    </w:pPr>
  </w:style>
  <w:style w:type="table" w:styleId="a6">
    <w:name w:val="Table Grid"/>
    <w:basedOn w:val="a1"/>
    <w:uiPriority w:val="59"/>
    <w:rsid w:val="0016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1626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2620"/>
    <w:rPr>
      <w:rFonts w:ascii="Tahoma" w:eastAsia="Calibri" w:hAnsi="Tahoma" w:cs="Times New Roman"/>
      <w:sz w:val="16"/>
      <w:szCs w:val="16"/>
    </w:rPr>
  </w:style>
  <w:style w:type="paragraph" w:styleId="a9">
    <w:name w:val="Body Text"/>
    <w:basedOn w:val="a"/>
    <w:link w:val="aa"/>
    <w:rsid w:val="0016262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626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+ Полужирный"/>
    <w:basedOn w:val="a3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c">
    <w:name w:val="No Spacing"/>
    <w:uiPriority w:val="1"/>
    <w:qFormat/>
    <w:rsid w:val="001626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626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d">
    <w:name w:val="Базовый"/>
    <w:rsid w:val="00162620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азвание Знак"/>
    <w:link w:val="af"/>
    <w:locked/>
    <w:rsid w:val="00162620"/>
    <w:rPr>
      <w:b/>
      <w:sz w:val="28"/>
    </w:rPr>
  </w:style>
  <w:style w:type="paragraph" w:styleId="af">
    <w:name w:val="Title"/>
    <w:basedOn w:val="a"/>
    <w:link w:val="ae"/>
    <w:qFormat/>
    <w:rsid w:val="00162620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0">
    <w:name w:val="Название Знак1"/>
    <w:basedOn w:val="a0"/>
    <w:rsid w:val="001626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1626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сновной текст + Курсив"/>
    <w:basedOn w:val="a3"/>
    <w:rsid w:val="00162620"/>
    <w:rPr>
      <w:rFonts w:ascii="Times New Roman" w:hAnsi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rsid w:val="00162620"/>
    <w:rPr>
      <w:b/>
      <w:bCs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162620"/>
    <w:pPr>
      <w:widowControl w:val="0"/>
      <w:shd w:val="clear" w:color="auto" w:fill="FFFFFF"/>
      <w:spacing w:before="240" w:after="120" w:line="197" w:lineRule="exact"/>
      <w:ind w:hanging="1120"/>
      <w:outlineLvl w:val="1"/>
    </w:pPr>
    <w:rPr>
      <w:rFonts w:asciiTheme="minorHAnsi" w:eastAsiaTheme="minorHAnsi" w:hAnsiTheme="minorHAnsi" w:cstheme="minorBidi"/>
      <w:b/>
      <w:bCs/>
      <w:sz w:val="14"/>
      <w:szCs w:val="14"/>
    </w:rPr>
  </w:style>
  <w:style w:type="character" w:customStyle="1" w:styleId="6pt">
    <w:name w:val="Основной текст + 6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12">
    <w:name w:val="Заголовок №1"/>
    <w:basedOn w:val="11"/>
    <w:rsid w:val="00162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single"/>
      <w:lang w:val="ru-RU"/>
    </w:rPr>
  </w:style>
  <w:style w:type="character" w:customStyle="1" w:styleId="Calibri165pt">
    <w:name w:val="Основной текст + Calibri;16;5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Calibri19pt">
    <w:name w:val="Основной текст + Calibri;19 pt"/>
    <w:basedOn w:val="a3"/>
    <w:rsid w:val="001626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45pt0pt">
    <w:name w:val="Основной текст + 4;5 pt;Курсив;Интервал 0 pt"/>
    <w:basedOn w:val="a3"/>
    <w:rsid w:val="001626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Calibri20pt">
    <w:name w:val="Основной текст + Calibri;20 pt;Курсив"/>
    <w:basedOn w:val="a3"/>
    <w:rsid w:val="0016262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en-US"/>
    </w:rPr>
  </w:style>
  <w:style w:type="character" w:customStyle="1" w:styleId="4pt">
    <w:name w:val="Основной текст + 4 pt"/>
    <w:basedOn w:val="a3"/>
    <w:rsid w:val="00162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Добуш Мария Владимировна</cp:lastModifiedBy>
  <cp:revision>2</cp:revision>
  <dcterms:created xsi:type="dcterms:W3CDTF">2020-11-27T02:40:00Z</dcterms:created>
  <dcterms:modified xsi:type="dcterms:W3CDTF">2020-11-27T02:40:00Z</dcterms:modified>
</cp:coreProperties>
</file>