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2" w:rsidRDefault="00D26B82" w:rsidP="00860EE2">
      <w:pPr>
        <w:pStyle w:val="20"/>
        <w:shd w:val="clear" w:color="auto" w:fill="auto"/>
        <w:spacing w:after="712"/>
        <w:ind w:right="20"/>
      </w:pPr>
      <w:r w:rsidRPr="00D26B82"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2736850</wp:posOffset>
            </wp:positionH>
            <wp:positionV relativeFrom="paragraph">
              <wp:posOffset>-200660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71B0" w:rsidRDefault="001B71B0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p w:rsidR="00860EE2" w:rsidRPr="002D6760" w:rsidRDefault="001B71B0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КЕМЕРОВСКАЯ ОБЛАСТЬ</w:t>
      </w:r>
      <w:r w:rsidR="002465CF">
        <w:rPr>
          <w:sz w:val="28"/>
          <w:szCs w:val="28"/>
        </w:rPr>
        <w:t xml:space="preserve"> </w:t>
      </w:r>
      <w:r>
        <w:rPr>
          <w:sz w:val="28"/>
          <w:szCs w:val="28"/>
        </w:rPr>
        <w:t>- КУЗБАСС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 xml:space="preserve">КАЛТАНСКИЙ ГОРОДСКОЙ ОКРУГ </w:t>
      </w:r>
    </w:p>
    <w:p w:rsidR="00860EE2" w:rsidRPr="002D6760" w:rsidRDefault="00860EE2" w:rsidP="00860EE2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 w:rsidRPr="002D6760">
        <w:rPr>
          <w:sz w:val="28"/>
          <w:szCs w:val="28"/>
        </w:rPr>
        <w:t>АДМИНИСТРАЦИЯ КАЛТАНСКОГО ГОРОДСКОГО ОКРУГА</w:t>
      </w:r>
    </w:p>
    <w:p w:rsidR="00860EE2" w:rsidRPr="001911B0" w:rsidRDefault="00860EE2" w:rsidP="00860EE2">
      <w:pPr>
        <w:pStyle w:val="12"/>
        <w:keepNext/>
        <w:keepLines/>
        <w:shd w:val="clear" w:color="auto" w:fill="auto"/>
        <w:spacing w:before="0" w:after="0" w:line="240" w:lineRule="auto"/>
        <w:rPr>
          <w:sz w:val="16"/>
          <w:szCs w:val="16"/>
        </w:rPr>
      </w:pPr>
      <w:bookmarkStart w:id="0" w:name="bookmark0"/>
    </w:p>
    <w:p w:rsidR="00860EE2" w:rsidRPr="002D6760" w:rsidRDefault="00860EE2" w:rsidP="00860EE2">
      <w:pPr>
        <w:pStyle w:val="12"/>
        <w:keepNext/>
        <w:keepLines/>
        <w:shd w:val="clear" w:color="auto" w:fill="auto"/>
        <w:spacing w:before="0" w:after="404" w:line="340" w:lineRule="exact"/>
        <w:ind w:right="20"/>
        <w:rPr>
          <w:sz w:val="36"/>
          <w:szCs w:val="36"/>
        </w:rPr>
      </w:pPr>
      <w:r w:rsidRPr="002D6760">
        <w:rPr>
          <w:sz w:val="36"/>
          <w:szCs w:val="36"/>
        </w:rPr>
        <w:t>ПОСТАНОВЛЕНИЕ</w:t>
      </w:r>
      <w:bookmarkEnd w:id="0"/>
    </w:p>
    <w:p w:rsidR="00FC23F3" w:rsidRPr="004E62AD" w:rsidRDefault="006E0D96" w:rsidP="00FC23F3">
      <w:pPr>
        <w:pStyle w:val="a5"/>
        <w:rPr>
          <w:b w:val="0"/>
          <w:szCs w:val="28"/>
        </w:rPr>
      </w:pPr>
      <w:r>
        <w:rPr>
          <w:b w:val="0"/>
          <w:szCs w:val="28"/>
        </w:rPr>
        <w:t xml:space="preserve">От  </w:t>
      </w:r>
      <w:r w:rsidR="00105788">
        <w:rPr>
          <w:b w:val="0"/>
          <w:szCs w:val="28"/>
        </w:rPr>
        <w:t>_______</w:t>
      </w:r>
      <w:r w:rsidR="00BF29EE">
        <w:rPr>
          <w:b w:val="0"/>
          <w:szCs w:val="28"/>
        </w:rPr>
        <w:t>20</w:t>
      </w:r>
      <w:r w:rsidR="001D2893">
        <w:rPr>
          <w:b w:val="0"/>
          <w:szCs w:val="28"/>
        </w:rPr>
        <w:t>20</w:t>
      </w:r>
      <w:r w:rsidR="006F7851">
        <w:rPr>
          <w:b w:val="0"/>
          <w:szCs w:val="28"/>
        </w:rPr>
        <w:t xml:space="preserve"> г.         № </w:t>
      </w:r>
      <w:r w:rsidR="00105788">
        <w:rPr>
          <w:b w:val="0"/>
          <w:szCs w:val="28"/>
        </w:rPr>
        <w:t>_____</w:t>
      </w:r>
      <w:r w:rsidR="00D159FE">
        <w:rPr>
          <w:b w:val="0"/>
          <w:szCs w:val="28"/>
        </w:rPr>
        <w:t xml:space="preserve"> </w:t>
      </w:r>
      <w:proofErr w:type="gramStart"/>
      <w:r w:rsidR="004E62AD" w:rsidRPr="004E62AD">
        <w:rPr>
          <w:b w:val="0"/>
          <w:szCs w:val="28"/>
        </w:rPr>
        <w:t>-</w:t>
      </w:r>
      <w:r w:rsidR="00FC23F3" w:rsidRPr="004E62AD">
        <w:rPr>
          <w:b w:val="0"/>
          <w:szCs w:val="28"/>
        </w:rPr>
        <w:t>п</w:t>
      </w:r>
      <w:proofErr w:type="gramEnd"/>
    </w:p>
    <w:p w:rsidR="005E721D" w:rsidRDefault="005E721D" w:rsidP="00FC23F3">
      <w:pPr>
        <w:pStyle w:val="a5"/>
        <w:rPr>
          <w:szCs w:val="28"/>
        </w:rPr>
      </w:pPr>
    </w:p>
    <w:p w:rsidR="001B71B0" w:rsidRPr="00D26B82" w:rsidRDefault="001B71B0" w:rsidP="00FC23F3">
      <w:pPr>
        <w:pStyle w:val="a5"/>
        <w:rPr>
          <w:szCs w:val="28"/>
        </w:rPr>
      </w:pPr>
    </w:p>
    <w:p w:rsidR="007D5BD3" w:rsidRDefault="00F03329" w:rsidP="00F03329">
      <w:pPr>
        <w:pStyle w:val="a7"/>
        <w:tabs>
          <w:tab w:val="left" w:pos="7655"/>
        </w:tabs>
        <w:jc w:val="center"/>
        <w:rPr>
          <w:b/>
          <w:sz w:val="28"/>
          <w:szCs w:val="28"/>
        </w:rPr>
      </w:pPr>
      <w:r w:rsidRPr="00F03329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D5BD3" w:rsidRDefault="00F03329" w:rsidP="00F03329">
      <w:pPr>
        <w:pStyle w:val="a7"/>
        <w:tabs>
          <w:tab w:val="left" w:pos="7655"/>
        </w:tabs>
        <w:jc w:val="center"/>
        <w:rPr>
          <w:b/>
          <w:sz w:val="28"/>
          <w:szCs w:val="28"/>
        </w:rPr>
      </w:pPr>
      <w:r w:rsidRPr="00F03329">
        <w:rPr>
          <w:b/>
          <w:sz w:val="28"/>
          <w:szCs w:val="28"/>
        </w:rPr>
        <w:t xml:space="preserve">Калтанского городского округа от 18.12.2019 № 286-п </w:t>
      </w:r>
    </w:p>
    <w:p w:rsidR="007D5BD3" w:rsidRDefault="00F03329" w:rsidP="00F03329">
      <w:pPr>
        <w:pStyle w:val="a7"/>
        <w:tabs>
          <w:tab w:val="left" w:pos="7655"/>
        </w:tabs>
        <w:jc w:val="center"/>
        <w:rPr>
          <w:rFonts w:eastAsiaTheme="minorEastAsia"/>
          <w:sz w:val="28"/>
          <w:szCs w:val="28"/>
        </w:rPr>
      </w:pPr>
      <w:r w:rsidRPr="00F03329">
        <w:rPr>
          <w:b/>
          <w:sz w:val="28"/>
          <w:szCs w:val="28"/>
        </w:rPr>
        <w:t>«</w:t>
      </w:r>
      <w:r w:rsidR="00FC23F3" w:rsidRPr="00F03329">
        <w:rPr>
          <w:b/>
          <w:sz w:val="28"/>
          <w:szCs w:val="28"/>
        </w:rPr>
        <w:t>Об утверждении муниципальной программы «</w:t>
      </w:r>
      <w:r w:rsidR="007D6AAE" w:rsidRPr="00F03329">
        <w:rPr>
          <w:b/>
          <w:sz w:val="28"/>
          <w:szCs w:val="28"/>
        </w:rPr>
        <w:t>Имущественный комплекс Калтанского городского округа</w:t>
      </w:r>
      <w:r w:rsidR="00FC23F3" w:rsidRPr="00F03329">
        <w:rPr>
          <w:b/>
          <w:sz w:val="28"/>
          <w:szCs w:val="28"/>
        </w:rPr>
        <w:t xml:space="preserve">» на </w:t>
      </w:r>
      <w:r w:rsidR="00105788" w:rsidRPr="00F03329">
        <w:rPr>
          <w:b/>
          <w:sz w:val="28"/>
          <w:szCs w:val="28"/>
        </w:rPr>
        <w:t>2020</w:t>
      </w:r>
      <w:r w:rsidR="005B2A8D" w:rsidRPr="00F03329">
        <w:rPr>
          <w:b/>
          <w:sz w:val="28"/>
          <w:szCs w:val="28"/>
        </w:rPr>
        <w:t>-20</w:t>
      </w:r>
      <w:r w:rsidR="00C66AC1" w:rsidRPr="00F03329">
        <w:rPr>
          <w:b/>
          <w:sz w:val="28"/>
          <w:szCs w:val="28"/>
        </w:rPr>
        <w:t>2</w:t>
      </w:r>
      <w:r w:rsidR="00105788" w:rsidRPr="00F03329">
        <w:rPr>
          <w:b/>
          <w:sz w:val="28"/>
          <w:szCs w:val="28"/>
        </w:rPr>
        <w:t>2</w:t>
      </w:r>
      <w:r w:rsidR="00E00375" w:rsidRPr="00F03329">
        <w:rPr>
          <w:b/>
          <w:sz w:val="28"/>
          <w:szCs w:val="28"/>
        </w:rPr>
        <w:t xml:space="preserve"> </w:t>
      </w:r>
      <w:r w:rsidR="00B81F69" w:rsidRPr="00F03329">
        <w:rPr>
          <w:b/>
          <w:sz w:val="28"/>
          <w:szCs w:val="28"/>
        </w:rPr>
        <w:t>годы</w:t>
      </w:r>
      <w:r w:rsidRPr="00F03329">
        <w:rPr>
          <w:b/>
          <w:sz w:val="28"/>
          <w:szCs w:val="28"/>
        </w:rPr>
        <w:t>»</w:t>
      </w:r>
      <w:r w:rsidR="00E95069" w:rsidRPr="00F03329">
        <w:rPr>
          <w:rFonts w:eastAsiaTheme="minorEastAsia"/>
          <w:sz w:val="28"/>
          <w:szCs w:val="28"/>
        </w:rPr>
        <w:t xml:space="preserve"> </w:t>
      </w:r>
    </w:p>
    <w:p w:rsidR="007D5BD3" w:rsidRPr="007D5BD3" w:rsidRDefault="007D5BD3" w:rsidP="00F03329">
      <w:pPr>
        <w:pStyle w:val="a7"/>
        <w:tabs>
          <w:tab w:val="left" w:pos="7655"/>
        </w:tabs>
        <w:jc w:val="center"/>
        <w:rPr>
          <w:rFonts w:eastAsiaTheme="minorEastAsia"/>
          <w:b/>
          <w:sz w:val="28"/>
          <w:szCs w:val="28"/>
        </w:rPr>
      </w:pPr>
      <w:r w:rsidRPr="007D5BD3">
        <w:rPr>
          <w:rFonts w:eastAsiaTheme="minorEastAsia"/>
          <w:b/>
          <w:sz w:val="28"/>
          <w:szCs w:val="28"/>
        </w:rPr>
        <w:t>(в ред. от 13.08.2020 № 188-п)</w:t>
      </w:r>
    </w:p>
    <w:p w:rsidR="001B71B0" w:rsidRDefault="001B71B0" w:rsidP="00140A86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p w:rsidR="009D1006" w:rsidRPr="00AD6ACC" w:rsidRDefault="001D2893" w:rsidP="006C1A2A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D6ACC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D23505" w:rsidRPr="00AD6ACC">
        <w:rPr>
          <w:rFonts w:ascii="Times New Roman" w:hAnsi="Times New Roman"/>
          <w:color w:val="000000"/>
          <w:sz w:val="26"/>
          <w:szCs w:val="26"/>
        </w:rPr>
        <w:t>, Постановлением администрации Калтанского городского округа от 11.11.2020 № 240-п «Об утверждении реестра муниципальных программ, рекомендуемых к финансированию в 2021 году и плановом периоде 2022-2023 годах»</w:t>
      </w:r>
      <w:r w:rsidRPr="00AD6ACC">
        <w:rPr>
          <w:rFonts w:ascii="Times New Roman" w:hAnsi="Times New Roman"/>
          <w:color w:val="000000"/>
          <w:sz w:val="26"/>
          <w:szCs w:val="26"/>
        </w:rPr>
        <w:t xml:space="preserve"> и в связи с изменением бюджетных ассигнований</w:t>
      </w:r>
      <w:r w:rsidR="009D1006" w:rsidRPr="00AD6ACC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835A72" w:rsidRPr="00AD6ACC" w:rsidRDefault="001D2893" w:rsidP="00B81F69">
      <w:pPr>
        <w:pStyle w:val="a8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>Внести изменения в постановление администрации Калтанского городского округа от 18.12.2019 № 286-п «Об у</w:t>
      </w:r>
      <w:r w:rsidR="00835A72" w:rsidRPr="00AD6ACC">
        <w:rPr>
          <w:rFonts w:ascii="Times New Roman" w:eastAsia="Times New Roman" w:hAnsi="Times New Roman"/>
          <w:sz w:val="26"/>
          <w:szCs w:val="26"/>
        </w:rPr>
        <w:t>твер</w:t>
      </w:r>
      <w:r w:rsidRPr="00AD6ACC">
        <w:rPr>
          <w:rFonts w:ascii="Times New Roman" w:eastAsia="Times New Roman" w:hAnsi="Times New Roman"/>
          <w:sz w:val="26"/>
          <w:szCs w:val="26"/>
        </w:rPr>
        <w:t xml:space="preserve">ждении </w:t>
      </w:r>
      <w:r w:rsidR="00140A86" w:rsidRPr="00AD6ACC">
        <w:rPr>
          <w:rFonts w:ascii="Times New Roman" w:eastAsia="Times New Roman" w:hAnsi="Times New Roman"/>
          <w:sz w:val="26"/>
          <w:szCs w:val="26"/>
        </w:rPr>
        <w:t>м</w:t>
      </w:r>
      <w:r w:rsidR="00835A72" w:rsidRPr="00AD6ACC">
        <w:rPr>
          <w:rFonts w:ascii="Times New Roman" w:eastAsia="Times New Roman" w:hAnsi="Times New Roman"/>
          <w:sz w:val="26"/>
          <w:szCs w:val="26"/>
        </w:rPr>
        <w:t>униципальн</w:t>
      </w:r>
      <w:r w:rsidRPr="00AD6ACC">
        <w:rPr>
          <w:rFonts w:ascii="Times New Roman" w:eastAsia="Times New Roman" w:hAnsi="Times New Roman"/>
          <w:sz w:val="26"/>
          <w:szCs w:val="26"/>
        </w:rPr>
        <w:t xml:space="preserve">ой </w:t>
      </w:r>
      <w:r w:rsidR="00835A72" w:rsidRPr="00AD6ACC">
        <w:rPr>
          <w:rFonts w:ascii="Times New Roman" w:eastAsia="Times New Roman" w:hAnsi="Times New Roman"/>
          <w:sz w:val="26"/>
          <w:szCs w:val="26"/>
        </w:rPr>
        <w:t>программ</w:t>
      </w:r>
      <w:r w:rsidRPr="00AD6ACC">
        <w:rPr>
          <w:rFonts w:ascii="Times New Roman" w:eastAsia="Times New Roman" w:hAnsi="Times New Roman"/>
          <w:sz w:val="26"/>
          <w:szCs w:val="26"/>
        </w:rPr>
        <w:t>ы</w:t>
      </w:r>
      <w:r w:rsidR="00835A72" w:rsidRPr="00AD6ACC">
        <w:rPr>
          <w:rFonts w:ascii="Times New Roman" w:eastAsia="Times New Roman" w:hAnsi="Times New Roman"/>
          <w:sz w:val="26"/>
          <w:szCs w:val="26"/>
        </w:rPr>
        <w:t xml:space="preserve"> «Имущественный комплекс Калтанского го</w:t>
      </w:r>
      <w:r w:rsidR="00140A86" w:rsidRPr="00AD6ACC">
        <w:rPr>
          <w:rFonts w:ascii="Times New Roman" w:eastAsia="Times New Roman" w:hAnsi="Times New Roman"/>
          <w:sz w:val="26"/>
          <w:szCs w:val="26"/>
        </w:rPr>
        <w:t>родского округа» на 20</w:t>
      </w:r>
      <w:r w:rsidR="005331CD" w:rsidRPr="00AD6ACC">
        <w:rPr>
          <w:rFonts w:ascii="Times New Roman" w:eastAsia="Times New Roman" w:hAnsi="Times New Roman"/>
          <w:sz w:val="26"/>
          <w:szCs w:val="26"/>
        </w:rPr>
        <w:t>20</w:t>
      </w:r>
      <w:r w:rsidR="00140A86" w:rsidRPr="00AD6ACC">
        <w:rPr>
          <w:rFonts w:ascii="Times New Roman" w:eastAsia="Times New Roman" w:hAnsi="Times New Roman"/>
          <w:sz w:val="26"/>
          <w:szCs w:val="26"/>
        </w:rPr>
        <w:t>-202</w:t>
      </w:r>
      <w:r w:rsidR="00B81F69" w:rsidRPr="00AD6ACC">
        <w:rPr>
          <w:rFonts w:ascii="Times New Roman" w:eastAsia="Times New Roman" w:hAnsi="Times New Roman"/>
          <w:sz w:val="26"/>
          <w:szCs w:val="26"/>
        </w:rPr>
        <w:t>2 годы</w:t>
      </w:r>
      <w:r w:rsidRPr="00AD6ACC">
        <w:rPr>
          <w:rFonts w:ascii="Times New Roman" w:eastAsia="Times New Roman" w:hAnsi="Times New Roman"/>
          <w:sz w:val="26"/>
          <w:szCs w:val="26"/>
        </w:rPr>
        <w:t>» следующие изменения:</w:t>
      </w:r>
    </w:p>
    <w:p w:rsidR="002D20E8" w:rsidRPr="00AD6ACC" w:rsidRDefault="002D20E8" w:rsidP="002D20E8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>1.1. В заголовке и пункте 1 цифры «2020-2022» заменить цифрами «2020-2023».</w:t>
      </w:r>
    </w:p>
    <w:p w:rsidR="001D2893" w:rsidRPr="00AD6ACC" w:rsidRDefault="002D20E8" w:rsidP="001D2893">
      <w:pPr>
        <w:pStyle w:val="a8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>2.</w:t>
      </w:r>
      <w:r w:rsidR="001D2893" w:rsidRPr="00AD6ACC">
        <w:rPr>
          <w:rFonts w:ascii="Times New Roman" w:eastAsia="Times New Roman" w:hAnsi="Times New Roman"/>
          <w:sz w:val="26"/>
          <w:szCs w:val="26"/>
        </w:rPr>
        <w:t xml:space="preserve"> Утвердить паспорт </w:t>
      </w:r>
      <w:r w:rsidRPr="00AD6ACC">
        <w:rPr>
          <w:rFonts w:ascii="Times New Roman" w:eastAsia="Times New Roman" w:hAnsi="Times New Roman"/>
          <w:sz w:val="26"/>
          <w:szCs w:val="26"/>
        </w:rPr>
        <w:t xml:space="preserve">и программные мероприятия </w:t>
      </w:r>
      <w:r w:rsidR="001D2893" w:rsidRPr="00AD6ACC">
        <w:rPr>
          <w:rFonts w:ascii="Times New Roman" w:eastAsia="Times New Roman" w:hAnsi="Times New Roman"/>
          <w:sz w:val="26"/>
          <w:szCs w:val="26"/>
        </w:rPr>
        <w:t>муниципальной программы «Имущественный комплекс Калтанского городского округа» на 2020-2022 годы» в новой редакции, согласно приложению к настоящему постановлению.</w:t>
      </w:r>
    </w:p>
    <w:p w:rsidR="00B81F69" w:rsidRPr="00AD6ACC" w:rsidRDefault="002D20E8" w:rsidP="00B81F69">
      <w:pPr>
        <w:pStyle w:val="13"/>
        <w:shd w:val="clear" w:color="auto" w:fill="auto"/>
        <w:tabs>
          <w:tab w:val="left" w:pos="730"/>
        </w:tabs>
        <w:spacing w:before="0" w:after="0" w:line="322" w:lineRule="exact"/>
        <w:ind w:firstLine="709"/>
        <w:jc w:val="both"/>
        <w:rPr>
          <w:rFonts w:eastAsia="Times New Roman"/>
          <w:sz w:val="26"/>
          <w:szCs w:val="26"/>
        </w:rPr>
      </w:pPr>
      <w:r w:rsidRPr="00AD6ACC">
        <w:rPr>
          <w:rFonts w:eastAsia="Times New Roman"/>
          <w:sz w:val="26"/>
          <w:szCs w:val="26"/>
        </w:rPr>
        <w:t>3</w:t>
      </w:r>
      <w:r w:rsidR="00B81F69" w:rsidRPr="00AD6ACC">
        <w:rPr>
          <w:rFonts w:eastAsia="Times New Roman"/>
          <w:sz w:val="26"/>
          <w:szCs w:val="26"/>
        </w:rPr>
        <w:t>. Начальнику отдела организационной и кадровой работы</w:t>
      </w:r>
      <w:r w:rsidR="00B07099" w:rsidRPr="00AD6ACC">
        <w:rPr>
          <w:rFonts w:eastAsia="Times New Roman"/>
          <w:sz w:val="26"/>
          <w:szCs w:val="26"/>
        </w:rPr>
        <w:t xml:space="preserve"> </w:t>
      </w:r>
      <w:r w:rsidR="00B81F69" w:rsidRPr="00AD6ACC">
        <w:rPr>
          <w:rFonts w:eastAsia="Times New Roman"/>
          <w:sz w:val="26"/>
          <w:szCs w:val="26"/>
        </w:rPr>
        <w:t>(Т.А. Верещагина) опубликовать настоящее постановление на официальном сайте администрации Калтанского городского округа.</w:t>
      </w:r>
    </w:p>
    <w:p w:rsidR="00B81F69" w:rsidRPr="00AD6ACC" w:rsidRDefault="00B81F69" w:rsidP="00B81F69">
      <w:pPr>
        <w:widowControl w:val="0"/>
        <w:tabs>
          <w:tab w:val="left" w:pos="73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ab/>
      </w:r>
      <w:r w:rsidR="002D20E8" w:rsidRPr="00AD6ACC">
        <w:rPr>
          <w:rFonts w:ascii="Times New Roman" w:eastAsia="Times New Roman" w:hAnsi="Times New Roman"/>
          <w:sz w:val="26"/>
          <w:szCs w:val="26"/>
        </w:rPr>
        <w:t>4</w:t>
      </w:r>
      <w:r w:rsidRPr="00AD6ACC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D6ACC">
        <w:rPr>
          <w:rFonts w:ascii="Times New Roman" w:hAnsi="Times New Roman"/>
          <w:bCs/>
          <w:sz w:val="26"/>
          <w:szCs w:val="26"/>
        </w:rPr>
        <w:t xml:space="preserve">Директору МАУ «Пресс-Центр г. Калтан» (В.Н. </w:t>
      </w:r>
      <w:proofErr w:type="spellStart"/>
      <w:r w:rsidRPr="00AD6ACC">
        <w:rPr>
          <w:rFonts w:ascii="Times New Roman" w:hAnsi="Times New Roman"/>
          <w:bCs/>
          <w:sz w:val="26"/>
          <w:szCs w:val="26"/>
        </w:rPr>
        <w:t>Беспальчук</w:t>
      </w:r>
      <w:proofErr w:type="spellEnd"/>
      <w:r w:rsidRPr="00AD6ACC">
        <w:rPr>
          <w:rFonts w:ascii="Times New Roman" w:hAnsi="Times New Roman"/>
          <w:bCs/>
          <w:sz w:val="26"/>
          <w:szCs w:val="26"/>
        </w:rPr>
        <w:t>) опубликовать настоящее постановление в газете «Калтанский вестник».</w:t>
      </w:r>
    </w:p>
    <w:p w:rsidR="00B81F69" w:rsidRPr="00AD6ACC" w:rsidRDefault="00B81F69" w:rsidP="00B81F69">
      <w:pPr>
        <w:widowControl w:val="0"/>
        <w:tabs>
          <w:tab w:val="left" w:pos="7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ab/>
      </w:r>
      <w:r w:rsidR="002D20E8" w:rsidRPr="00AD6ACC">
        <w:rPr>
          <w:rFonts w:ascii="Times New Roman" w:eastAsia="Times New Roman" w:hAnsi="Times New Roman"/>
          <w:sz w:val="26"/>
          <w:szCs w:val="26"/>
        </w:rPr>
        <w:t>5</w:t>
      </w:r>
      <w:r w:rsidRPr="00AD6ACC">
        <w:rPr>
          <w:rFonts w:ascii="Times New Roman" w:eastAsia="Times New Roman" w:hAnsi="Times New Roman"/>
          <w:sz w:val="26"/>
          <w:szCs w:val="26"/>
        </w:rPr>
        <w:t xml:space="preserve">. </w:t>
      </w:r>
      <w:r w:rsidRPr="00AD6ACC">
        <w:rPr>
          <w:rFonts w:ascii="Times New Roman" w:hAnsi="Times New Roman"/>
          <w:sz w:val="26"/>
          <w:szCs w:val="26"/>
        </w:rPr>
        <w:t>Постановление вступает в силу с момента официального опубликования.</w:t>
      </w:r>
    </w:p>
    <w:p w:rsidR="00C66AC1" w:rsidRPr="00AD6ACC" w:rsidRDefault="002D20E8" w:rsidP="00B81F69">
      <w:pPr>
        <w:widowControl w:val="0"/>
        <w:tabs>
          <w:tab w:val="left" w:pos="73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AD6ACC">
        <w:rPr>
          <w:rFonts w:ascii="Times New Roman" w:eastAsia="Times New Roman" w:hAnsi="Times New Roman"/>
          <w:sz w:val="26"/>
          <w:szCs w:val="26"/>
        </w:rPr>
        <w:t>6</w:t>
      </w:r>
      <w:r w:rsidR="00B81F69" w:rsidRPr="00AD6ACC">
        <w:rPr>
          <w:rFonts w:ascii="Times New Roman" w:eastAsia="Times New Roman" w:hAnsi="Times New Roman"/>
          <w:sz w:val="26"/>
          <w:szCs w:val="26"/>
        </w:rPr>
        <w:t xml:space="preserve">. </w:t>
      </w:r>
      <w:r w:rsidR="00C66AC1" w:rsidRPr="00AD6ACC">
        <w:rPr>
          <w:rFonts w:ascii="Times New Roman" w:eastAsia="Times New Roman" w:hAnsi="Times New Roman"/>
          <w:sz w:val="26"/>
          <w:szCs w:val="26"/>
        </w:rPr>
        <w:t>Контроль исполнения настоящего постановления возложить на заместителя главы Калтанского городского округа по экономике (А.И. Горшкова).</w:t>
      </w:r>
    </w:p>
    <w:p w:rsidR="001B71B0" w:rsidRPr="00AD6ACC" w:rsidRDefault="001B71B0" w:rsidP="00AE217B">
      <w:pPr>
        <w:pStyle w:val="a7"/>
        <w:ind w:left="426" w:right="282" w:firstLine="283"/>
        <w:jc w:val="both"/>
        <w:rPr>
          <w:b/>
          <w:sz w:val="26"/>
          <w:szCs w:val="26"/>
        </w:rPr>
      </w:pPr>
    </w:p>
    <w:p w:rsidR="007C73E3" w:rsidRPr="00D26B82" w:rsidRDefault="00297F93" w:rsidP="00AE217B">
      <w:pPr>
        <w:pStyle w:val="a7"/>
        <w:tabs>
          <w:tab w:val="clear" w:pos="709"/>
          <w:tab w:val="left" w:pos="426"/>
        </w:tabs>
        <w:ind w:left="426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C73E3" w:rsidRPr="00D26B8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7C73E3" w:rsidRPr="00D26B82">
        <w:rPr>
          <w:b/>
          <w:sz w:val="28"/>
          <w:szCs w:val="28"/>
        </w:rPr>
        <w:t xml:space="preserve"> Калтанского </w:t>
      </w:r>
    </w:p>
    <w:p w:rsidR="00DE64E7" w:rsidRDefault="007C73E3" w:rsidP="00AE217B">
      <w:pPr>
        <w:pStyle w:val="a7"/>
        <w:tabs>
          <w:tab w:val="clear" w:pos="709"/>
          <w:tab w:val="left" w:pos="426"/>
        </w:tabs>
        <w:ind w:left="426" w:right="282"/>
        <w:jc w:val="both"/>
        <w:rPr>
          <w:b/>
          <w:sz w:val="28"/>
          <w:szCs w:val="28"/>
        </w:rPr>
      </w:pPr>
      <w:r w:rsidRPr="00D26B82">
        <w:rPr>
          <w:b/>
          <w:sz w:val="28"/>
          <w:szCs w:val="28"/>
        </w:rPr>
        <w:t>городского округа</w:t>
      </w:r>
      <w:r w:rsidRPr="00D26B82">
        <w:rPr>
          <w:b/>
          <w:sz w:val="28"/>
          <w:szCs w:val="28"/>
        </w:rPr>
        <w:tab/>
        <w:t xml:space="preserve">                                   </w:t>
      </w:r>
      <w:r w:rsidR="00297F93">
        <w:rPr>
          <w:b/>
          <w:sz w:val="28"/>
          <w:szCs w:val="28"/>
        </w:rPr>
        <w:t xml:space="preserve">  </w:t>
      </w:r>
      <w:r w:rsidRPr="00D26B82">
        <w:rPr>
          <w:b/>
          <w:sz w:val="28"/>
          <w:szCs w:val="28"/>
        </w:rPr>
        <w:t xml:space="preserve">     </w:t>
      </w:r>
      <w:r w:rsidR="00485F73">
        <w:rPr>
          <w:b/>
          <w:sz w:val="28"/>
          <w:szCs w:val="28"/>
        </w:rPr>
        <w:t xml:space="preserve">       </w:t>
      </w:r>
      <w:r w:rsidR="0058567E">
        <w:rPr>
          <w:b/>
          <w:sz w:val="28"/>
          <w:szCs w:val="28"/>
        </w:rPr>
        <w:t xml:space="preserve">  </w:t>
      </w:r>
      <w:r w:rsidR="00485F73">
        <w:rPr>
          <w:b/>
          <w:sz w:val="28"/>
          <w:szCs w:val="28"/>
        </w:rPr>
        <w:t xml:space="preserve"> </w:t>
      </w:r>
      <w:r w:rsidR="00AE217B">
        <w:rPr>
          <w:b/>
          <w:sz w:val="28"/>
          <w:szCs w:val="28"/>
        </w:rPr>
        <w:t xml:space="preserve">          </w:t>
      </w:r>
      <w:r w:rsidR="00485F73">
        <w:rPr>
          <w:b/>
          <w:sz w:val="28"/>
          <w:szCs w:val="28"/>
        </w:rPr>
        <w:t xml:space="preserve">   </w:t>
      </w:r>
      <w:r w:rsidR="00297F93">
        <w:rPr>
          <w:b/>
          <w:sz w:val="28"/>
          <w:szCs w:val="28"/>
        </w:rPr>
        <w:t>И.Ф. Голдинов</w:t>
      </w:r>
    </w:p>
    <w:p w:rsidR="00AE217B" w:rsidRDefault="00AE217B" w:rsidP="00AE217B">
      <w:pPr>
        <w:pStyle w:val="a7"/>
        <w:tabs>
          <w:tab w:val="clear" w:pos="709"/>
          <w:tab w:val="left" w:pos="426"/>
        </w:tabs>
        <w:ind w:left="426" w:right="282"/>
        <w:jc w:val="both"/>
        <w:rPr>
          <w:b/>
          <w:sz w:val="28"/>
          <w:szCs w:val="28"/>
        </w:rPr>
        <w:sectPr w:rsidR="00AE217B" w:rsidSect="002D20E8">
          <w:pgSz w:w="11907" w:h="16840"/>
          <w:pgMar w:top="1021" w:right="850" w:bottom="737" w:left="1134" w:header="720" w:footer="720" w:gutter="0"/>
          <w:cols w:space="720"/>
          <w:docGrid w:linePitch="299"/>
        </w:sectPr>
      </w:pPr>
    </w:p>
    <w:p w:rsidR="00FA0D67" w:rsidRPr="005102D3" w:rsidRDefault="006C1A2A" w:rsidP="00FA0D67">
      <w:pPr>
        <w:pStyle w:val="a7"/>
        <w:jc w:val="right"/>
      </w:pPr>
      <w:r>
        <w:lastRenderedPageBreak/>
        <w:t>Приложение</w:t>
      </w:r>
    </w:p>
    <w:p w:rsidR="00FA0D67" w:rsidRPr="005102D3" w:rsidRDefault="006C1A2A" w:rsidP="00FA0D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FA0D67" w:rsidRPr="005102D3">
        <w:rPr>
          <w:rFonts w:ascii="Times New Roman" w:hAnsi="Times New Roman" w:cs="Times New Roman"/>
          <w:sz w:val="20"/>
          <w:szCs w:val="20"/>
        </w:rPr>
        <w:t>постановлени</w:t>
      </w:r>
      <w:r>
        <w:rPr>
          <w:rFonts w:ascii="Times New Roman" w:hAnsi="Times New Roman" w:cs="Times New Roman"/>
          <w:sz w:val="20"/>
          <w:szCs w:val="20"/>
        </w:rPr>
        <w:t>ю</w:t>
      </w:r>
      <w:r w:rsidR="00FA0D67" w:rsidRPr="005102D3">
        <w:rPr>
          <w:rFonts w:ascii="Times New Roman" w:hAnsi="Times New Roman" w:cs="Times New Roman"/>
          <w:sz w:val="20"/>
          <w:szCs w:val="20"/>
        </w:rPr>
        <w:t xml:space="preserve"> администрации  </w:t>
      </w:r>
    </w:p>
    <w:p w:rsidR="00FA0D67" w:rsidRPr="005102D3" w:rsidRDefault="006C1A2A" w:rsidP="006C1A2A">
      <w:pPr>
        <w:pStyle w:val="ConsPlusTitle"/>
        <w:widowControl/>
        <w:ind w:left="6371" w:firstLine="709"/>
        <w:jc w:val="center"/>
        <w:rPr>
          <w:rFonts w:eastAsiaTheme="minorEastAsia"/>
          <w:b w:val="0"/>
          <w:bCs w:val="0"/>
          <w:sz w:val="20"/>
          <w:szCs w:val="20"/>
        </w:rPr>
      </w:pPr>
      <w:r>
        <w:rPr>
          <w:rFonts w:eastAsiaTheme="minorEastAsia"/>
          <w:b w:val="0"/>
          <w:bCs w:val="0"/>
          <w:sz w:val="20"/>
          <w:szCs w:val="20"/>
        </w:rPr>
        <w:t xml:space="preserve">    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>Калтанского</w:t>
      </w:r>
      <w:r>
        <w:rPr>
          <w:rFonts w:eastAsiaTheme="minorEastAsia"/>
          <w:b w:val="0"/>
          <w:bCs w:val="0"/>
          <w:sz w:val="20"/>
          <w:szCs w:val="20"/>
        </w:rPr>
        <w:t xml:space="preserve"> 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 xml:space="preserve"> городского </w:t>
      </w:r>
      <w:r>
        <w:rPr>
          <w:rFonts w:eastAsiaTheme="minorEastAsia"/>
          <w:b w:val="0"/>
          <w:bCs w:val="0"/>
          <w:sz w:val="20"/>
          <w:szCs w:val="20"/>
        </w:rPr>
        <w:t xml:space="preserve">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>округа</w:t>
      </w:r>
    </w:p>
    <w:p w:rsidR="00FA0D67" w:rsidRPr="005102D3" w:rsidRDefault="006C1A2A" w:rsidP="006C1A2A">
      <w:pPr>
        <w:pStyle w:val="ConsPlusTitle"/>
        <w:widowControl/>
        <w:ind w:firstLine="709"/>
        <w:jc w:val="center"/>
        <w:rPr>
          <w:rFonts w:eastAsiaTheme="minorEastAsia"/>
          <w:b w:val="0"/>
          <w:bCs w:val="0"/>
          <w:sz w:val="20"/>
          <w:szCs w:val="20"/>
        </w:rPr>
      </w:pPr>
      <w:r>
        <w:rPr>
          <w:rFonts w:eastAsiaTheme="minorEastAsia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5331CD">
        <w:rPr>
          <w:rFonts w:eastAsiaTheme="minorEastAsia"/>
          <w:b w:val="0"/>
          <w:bCs w:val="0"/>
          <w:sz w:val="20"/>
          <w:szCs w:val="20"/>
        </w:rPr>
        <w:t>__</w:t>
      </w:r>
      <w:r>
        <w:rPr>
          <w:rFonts w:eastAsiaTheme="minorEastAsia"/>
          <w:b w:val="0"/>
          <w:bCs w:val="0"/>
          <w:sz w:val="20"/>
          <w:szCs w:val="20"/>
        </w:rPr>
        <w:t>___</w:t>
      </w:r>
      <w:r w:rsidR="005331CD">
        <w:rPr>
          <w:rFonts w:eastAsiaTheme="minorEastAsia"/>
          <w:b w:val="0"/>
          <w:bCs w:val="0"/>
          <w:sz w:val="20"/>
          <w:szCs w:val="20"/>
        </w:rPr>
        <w:t>_</w:t>
      </w:r>
      <w:r w:rsidR="00C70E0C">
        <w:rPr>
          <w:rFonts w:eastAsiaTheme="minorEastAsia"/>
          <w:b w:val="0"/>
          <w:bCs w:val="0"/>
          <w:sz w:val="20"/>
          <w:szCs w:val="20"/>
        </w:rPr>
        <w:t>____</w:t>
      </w:r>
      <w:r w:rsidR="005331CD">
        <w:rPr>
          <w:rFonts w:eastAsiaTheme="minorEastAsia"/>
          <w:b w:val="0"/>
          <w:bCs w:val="0"/>
          <w:sz w:val="20"/>
          <w:szCs w:val="20"/>
        </w:rPr>
        <w:t>__</w:t>
      </w:r>
      <w:r w:rsidR="00556548">
        <w:rPr>
          <w:rFonts w:eastAsiaTheme="minorEastAsia"/>
          <w:b w:val="0"/>
          <w:bCs w:val="0"/>
          <w:sz w:val="20"/>
          <w:szCs w:val="20"/>
        </w:rPr>
        <w:t>20</w:t>
      </w:r>
      <w:r w:rsidR="00F03329">
        <w:rPr>
          <w:rFonts w:eastAsiaTheme="minorEastAsia"/>
          <w:b w:val="0"/>
          <w:bCs w:val="0"/>
          <w:sz w:val="20"/>
          <w:szCs w:val="20"/>
        </w:rPr>
        <w:t>20</w:t>
      </w:r>
      <w:r w:rsidR="00556548">
        <w:rPr>
          <w:rFonts w:eastAsiaTheme="minorEastAsia"/>
          <w:b w:val="0"/>
          <w:bCs w:val="0"/>
          <w:sz w:val="20"/>
          <w:szCs w:val="20"/>
        </w:rPr>
        <w:t xml:space="preserve">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 xml:space="preserve"> г.</w:t>
      </w:r>
      <w:r>
        <w:rPr>
          <w:rFonts w:eastAsiaTheme="minorEastAsia"/>
          <w:b w:val="0"/>
          <w:bCs w:val="0"/>
          <w:sz w:val="20"/>
          <w:szCs w:val="20"/>
        </w:rPr>
        <w:t xml:space="preserve">   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 xml:space="preserve"> №</w:t>
      </w:r>
      <w:r w:rsidR="00792EC9">
        <w:rPr>
          <w:rFonts w:eastAsiaTheme="minorEastAsia"/>
          <w:b w:val="0"/>
          <w:bCs w:val="0"/>
          <w:sz w:val="20"/>
          <w:szCs w:val="20"/>
        </w:rPr>
        <w:t xml:space="preserve"> </w:t>
      </w:r>
      <w:r w:rsidR="005331CD">
        <w:rPr>
          <w:rFonts w:eastAsiaTheme="minorEastAsia"/>
          <w:b w:val="0"/>
          <w:bCs w:val="0"/>
          <w:sz w:val="20"/>
          <w:szCs w:val="20"/>
        </w:rPr>
        <w:t>____</w:t>
      </w:r>
      <w:r w:rsidR="00FA0D67" w:rsidRPr="005102D3">
        <w:rPr>
          <w:rFonts w:eastAsiaTheme="minorEastAsia"/>
          <w:b w:val="0"/>
          <w:bCs w:val="0"/>
          <w:sz w:val="20"/>
          <w:szCs w:val="20"/>
        </w:rPr>
        <w:t>-п</w:t>
      </w:r>
    </w:p>
    <w:p w:rsidR="00FA0D67" w:rsidRPr="005102D3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0"/>
          <w:szCs w:val="20"/>
        </w:rPr>
      </w:pPr>
    </w:p>
    <w:p w:rsidR="00FA0D67" w:rsidRPr="00E10811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E10811">
        <w:rPr>
          <w:rFonts w:eastAsiaTheme="minorEastAsia"/>
          <w:bCs w:val="0"/>
          <w:sz w:val="28"/>
          <w:szCs w:val="28"/>
        </w:rPr>
        <w:t>Муниципальная программа «</w:t>
      </w:r>
      <w:r w:rsidRPr="005E721D">
        <w:rPr>
          <w:sz w:val="28"/>
          <w:szCs w:val="28"/>
        </w:rPr>
        <w:t>Имущественный комплекс Калтанского го</w:t>
      </w:r>
      <w:r>
        <w:rPr>
          <w:sz w:val="28"/>
          <w:szCs w:val="28"/>
        </w:rPr>
        <w:t>родского округа» на 20</w:t>
      </w:r>
      <w:r w:rsidR="005331C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40A86">
        <w:rPr>
          <w:sz w:val="28"/>
          <w:szCs w:val="28"/>
        </w:rPr>
        <w:t>2</w:t>
      </w:r>
      <w:r w:rsidR="002D20E8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E10811">
        <w:rPr>
          <w:rFonts w:eastAsiaTheme="minorEastAsia"/>
          <w:bCs w:val="0"/>
          <w:sz w:val="28"/>
          <w:szCs w:val="28"/>
        </w:rPr>
        <w:t xml:space="preserve"> годы</w:t>
      </w:r>
    </w:p>
    <w:p w:rsidR="00FA0D67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E10811">
        <w:rPr>
          <w:rFonts w:eastAsiaTheme="minorEastAsia"/>
          <w:bCs w:val="0"/>
          <w:sz w:val="28"/>
          <w:szCs w:val="28"/>
        </w:rPr>
        <w:t>Паспорт программы</w:t>
      </w:r>
    </w:p>
    <w:p w:rsidR="00A620DA" w:rsidRDefault="00A620DA" w:rsidP="00FA0D67">
      <w:pPr>
        <w:pStyle w:val="ConsPlusTitle"/>
        <w:widowControl/>
        <w:ind w:firstLine="709"/>
        <w:jc w:val="center"/>
        <w:rPr>
          <w:rFonts w:eastAsiaTheme="minorEastAsia"/>
          <w:b w:val="0"/>
          <w:bCs w:val="0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938"/>
      </w:tblGrid>
      <w:tr w:rsidR="00FA0D67" w:rsidRPr="002907F6" w:rsidTr="007D5B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Наименование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2D20E8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Муниципальная программа </w:t>
            </w:r>
            <w:r w:rsidRPr="002907F6">
              <w:rPr>
                <w:b w:val="0"/>
                <w:sz w:val="22"/>
                <w:szCs w:val="22"/>
              </w:rPr>
              <w:t>«Имущественный комплекс Калтанского</w:t>
            </w:r>
            <w:r>
              <w:rPr>
                <w:b w:val="0"/>
                <w:sz w:val="22"/>
                <w:szCs w:val="22"/>
              </w:rPr>
              <w:t xml:space="preserve"> городского округа» на 20</w:t>
            </w:r>
            <w:r w:rsidR="005331CD">
              <w:rPr>
                <w:b w:val="0"/>
                <w:sz w:val="22"/>
                <w:szCs w:val="22"/>
              </w:rPr>
              <w:t>20</w:t>
            </w:r>
            <w:r>
              <w:rPr>
                <w:b w:val="0"/>
                <w:sz w:val="22"/>
                <w:szCs w:val="22"/>
              </w:rPr>
              <w:t>-20</w:t>
            </w:r>
            <w:r w:rsidR="00140A86">
              <w:rPr>
                <w:b w:val="0"/>
                <w:sz w:val="22"/>
                <w:szCs w:val="22"/>
              </w:rPr>
              <w:t>2</w:t>
            </w:r>
            <w:r w:rsidR="002D20E8">
              <w:rPr>
                <w:b w:val="0"/>
                <w:sz w:val="22"/>
                <w:szCs w:val="22"/>
              </w:rPr>
              <w:t>3</w:t>
            </w:r>
            <w:r w:rsidRPr="002907F6">
              <w:rPr>
                <w:b w:val="0"/>
                <w:sz w:val="22"/>
                <w:szCs w:val="22"/>
              </w:rPr>
              <w:t xml:space="preserve"> годы</w:t>
            </w:r>
          </w:p>
        </w:tc>
      </w:tr>
      <w:tr w:rsidR="00FA0D67" w:rsidRPr="002907F6" w:rsidTr="007D5BD3">
        <w:tc>
          <w:tcPr>
            <w:tcW w:w="195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Директор муниципальной программы</w:t>
            </w:r>
          </w:p>
        </w:tc>
        <w:tc>
          <w:tcPr>
            <w:tcW w:w="793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Заместитель главы Калтанского городского округа по экономике Горшкова Алла Игоревна</w:t>
            </w:r>
          </w:p>
        </w:tc>
      </w:tr>
      <w:tr w:rsidR="00FA0D67" w:rsidRPr="002907F6" w:rsidTr="007D5BD3">
        <w:tc>
          <w:tcPr>
            <w:tcW w:w="195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Ответственный исполнитель Программы</w:t>
            </w:r>
          </w:p>
        </w:tc>
        <w:tc>
          <w:tcPr>
            <w:tcW w:w="793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Муниципальное казенное учреждение «Управление муниципальным имуществом Калтанского городского округа».</w:t>
            </w:r>
          </w:p>
        </w:tc>
      </w:tr>
      <w:tr w:rsidR="00FA0D67" w:rsidRPr="002907F6" w:rsidTr="007D5BD3">
        <w:tc>
          <w:tcPr>
            <w:tcW w:w="1951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Исполнители программы</w:t>
            </w:r>
          </w:p>
        </w:tc>
        <w:tc>
          <w:tcPr>
            <w:tcW w:w="7938" w:type="dxa"/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-Муниципальное казенное учреждение «Управление муниципальным имуществом Калтанского городского округа»,</w:t>
            </w:r>
          </w:p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-Муниципальное казенное учреждение  «Управление по жизнеобеспечению Калтанского городского округа».  </w:t>
            </w:r>
          </w:p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-Отдел архитектуры и градостр</w:t>
            </w:r>
            <w:r w:rsidR="007B59E8">
              <w:rPr>
                <w:rFonts w:eastAsiaTheme="minorEastAsia"/>
                <w:b w:val="0"/>
                <w:bCs w:val="0"/>
                <w:sz w:val="22"/>
                <w:szCs w:val="22"/>
              </w:rPr>
              <w:t>о</w:t>
            </w: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ительства Калтанского городского округа, </w:t>
            </w:r>
          </w:p>
          <w:p w:rsidR="00FA0D67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-Администрация Калтанского городского округа.</w:t>
            </w:r>
          </w:p>
          <w:p w:rsidR="005331CD" w:rsidRDefault="005331CD" w:rsidP="00A2257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- Муниципальное казенное учреждение </w:t>
            </w:r>
            <w:r w:rsidR="00A2257E">
              <w:rPr>
                <w:rFonts w:eastAsiaTheme="minorEastAsia"/>
                <w:b w:val="0"/>
                <w:bCs w:val="0"/>
                <w:sz w:val="22"/>
                <w:szCs w:val="22"/>
              </w:rPr>
              <w:t>Управление образования администрации Калтанского городского округа</w:t>
            </w:r>
          </w:p>
          <w:p w:rsidR="00A2257E" w:rsidRDefault="00A2257E" w:rsidP="00A2257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- Муниципальное казенное учреждение «Управление культуры» Калтанского городского округа</w:t>
            </w:r>
          </w:p>
          <w:p w:rsidR="00A2257E" w:rsidRPr="002907F6" w:rsidRDefault="00A2257E" w:rsidP="002D20E8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- Муниципальное казенное учреждение Управление молодежной политики и спорта Калтанского городского округа</w:t>
            </w:r>
          </w:p>
        </w:tc>
      </w:tr>
      <w:tr w:rsidR="00FA0D67" w:rsidRPr="002907F6" w:rsidTr="007D5B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Цели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FA0D67" w:rsidRPr="002907F6" w:rsidTr="007D5BD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Задачи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D67" w:rsidRPr="002907F6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Провести техническую инвентаризацию объектов недвижимости, регистрацию прав на них. Изготовление кадастровых  планов земельных участков. Обследование объектов и изготовление технических паспортов. Проведение независимой оценки муниципальных объектов. Улучшение материально-технической базы. Разработка технической документации для объектов муниципальной собственности. </w:t>
            </w:r>
          </w:p>
        </w:tc>
      </w:tr>
    </w:tbl>
    <w:p w:rsidR="0013569A" w:rsidRDefault="0013569A" w:rsidP="0013569A">
      <w:pPr>
        <w:pStyle w:val="ConsPlusTitle"/>
        <w:widowControl/>
        <w:ind w:firstLine="709"/>
        <w:rPr>
          <w:rFonts w:eastAsiaTheme="minorEastAsia"/>
          <w:bCs w:val="0"/>
        </w:rPr>
      </w:pPr>
      <w:r w:rsidRPr="0013569A">
        <w:rPr>
          <w:rFonts w:eastAsiaTheme="minorEastAsia"/>
          <w:bCs w:val="0"/>
        </w:rPr>
        <w:t>Объемы бюджетных ассигнований программы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783"/>
        <w:gridCol w:w="2417"/>
        <w:gridCol w:w="1080"/>
        <w:gridCol w:w="1060"/>
        <w:gridCol w:w="1000"/>
        <w:gridCol w:w="1060"/>
        <w:gridCol w:w="1522"/>
      </w:tblGrid>
      <w:tr w:rsidR="0013569A" w:rsidRPr="0013569A" w:rsidTr="007D5BD3">
        <w:trPr>
          <w:trHeight w:val="585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Объёмы и источники финансирования муниципальной программы в целом и с разбивкой по годам её реализации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569A" w:rsidRPr="0013569A" w:rsidRDefault="0013569A" w:rsidP="0013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финансирования, тыс</w:t>
            </w:r>
            <w:proofErr w:type="gramStart"/>
            <w:r w:rsidRPr="0013569A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13569A">
              <w:rPr>
                <w:rFonts w:ascii="Times New Roman" w:eastAsia="Times New Roman" w:hAnsi="Times New Roman" w:cs="Times New Roman"/>
                <w:color w:val="000000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2020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2022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</w:tr>
      <w:tr w:rsidR="0013569A" w:rsidRPr="0013569A" w:rsidTr="007D5BD3">
        <w:trPr>
          <w:trHeight w:val="2205"/>
        </w:trPr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</w:rPr>
              <w:t>Финансирование за счет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33 122,00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8 663,30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8 276,00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8 276,00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69A" w:rsidRPr="0013569A" w:rsidRDefault="0013569A" w:rsidP="001356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56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58 337,30  </w:t>
            </w:r>
          </w:p>
        </w:tc>
      </w:tr>
    </w:tbl>
    <w:tbl>
      <w:tblPr>
        <w:tblpPr w:leftFromText="180" w:rightFromText="180" w:vertAnchor="text" w:tblpXSpec="righ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371"/>
      </w:tblGrid>
      <w:tr w:rsidR="0013569A" w:rsidRPr="002907F6" w:rsidTr="000855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9A" w:rsidRPr="002907F6" w:rsidRDefault="0013569A" w:rsidP="0008555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9A" w:rsidRPr="002907F6" w:rsidRDefault="0013569A" w:rsidP="0008555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2020-2023</w:t>
            </w: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</w:tr>
      <w:tr w:rsidR="0013569A" w:rsidRPr="002907F6" w:rsidTr="0008555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9A" w:rsidRPr="002907F6" w:rsidRDefault="0013569A" w:rsidP="0008555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Ожидаемые результаты 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1. Повышение эффективности использования и управления муниципального имущества. 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2. Увеличению доли собственных доходов бюджета Калтанского городского округа и поступления доходов в бюджет Калтанского городского округа от использования земельных участков.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3. Усиление </w:t>
            </w:r>
            <w:proofErr w:type="gramStart"/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контроля за</w:t>
            </w:r>
            <w:proofErr w:type="gramEnd"/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использованием  и сохранностью муниципального имущества.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4. Выявление нерационально используемых земель.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lastRenderedPageBreak/>
              <w:t>5. Актуализация данных о границах землепользований и землепользователях.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317" w:hanging="283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6. Государственная регистрация права собственности Калтанского городского округа на земельные участки, объекты недвижимости, предоставленные в муниципальную собственность.</w:t>
            </w:r>
          </w:p>
          <w:p w:rsidR="0013569A" w:rsidRPr="002907F6" w:rsidRDefault="0013569A" w:rsidP="00085559">
            <w:pPr>
              <w:pStyle w:val="ConsPlusTitle"/>
              <w:widowControl/>
              <w:tabs>
                <w:tab w:val="left" w:pos="317"/>
              </w:tabs>
              <w:ind w:left="459" w:hanging="425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2907F6">
              <w:rPr>
                <w:rFonts w:eastAsiaTheme="minorEastAsia"/>
                <w:b w:val="0"/>
                <w:bCs w:val="0"/>
                <w:sz w:val="22"/>
                <w:szCs w:val="22"/>
              </w:rPr>
              <w:t>7. Вовлечение земель в гражданский оборот.</w:t>
            </w:r>
          </w:p>
        </w:tc>
      </w:tr>
    </w:tbl>
    <w:p w:rsidR="00A620DA" w:rsidRDefault="00A620DA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3C76F9">
        <w:rPr>
          <w:rFonts w:eastAsiaTheme="minorEastAsia"/>
          <w:bCs w:val="0"/>
          <w:sz w:val="28"/>
          <w:szCs w:val="28"/>
        </w:rPr>
        <w:t>1. Содержание Программы</w:t>
      </w:r>
    </w:p>
    <w:p w:rsidR="00A620DA" w:rsidRDefault="00A620DA" w:rsidP="00A620DA">
      <w:pPr>
        <w:pStyle w:val="ConsPlusTitle"/>
        <w:widowControl/>
        <w:ind w:firstLine="709"/>
        <w:rPr>
          <w:rFonts w:eastAsiaTheme="minorEastAsia"/>
          <w:bCs w:val="0"/>
          <w:sz w:val="28"/>
          <w:szCs w:val="28"/>
        </w:rPr>
      </w:pP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Во исполнение Федерального закона от 06.10.2003 № 131-ФЗ «Об общих принципах организации местного самоуправления в Российской Федерации» необходимо проведение инвентаризации основных муниципальных фондов, оформления документации на объекты недвижимости для регистрации права собственности в Управлении Федеральной службы государственной регистрации, кадастра и картографии по Кемеровской области (Осинниковский отдел), проведение  межевания, изготовление межевых  планов земельных участков,  обследование объектов и изготовление технических паспортов, постановка на</w:t>
      </w:r>
      <w:proofErr w:type="gramEnd"/>
      <w:r w:rsidRPr="00E10811"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 w:rsidRPr="00E10811">
        <w:rPr>
          <w:rFonts w:eastAsiaTheme="minorEastAsia"/>
          <w:b w:val="0"/>
          <w:bCs w:val="0"/>
          <w:sz w:val="28"/>
          <w:szCs w:val="28"/>
        </w:rPr>
        <w:t>государственный кадастровый учет и получение кадастровых паспортов на объекты недвижимости и земельные участки, проведение независимой оценки муниципальных объектов, улучшение материально-технической базы, перевод нежилого (жилого) помещения в жилое (нежилое), разработка технической документации для объектов муниципальной собственности (проектов зон санитарной охраны водозаборов).</w:t>
      </w:r>
      <w:proofErr w:type="gramEnd"/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Земля – один из важнейших ресурсов Калтанского городского округа и требует эффективного управления. Именно она в наибольшей степени определяет инвестиционную привлекательность и является значительным потенциалом в пополнении местного бюджета.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Одной из важнейших стратегических целей муниципальной политики в области создания условий устойчивого экономического развития поселения является эффективное использование земель всех форм собственности.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Разработка муниципальной программы </w:t>
      </w:r>
      <w:r w:rsidRPr="007E3F81">
        <w:rPr>
          <w:b w:val="0"/>
          <w:sz w:val="28"/>
          <w:szCs w:val="28"/>
        </w:rPr>
        <w:t>«Имущественный комплекс Калтанского городского округа» на 20</w:t>
      </w:r>
      <w:r w:rsidR="00975C60">
        <w:rPr>
          <w:b w:val="0"/>
          <w:sz w:val="28"/>
          <w:szCs w:val="28"/>
        </w:rPr>
        <w:t>20</w:t>
      </w:r>
      <w:r w:rsidRPr="007E3F81">
        <w:rPr>
          <w:b w:val="0"/>
          <w:sz w:val="28"/>
          <w:szCs w:val="28"/>
        </w:rPr>
        <w:t>-20</w:t>
      </w:r>
      <w:r w:rsidR="00F402C6">
        <w:rPr>
          <w:b w:val="0"/>
          <w:sz w:val="28"/>
          <w:szCs w:val="28"/>
        </w:rPr>
        <w:t>2</w:t>
      </w:r>
      <w:r w:rsidR="00975C60">
        <w:rPr>
          <w:b w:val="0"/>
          <w:sz w:val="28"/>
          <w:szCs w:val="28"/>
        </w:rPr>
        <w:t>2</w:t>
      </w:r>
      <w:r w:rsidRPr="007E3F81">
        <w:rPr>
          <w:b w:val="0"/>
          <w:sz w:val="28"/>
          <w:szCs w:val="28"/>
        </w:rPr>
        <w:t xml:space="preserve"> годы</w:t>
      </w:r>
      <w:r w:rsidRPr="007E3F81">
        <w:rPr>
          <w:rFonts w:eastAsiaTheme="minorEastAsia"/>
          <w:b w:val="0"/>
          <w:bCs w:val="0"/>
          <w:sz w:val="28"/>
          <w:szCs w:val="28"/>
        </w:rPr>
        <w:t xml:space="preserve"> обусловлена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необходимостью выполнения ряда мероприятий по проведению кадастровых работ с целью выявления неучтенных земельных участков, а также с целью постановки на кадастровый учет земельных участков под объектами недвижимости, находящимися в собственности Калтанского городского округа, а также собственность которых не разграничена.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Наличие технической документации (технические и кадастровые паспорта на объекты, справки об объектах недвижимости) необходимо для распоряжения имуществом (приватизация, закрепление за муниципальными предприятиями и учреждениями, передача в государственную собственность в связи с разграничением полномочий, передача по договорам безвозмездного пользования и аренды и т.д.), а также для обеспечения государственной регистрации прав.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В настоящее время значительное число объектов недвижимого имущества, учитываемых в составе муниципальной казны Калтанского городского округа не имеет необходимой технической документации.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Принимая во внимание, что паспортизация объектов недвижимости, необходимая для осуществления государственной регистрации прав, является высокобюджетным мероприятием, она производилась по мере необходимости, т.е. </w:t>
      </w:r>
      <w:r w:rsidRPr="00E10811">
        <w:rPr>
          <w:rFonts w:eastAsiaTheme="minorEastAsia"/>
          <w:b w:val="0"/>
          <w:bCs w:val="0"/>
          <w:sz w:val="28"/>
          <w:szCs w:val="28"/>
        </w:rPr>
        <w:lastRenderedPageBreak/>
        <w:t>при приватизации, закреплении за муниципальными предприятиями и учреждениями, передаче в государственную собственность в связи с разграничением полномочий, при заключении договоров аренды и других сделок с муниципальными недвижимыми объектами.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Программные мероприятия направлены на решение конкретных задач по учету и эффективному использованию объектов недвижимого имущества.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При этом планируется инвентаризация как объектов недвижимости, учитываемых в реестре муниципального имущества Калтанского городского округа, так и объектов, подлежащих постановке на учет </w:t>
      </w:r>
      <w:hyperlink r:id="rId8" w:history="1">
        <w:r w:rsidRPr="00E10811">
          <w:rPr>
            <w:rFonts w:eastAsiaTheme="minorEastAsia"/>
            <w:b w:val="0"/>
            <w:bCs w:val="0"/>
            <w:sz w:val="28"/>
            <w:szCs w:val="28"/>
          </w:rPr>
          <w:t>органом</w:t>
        </w:r>
      </w:hyperlink>
      <w:r w:rsidRPr="00E10811">
        <w:rPr>
          <w:rFonts w:eastAsiaTheme="minorEastAsia"/>
          <w:b w:val="0"/>
          <w:bCs w:val="0"/>
          <w:sz w:val="28"/>
          <w:szCs w:val="28"/>
        </w:rPr>
        <w:t xml:space="preserve">, осуществляющим государственную регистрацию прав на недвижимое имущество, в качестве бесхозяйных недвижимых вещей.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Кроме того, на основе технической документации, полученной в результате реализации Программы, будут актуализированы сведения по объектам недвижимого имущества, учитываемым в реестре муниципального имущества Калтанского городского округа, что повысит достоверность базы данных реестра.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Условия рыночных отношений требуют определенной оперативности в принятии управленческих решений по вопросам использования муниципального имущества Калтанского городского округа, обеспечение которой без полного состава документации по объектам недвижимого имущества не представляется возможным. 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В целях обеспечения повышения эффективности использования муниципального имущества Калтанско</w:t>
      </w:r>
      <w:r w:rsidR="00F402C6">
        <w:rPr>
          <w:rFonts w:eastAsiaTheme="minorEastAsia"/>
          <w:b w:val="0"/>
          <w:bCs w:val="0"/>
          <w:sz w:val="28"/>
          <w:szCs w:val="28"/>
        </w:rPr>
        <w:t>г</w:t>
      </w:r>
      <w:r w:rsidR="001E4737">
        <w:rPr>
          <w:rFonts w:eastAsiaTheme="minorEastAsia"/>
          <w:b w:val="0"/>
          <w:bCs w:val="0"/>
          <w:sz w:val="28"/>
          <w:szCs w:val="28"/>
        </w:rPr>
        <w:t>о городского округа на 2014-2021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годы планируется проведение инвентаризации муниципальных объектов, основной функцией которого, в частности, будет являться осуществление проверки соответствия данных реестра муниципального имущества в части объектов муниципального нежилого фонда, т.е. выявление пустующих нежилых помещений (а также земельных участков) и проведение анализа возможности их использования либо исключения из реестра нежилых помещений, обладающих признаками общего долевого имущества (технические подвалы и т.п.), что, в свою очередь, позволит увеличить доходы бюджета от сдачи в аренду пустующих нежилых помещений, а также сократить расходы бюджета муниципального образования в части содержания приходящегося на них общего долевого имущества.</w:t>
      </w:r>
    </w:p>
    <w:p w:rsidR="002D20E8" w:rsidRDefault="002D20E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3C76F9">
        <w:rPr>
          <w:rFonts w:eastAsiaTheme="minorEastAsia"/>
          <w:bCs w:val="0"/>
          <w:sz w:val="28"/>
          <w:szCs w:val="28"/>
        </w:rPr>
        <w:t>2.О</w:t>
      </w:r>
      <w:r w:rsidR="00AD6ACC">
        <w:rPr>
          <w:rFonts w:eastAsiaTheme="minorEastAsia"/>
          <w:bCs w:val="0"/>
          <w:sz w:val="28"/>
          <w:szCs w:val="28"/>
        </w:rPr>
        <w:t>сновные цели и задачи программы</w:t>
      </w:r>
    </w:p>
    <w:p w:rsidR="00AD6ACC" w:rsidRPr="003C76F9" w:rsidRDefault="00AD6ACC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Программа призвана реализовать мероприятия, направленные на совершенствование структуры собственности Калтанского городского округа, обеспечение эффективного управления ею.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Программой предусмотрено достижение следующей цели: оптимизация структуры собственности Калтанского городского округа и повышение эффективности ее использования.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Необходимым условием для эффективного управления собственностью Калтанского городского округа является выполнение следующей задачи:</w:t>
      </w:r>
    </w:p>
    <w:p w:rsidR="00FA0D67" w:rsidRPr="00E10811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Подготовка документации, необходимой для учета объектов недвижимости, управления ими и совершения сделок с указанными объектами предусматривает проведение инвентаризации муниципальных объектов, государственной регистрации прав на них и оценки данных объектов.</w:t>
      </w:r>
    </w:p>
    <w:p w:rsidR="00FA0D67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>Сро</w:t>
      </w:r>
      <w:r>
        <w:rPr>
          <w:rFonts w:eastAsiaTheme="minorEastAsia"/>
          <w:b w:val="0"/>
          <w:bCs w:val="0"/>
          <w:sz w:val="28"/>
          <w:szCs w:val="28"/>
        </w:rPr>
        <w:t>к реализации программы 20</w:t>
      </w:r>
      <w:r w:rsidR="00975C60">
        <w:rPr>
          <w:rFonts w:eastAsiaTheme="minorEastAsia"/>
          <w:b w:val="0"/>
          <w:bCs w:val="0"/>
          <w:sz w:val="28"/>
          <w:szCs w:val="28"/>
        </w:rPr>
        <w:t>20</w:t>
      </w:r>
      <w:r>
        <w:rPr>
          <w:rFonts w:eastAsiaTheme="minorEastAsia"/>
          <w:b w:val="0"/>
          <w:bCs w:val="0"/>
          <w:sz w:val="28"/>
          <w:szCs w:val="28"/>
        </w:rPr>
        <w:t>-20</w:t>
      </w:r>
      <w:r w:rsidR="00140A86">
        <w:rPr>
          <w:rFonts w:eastAsiaTheme="minorEastAsia"/>
          <w:b w:val="0"/>
          <w:bCs w:val="0"/>
          <w:sz w:val="28"/>
          <w:szCs w:val="28"/>
        </w:rPr>
        <w:t>2</w:t>
      </w:r>
      <w:r w:rsidR="002D20E8">
        <w:rPr>
          <w:rFonts w:eastAsiaTheme="minorEastAsia"/>
          <w:b w:val="0"/>
          <w:bCs w:val="0"/>
          <w:sz w:val="28"/>
          <w:szCs w:val="28"/>
        </w:rPr>
        <w:t>3</w:t>
      </w:r>
      <w:r w:rsidRPr="00E10811">
        <w:rPr>
          <w:rFonts w:eastAsiaTheme="minorEastAsia"/>
          <w:b w:val="0"/>
          <w:bCs w:val="0"/>
          <w:sz w:val="28"/>
          <w:szCs w:val="28"/>
        </w:rPr>
        <w:t xml:space="preserve"> годы.</w:t>
      </w:r>
    </w:p>
    <w:p w:rsidR="002D20E8" w:rsidRDefault="002D20E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FA0D67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 w:rsidRPr="00CE5A16">
        <w:rPr>
          <w:rFonts w:eastAsiaTheme="minorEastAsia"/>
          <w:bCs w:val="0"/>
          <w:sz w:val="28"/>
          <w:szCs w:val="28"/>
        </w:rPr>
        <w:t xml:space="preserve">3. Система программных мероприятий муниципальной программы </w:t>
      </w:r>
      <w:r w:rsidRPr="007E3F81">
        <w:rPr>
          <w:rFonts w:eastAsiaTheme="minorEastAsia"/>
          <w:bCs w:val="0"/>
          <w:sz w:val="28"/>
          <w:szCs w:val="28"/>
        </w:rPr>
        <w:t>«Имущественный комплекс Калтанского городского округа» на 20</w:t>
      </w:r>
      <w:r w:rsidR="00975C60">
        <w:rPr>
          <w:rFonts w:eastAsiaTheme="minorEastAsia"/>
          <w:bCs w:val="0"/>
          <w:sz w:val="28"/>
          <w:szCs w:val="28"/>
        </w:rPr>
        <w:t>20</w:t>
      </w:r>
      <w:r w:rsidRPr="007E3F81">
        <w:rPr>
          <w:rFonts w:eastAsiaTheme="minorEastAsia"/>
          <w:bCs w:val="0"/>
          <w:sz w:val="28"/>
          <w:szCs w:val="28"/>
        </w:rPr>
        <w:t>-20</w:t>
      </w:r>
      <w:r w:rsidR="00140A86">
        <w:rPr>
          <w:rFonts w:eastAsiaTheme="minorEastAsia"/>
          <w:bCs w:val="0"/>
          <w:sz w:val="28"/>
          <w:szCs w:val="28"/>
        </w:rPr>
        <w:t>2</w:t>
      </w:r>
      <w:r w:rsidR="002D20E8">
        <w:rPr>
          <w:rFonts w:eastAsiaTheme="minorEastAsia"/>
          <w:bCs w:val="0"/>
          <w:sz w:val="28"/>
          <w:szCs w:val="28"/>
        </w:rPr>
        <w:t>3</w:t>
      </w:r>
      <w:r w:rsidRPr="007E3F81">
        <w:rPr>
          <w:rFonts w:eastAsiaTheme="minorEastAsia"/>
          <w:bCs w:val="0"/>
          <w:sz w:val="28"/>
          <w:szCs w:val="28"/>
        </w:rPr>
        <w:t xml:space="preserve"> годы</w:t>
      </w:r>
      <w:r w:rsidRPr="00CE5A16">
        <w:rPr>
          <w:rFonts w:eastAsiaTheme="minorEastAsia"/>
          <w:bCs w:val="0"/>
          <w:sz w:val="28"/>
          <w:szCs w:val="28"/>
        </w:rPr>
        <w:t xml:space="preserve"> </w:t>
      </w:r>
    </w:p>
    <w:p w:rsidR="002D20E8" w:rsidRPr="00CE5A16" w:rsidRDefault="002D20E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FA0D67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 xml:space="preserve">Программа включает в себя </w:t>
      </w:r>
      <w:r w:rsidR="00140A86">
        <w:rPr>
          <w:rFonts w:ascii="Times New Roman" w:hAnsi="Times New Roman" w:cs="Times New Roman"/>
          <w:sz w:val="28"/>
          <w:szCs w:val="28"/>
        </w:rPr>
        <w:t>2</w:t>
      </w:r>
      <w:r w:rsidRPr="00FD0A53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0A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каждая из</w:t>
      </w:r>
      <w:r w:rsidRPr="00FD0A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FD0A53">
        <w:rPr>
          <w:rFonts w:ascii="Times New Roman" w:hAnsi="Times New Roman" w:cs="Times New Roman"/>
          <w:sz w:val="28"/>
          <w:szCs w:val="28"/>
        </w:rPr>
        <w:t xml:space="preserve"> предусматривает реализацию ко</w:t>
      </w:r>
      <w:r>
        <w:rPr>
          <w:rFonts w:ascii="Times New Roman" w:hAnsi="Times New Roman" w:cs="Times New Roman"/>
          <w:sz w:val="28"/>
          <w:szCs w:val="28"/>
        </w:rPr>
        <w:t>нкретных направлений деятельности</w:t>
      </w:r>
      <w:r w:rsidRPr="00FD0A53">
        <w:rPr>
          <w:rFonts w:ascii="Times New Roman" w:hAnsi="Times New Roman" w:cs="Times New Roman"/>
          <w:sz w:val="28"/>
          <w:szCs w:val="28"/>
        </w:rPr>
        <w:t>.</w:t>
      </w:r>
    </w:p>
    <w:p w:rsidR="002D20E8" w:rsidRDefault="002D20E8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D67" w:rsidRPr="00CE5A16" w:rsidRDefault="003B64E4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A0D67" w:rsidRPr="00CE5A16">
        <w:rPr>
          <w:rFonts w:ascii="Times New Roman" w:hAnsi="Times New Roman" w:cs="Times New Roman"/>
          <w:b/>
          <w:sz w:val="28"/>
          <w:szCs w:val="28"/>
        </w:rPr>
        <w:t>1.</w:t>
      </w:r>
      <w:r w:rsidR="00FA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D67" w:rsidRPr="00CE5A16">
        <w:rPr>
          <w:rFonts w:ascii="Times New Roman" w:hAnsi="Times New Roman" w:cs="Times New Roman"/>
          <w:b/>
          <w:sz w:val="28"/>
          <w:szCs w:val="28"/>
        </w:rPr>
        <w:t>Подпрограмма «Управление муниципальным имуществом Калтанского городского округа»</w:t>
      </w:r>
    </w:p>
    <w:p w:rsidR="00FA0D67" w:rsidRPr="00CE5A16" w:rsidRDefault="00FA0D67" w:rsidP="00FA0D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E5A16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tbl>
      <w:tblPr>
        <w:tblpPr w:leftFromText="180" w:rightFromText="180" w:vertAnchor="text" w:horzAnchor="margin" w:tblpX="354" w:tblpY="117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379"/>
        <w:gridCol w:w="2693"/>
      </w:tblGrid>
      <w:tr w:rsidR="00FA0D67" w:rsidRPr="00E10811" w:rsidTr="007A778E">
        <w:trPr>
          <w:trHeight w:val="36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D67" w:rsidRPr="005102D3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№</w:t>
            </w:r>
          </w:p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FA0D67" w:rsidRPr="00E10811" w:rsidTr="007A778E">
        <w:trPr>
          <w:trHeight w:val="322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FA0D67" w:rsidRPr="00E10811" w:rsidTr="007A778E">
        <w:trPr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Укрепление материально-технической базы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9166AE" w:rsidRPr="00E10811" w:rsidTr="00DF30F1">
        <w:trPr>
          <w:trHeight w:val="612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E" w:rsidRPr="00E10811" w:rsidRDefault="009166AE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E" w:rsidRPr="00E10811" w:rsidRDefault="00507A66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Изъятие земельных участков для муниципальных нужд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66AE" w:rsidRPr="00E10811" w:rsidRDefault="00507A66" w:rsidP="007A778E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507A66" w:rsidRPr="00E10811" w:rsidTr="007A778E">
        <w:trPr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Default="00507A66" w:rsidP="00507A6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Default="00507A66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Изъятие имущества для муниципальных нужд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507A66" w:rsidRPr="00E10811" w:rsidTr="007A778E">
        <w:trPr>
          <w:trHeight w:val="36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3D70DB" w:rsidP="00507A6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4</w:t>
            </w:r>
            <w:r w:rsidR="00507A66"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Изготовление кадастровых планов земельных участков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507A66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3D70DB" w:rsidP="00507A6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5</w:t>
            </w:r>
            <w:r w:rsidR="00507A66"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Изготовление технических паспортов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507A66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3D70DB" w:rsidP="00507A6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6</w:t>
            </w:r>
            <w:r w:rsidR="00507A66"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Проведение независимой оценки муниципальных объектов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507A66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3D70DB" w:rsidP="003D70D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507A66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Раз</w:t>
            </w:r>
            <w:r w:rsidR="003D70DB">
              <w:rPr>
                <w:rFonts w:eastAsiaTheme="minorEastAsia"/>
                <w:b w:val="0"/>
                <w:bCs w:val="0"/>
                <w:sz w:val="28"/>
                <w:szCs w:val="28"/>
              </w:rPr>
              <w:t>витие физической культуры и спорта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A66" w:rsidRPr="00E10811" w:rsidRDefault="003D70DB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  <w:tr w:rsidR="003D70DB" w:rsidRPr="00E10811" w:rsidTr="007A778E">
        <w:trPr>
          <w:trHeight w:val="48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DB" w:rsidRPr="00E10811" w:rsidRDefault="003D70DB" w:rsidP="003D70D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DB" w:rsidRDefault="00CC5F1A" w:rsidP="00507A66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Поддержка жилищно-коммунального хозяйства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0DB" w:rsidRPr="00E10811" w:rsidRDefault="00CC5F1A" w:rsidP="00507A66">
            <w:pPr>
              <w:pStyle w:val="ConsPlusTitle"/>
              <w:widowControl/>
              <w:ind w:firstLine="3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</w:tbl>
    <w:p w:rsidR="002D20E8" w:rsidRDefault="002D20E8" w:rsidP="00FA0D67">
      <w:pPr>
        <w:pStyle w:val="ConsPlusTitle"/>
        <w:widowControl/>
        <w:ind w:firstLine="709"/>
        <w:jc w:val="both"/>
        <w:rPr>
          <w:rFonts w:eastAsiaTheme="minorEastAsia"/>
          <w:bCs w:val="0"/>
          <w:sz w:val="28"/>
          <w:szCs w:val="28"/>
        </w:rPr>
      </w:pPr>
    </w:p>
    <w:p w:rsidR="00FA0D67" w:rsidRDefault="003B64E4" w:rsidP="00FA0D67">
      <w:pPr>
        <w:pStyle w:val="ConsPlusTitle"/>
        <w:widowControl/>
        <w:ind w:firstLine="709"/>
        <w:jc w:val="both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t>3.</w:t>
      </w:r>
      <w:r w:rsidR="00FA0D67" w:rsidRPr="00D52AE6">
        <w:rPr>
          <w:rFonts w:eastAsiaTheme="minorEastAsia"/>
          <w:bCs w:val="0"/>
          <w:sz w:val="28"/>
          <w:szCs w:val="28"/>
        </w:rPr>
        <w:t>2. Подпрограмма «Реализация политики</w:t>
      </w:r>
      <w:r w:rsidR="00FA0D67">
        <w:rPr>
          <w:rFonts w:eastAsiaTheme="minorEastAsia"/>
          <w:bCs w:val="0"/>
          <w:sz w:val="28"/>
          <w:szCs w:val="28"/>
        </w:rPr>
        <w:t xml:space="preserve"> </w:t>
      </w:r>
      <w:r w:rsidR="00FA0D67" w:rsidRPr="00D52AE6">
        <w:rPr>
          <w:rFonts w:eastAsiaTheme="minorEastAsia"/>
          <w:bCs w:val="0"/>
          <w:sz w:val="28"/>
          <w:szCs w:val="28"/>
        </w:rPr>
        <w:t>органов местного самоуправления в сфере управления муниципальным имуществом»</w:t>
      </w:r>
    </w:p>
    <w:p w:rsidR="00FA0D67" w:rsidRPr="00CE5A16" w:rsidRDefault="00FA0D67" w:rsidP="00FA0D6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CE5A16">
        <w:rPr>
          <w:rFonts w:ascii="Times New Roman" w:hAnsi="Times New Roman" w:cs="Times New Roman"/>
          <w:b/>
          <w:sz w:val="28"/>
          <w:szCs w:val="28"/>
        </w:rPr>
        <w:t xml:space="preserve"> деятельности:</w:t>
      </w:r>
    </w:p>
    <w:tbl>
      <w:tblPr>
        <w:tblpPr w:leftFromText="180" w:rightFromText="180" w:vertAnchor="text" w:horzAnchor="margin" w:tblpX="354" w:tblpY="117"/>
        <w:tblW w:w="99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520"/>
        <w:gridCol w:w="2835"/>
      </w:tblGrid>
      <w:tr w:rsidR="00FA0D67" w:rsidRPr="00E10811" w:rsidTr="007A778E">
        <w:trPr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D67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№</w:t>
            </w:r>
          </w:p>
          <w:p w:rsidR="00FA0D67" w:rsidRPr="005102D3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5102D3">
              <w:rPr>
                <w:rFonts w:eastAsiaTheme="minorEastAsia"/>
                <w:b w:val="0"/>
                <w:bCs w:val="0"/>
                <w:sz w:val="20"/>
                <w:szCs w:val="20"/>
              </w:rPr>
              <w:t>п/п</w:t>
            </w:r>
          </w:p>
        </w:tc>
        <w:tc>
          <w:tcPr>
            <w:tcW w:w="6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A0D67" w:rsidRPr="00E10811" w:rsidRDefault="00FA0D67" w:rsidP="007A778E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Ответственные</w:t>
            </w:r>
          </w:p>
        </w:tc>
      </w:tr>
      <w:tr w:rsidR="00FA0D67" w:rsidRPr="00E10811" w:rsidTr="007A778E">
        <w:trPr>
          <w:trHeight w:val="322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6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</w:p>
        </w:tc>
      </w:tr>
      <w:tr w:rsidR="00FA0D67" w:rsidRPr="00E10811" w:rsidTr="007A778E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1</w:t>
            </w: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>
              <w:rPr>
                <w:rFonts w:eastAsiaTheme="minorEastAsia"/>
                <w:b w:val="0"/>
                <w:bCs w:val="0"/>
                <w:sz w:val="28"/>
                <w:szCs w:val="28"/>
              </w:rPr>
              <w:t>Обеспечение деятельности муниципального казенного учреждения управления муниципальным имуществом Калтанского городского округа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7" w:rsidRPr="00E10811" w:rsidRDefault="00FA0D67" w:rsidP="007A778E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8"/>
                <w:szCs w:val="28"/>
              </w:rPr>
            </w:pPr>
            <w:r w:rsidRPr="00E10811">
              <w:rPr>
                <w:rFonts w:eastAsiaTheme="minorEastAsia"/>
                <w:b w:val="0"/>
                <w:bCs w:val="0"/>
                <w:sz w:val="28"/>
                <w:szCs w:val="28"/>
              </w:rPr>
              <w:t>МКУ «УМИ КГО»</w:t>
            </w:r>
          </w:p>
        </w:tc>
      </w:tr>
    </w:tbl>
    <w:p w:rsidR="00140A86" w:rsidRDefault="00140A86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3B64E4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t>3.3</w:t>
      </w:r>
      <w:r w:rsidR="00FA0D67" w:rsidRPr="00AC1A1A">
        <w:rPr>
          <w:rFonts w:eastAsiaTheme="minorEastAsia"/>
          <w:bCs w:val="0"/>
          <w:sz w:val="28"/>
          <w:szCs w:val="28"/>
        </w:rPr>
        <w:t>. Ресурсное обеспечение программы.</w:t>
      </w:r>
    </w:p>
    <w:p w:rsidR="002D20E8" w:rsidRPr="00AC1A1A" w:rsidRDefault="002D20E8" w:rsidP="00FA0D6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D2247" w:rsidRPr="003A66D9" w:rsidRDefault="00FA0D67" w:rsidP="00CC5F1A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 w:rsidRPr="00E10811">
        <w:rPr>
          <w:rFonts w:eastAsiaTheme="minorEastAsia"/>
          <w:b w:val="0"/>
          <w:bCs w:val="0"/>
          <w:sz w:val="28"/>
          <w:szCs w:val="28"/>
        </w:rPr>
        <w:t xml:space="preserve">Финансирование программы осуществляется за счет средств бюджета Калтанского городского округа в </w:t>
      </w: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объеме </w:t>
      </w:r>
      <w:r w:rsidR="004F6290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085559">
        <w:rPr>
          <w:rFonts w:eastAsiaTheme="minorEastAsia"/>
          <w:bCs w:val="0"/>
          <w:color w:val="000000" w:themeColor="text1"/>
          <w:sz w:val="28"/>
          <w:szCs w:val="28"/>
        </w:rPr>
        <w:t>58 337,3</w:t>
      </w:r>
      <w:r w:rsidR="00CC5F1A" w:rsidRPr="00E35826">
        <w:rPr>
          <w:rFonts w:eastAsiaTheme="minorEastAsia"/>
          <w:bCs w:val="0"/>
          <w:color w:val="000000" w:themeColor="text1"/>
          <w:sz w:val="28"/>
          <w:szCs w:val="28"/>
        </w:rPr>
        <w:t xml:space="preserve"> </w:t>
      </w: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>тыс.</w:t>
      </w:r>
      <w:r w:rsidR="00CC5F1A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руб</w:t>
      </w:r>
      <w:r w:rsidR="00DB1B9B">
        <w:rPr>
          <w:rFonts w:eastAsiaTheme="minorEastAsia"/>
          <w:b w:val="0"/>
          <w:bCs w:val="0"/>
          <w:color w:val="000000" w:themeColor="text1"/>
          <w:sz w:val="28"/>
          <w:szCs w:val="28"/>
        </w:rPr>
        <w:t>.</w:t>
      </w:r>
      <w:r w:rsidR="00CC5F1A">
        <w:rPr>
          <w:rFonts w:eastAsiaTheme="minorEastAsia"/>
          <w:b w:val="0"/>
          <w:bCs w:val="0"/>
          <w:color w:val="000000" w:themeColor="text1"/>
          <w:sz w:val="28"/>
          <w:szCs w:val="28"/>
        </w:rPr>
        <w:t>, в т</w:t>
      </w:r>
      <w:r w:rsidR="00F03329">
        <w:rPr>
          <w:rFonts w:eastAsiaTheme="minorEastAsia"/>
          <w:b w:val="0"/>
          <w:bCs w:val="0"/>
          <w:color w:val="000000" w:themeColor="text1"/>
          <w:sz w:val="28"/>
          <w:szCs w:val="28"/>
        </w:rPr>
        <w:t>.</w:t>
      </w:r>
      <w:r w:rsidR="00CC5F1A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F03329">
        <w:rPr>
          <w:rFonts w:eastAsiaTheme="minorEastAsia"/>
          <w:b w:val="0"/>
          <w:bCs w:val="0"/>
          <w:color w:val="000000" w:themeColor="text1"/>
          <w:sz w:val="28"/>
          <w:szCs w:val="28"/>
        </w:rPr>
        <w:t>ч.</w:t>
      </w:r>
      <w:r w:rsidR="00CC5F1A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 по годам:</w:t>
      </w:r>
    </w:p>
    <w:p w:rsidR="00F402C6" w:rsidRDefault="00F402C6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2020 г. – </w:t>
      </w:r>
      <w:r w:rsidR="004F6290">
        <w:rPr>
          <w:b w:val="0"/>
          <w:color w:val="000000" w:themeColor="text1"/>
          <w:sz w:val="28"/>
          <w:szCs w:val="28"/>
        </w:rPr>
        <w:t>33 122,0</w:t>
      </w:r>
      <w:r w:rsidR="00D719AB" w:rsidRPr="003A66D9">
        <w:rPr>
          <w:color w:val="000000" w:themeColor="text1"/>
          <w:sz w:val="28"/>
          <w:szCs w:val="28"/>
        </w:rPr>
        <w:t xml:space="preserve"> </w:t>
      </w:r>
      <w:r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>тыс. руб</w:t>
      </w:r>
      <w:r w:rsidR="00DB1B9B">
        <w:rPr>
          <w:rFonts w:eastAsiaTheme="minorEastAsia"/>
          <w:b w:val="0"/>
          <w:bCs w:val="0"/>
          <w:color w:val="000000" w:themeColor="text1"/>
          <w:sz w:val="28"/>
          <w:szCs w:val="28"/>
        </w:rPr>
        <w:t>.</w:t>
      </w:r>
    </w:p>
    <w:p w:rsidR="00140A86" w:rsidRDefault="004F6290" w:rsidP="00140A86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140A86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2021 г. </w:t>
      </w:r>
      <w:r w:rsidR="009D5B8B">
        <w:rPr>
          <w:rFonts w:eastAsiaTheme="minorEastAsia"/>
          <w:b w:val="0"/>
          <w:bCs w:val="0"/>
          <w:color w:val="000000" w:themeColor="text1"/>
          <w:sz w:val="28"/>
          <w:szCs w:val="28"/>
        </w:rPr>
        <w:t>–</w:t>
      </w:r>
      <w:r w:rsidR="00140A86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085559">
        <w:rPr>
          <w:b w:val="0"/>
          <w:color w:val="000000" w:themeColor="text1"/>
          <w:sz w:val="28"/>
          <w:szCs w:val="28"/>
        </w:rPr>
        <w:t>8 663,3</w:t>
      </w:r>
      <w:r w:rsidR="00140A86" w:rsidRPr="003A66D9">
        <w:rPr>
          <w:color w:val="000000" w:themeColor="text1"/>
          <w:sz w:val="28"/>
          <w:szCs w:val="28"/>
        </w:rPr>
        <w:t xml:space="preserve"> </w:t>
      </w:r>
      <w:r w:rsidR="00140A86"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>тыс. руб.</w:t>
      </w:r>
    </w:p>
    <w:p w:rsidR="00CC5F1A" w:rsidRDefault="004F6290" w:rsidP="00CC5F1A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</w:t>
      </w:r>
      <w:r w:rsidR="00CC5F1A"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2022 г. – </w:t>
      </w:r>
      <w:r w:rsidR="00085559">
        <w:rPr>
          <w:b w:val="0"/>
          <w:color w:val="000000" w:themeColor="text1"/>
          <w:sz w:val="28"/>
          <w:szCs w:val="28"/>
        </w:rPr>
        <w:t>8 276,0</w:t>
      </w:r>
      <w:r w:rsidR="00CC5F1A" w:rsidRPr="003A66D9">
        <w:rPr>
          <w:color w:val="000000" w:themeColor="text1"/>
          <w:sz w:val="28"/>
          <w:szCs w:val="28"/>
        </w:rPr>
        <w:t xml:space="preserve"> </w:t>
      </w:r>
      <w:r w:rsidR="00CC5F1A" w:rsidRPr="003A66D9">
        <w:rPr>
          <w:rFonts w:eastAsiaTheme="minorEastAsia"/>
          <w:b w:val="0"/>
          <w:bCs w:val="0"/>
          <w:color w:val="000000" w:themeColor="text1"/>
          <w:sz w:val="28"/>
          <w:szCs w:val="28"/>
        </w:rPr>
        <w:t>тыс. руб.</w:t>
      </w:r>
    </w:p>
    <w:p w:rsidR="004F6290" w:rsidRDefault="004F6290" w:rsidP="00CC5F1A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2023 г. – </w:t>
      </w:r>
      <w:r w:rsidR="00085559">
        <w:rPr>
          <w:rFonts w:eastAsiaTheme="minorEastAsia"/>
          <w:b w:val="0"/>
          <w:bCs w:val="0"/>
          <w:color w:val="000000" w:themeColor="text1"/>
          <w:sz w:val="28"/>
          <w:szCs w:val="28"/>
        </w:rPr>
        <w:t>8 276,0</w:t>
      </w:r>
      <w:r>
        <w:rPr>
          <w:rFonts w:eastAsiaTheme="minorEastAsia"/>
          <w:b w:val="0"/>
          <w:bCs w:val="0"/>
          <w:color w:val="000000" w:themeColor="text1"/>
          <w:sz w:val="28"/>
          <w:szCs w:val="28"/>
        </w:rPr>
        <w:t xml:space="preserve"> тыс. руб.</w:t>
      </w:r>
    </w:p>
    <w:p w:rsidR="00CC5F1A" w:rsidRDefault="00CC5F1A" w:rsidP="00140A86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color w:val="000000" w:themeColor="text1"/>
          <w:sz w:val="28"/>
          <w:szCs w:val="28"/>
        </w:rPr>
      </w:pPr>
    </w:p>
    <w:p w:rsidR="002D20E8" w:rsidRDefault="002D20E8" w:rsidP="00FD2247">
      <w:pPr>
        <w:pStyle w:val="ConsPlusTitle"/>
        <w:widowControl/>
        <w:ind w:firstLine="709"/>
        <w:jc w:val="center"/>
        <w:rPr>
          <w:rFonts w:eastAsiaTheme="minorEastAsia"/>
          <w:bCs w:val="0"/>
          <w:color w:val="000000" w:themeColor="text1"/>
          <w:sz w:val="28"/>
          <w:szCs w:val="28"/>
        </w:rPr>
      </w:pPr>
    </w:p>
    <w:p w:rsidR="00FA0D67" w:rsidRDefault="00140A86" w:rsidP="00FD224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color w:val="000000" w:themeColor="text1"/>
          <w:sz w:val="28"/>
          <w:szCs w:val="28"/>
        </w:rPr>
        <w:lastRenderedPageBreak/>
        <w:t>4</w:t>
      </w:r>
      <w:r w:rsidR="00FA0D67" w:rsidRPr="003A66D9">
        <w:rPr>
          <w:rFonts w:eastAsiaTheme="minorEastAsia"/>
          <w:bCs w:val="0"/>
          <w:color w:val="000000" w:themeColor="text1"/>
          <w:sz w:val="28"/>
          <w:szCs w:val="28"/>
        </w:rPr>
        <w:t>. Оценка эффективности и прогноз результатов</w:t>
      </w:r>
      <w:r w:rsidR="00FA0D67" w:rsidRPr="00FD2247">
        <w:rPr>
          <w:rFonts w:eastAsiaTheme="minorEastAsia"/>
          <w:bCs w:val="0"/>
          <w:sz w:val="28"/>
          <w:szCs w:val="28"/>
        </w:rPr>
        <w:t xml:space="preserve"> реализации программы</w:t>
      </w:r>
    </w:p>
    <w:p w:rsidR="002D20E8" w:rsidRPr="00FD2247" w:rsidRDefault="002D20E8" w:rsidP="00FD2247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p w:rsidR="00FA0D67" w:rsidRDefault="00FA0D67" w:rsidP="00FA0D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>В результате реализации Программы предусматриваются: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 xml:space="preserve">1. Повышение эффективности использования и управления муниципального имущества. 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2. Увеличению доли собственных доходов бюджета Калтанского городского округа и поступления доходов в бюджет Калтанского городского округа от использования земельных участков.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3. Усиление контрол</w:t>
      </w:r>
      <w:r>
        <w:rPr>
          <w:rFonts w:eastAsiaTheme="minorEastAsia"/>
          <w:b w:val="0"/>
          <w:bCs w:val="0"/>
          <w:sz w:val="28"/>
          <w:szCs w:val="28"/>
        </w:rPr>
        <w:t>ь</w:t>
      </w:r>
      <w:r w:rsidRPr="00AC1A1A">
        <w:rPr>
          <w:rFonts w:eastAsiaTheme="minorEastAsia"/>
          <w:b w:val="0"/>
          <w:bCs w:val="0"/>
          <w:sz w:val="28"/>
          <w:szCs w:val="28"/>
        </w:rPr>
        <w:t xml:space="preserve"> использовани</w:t>
      </w:r>
      <w:r>
        <w:rPr>
          <w:rFonts w:eastAsiaTheme="minorEastAsia"/>
          <w:b w:val="0"/>
          <w:bCs w:val="0"/>
          <w:sz w:val="28"/>
          <w:szCs w:val="28"/>
        </w:rPr>
        <w:t>я</w:t>
      </w:r>
      <w:r w:rsidRPr="00AC1A1A">
        <w:rPr>
          <w:rFonts w:eastAsiaTheme="minorEastAsia"/>
          <w:b w:val="0"/>
          <w:bCs w:val="0"/>
          <w:sz w:val="28"/>
          <w:szCs w:val="28"/>
        </w:rPr>
        <w:t xml:space="preserve"> и сохранностью муниципального имущества.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4. Выявление нерационально используемых земель.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5. Актуализация данных о границах землепользований и землепользователях.</w:t>
      </w:r>
    </w:p>
    <w:p w:rsidR="00FA0D67" w:rsidRPr="00AC1A1A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6. Государственная регистрация права собственности Калтанского городского округа на земельные участки, объекты недвижимости, предоставленные в муниципальную собственность.</w:t>
      </w:r>
    </w:p>
    <w:p w:rsidR="00FA0D67" w:rsidRDefault="00FA0D67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AC1A1A">
        <w:rPr>
          <w:rFonts w:eastAsiaTheme="minorEastAsia"/>
          <w:b w:val="0"/>
          <w:bCs w:val="0"/>
          <w:sz w:val="28"/>
          <w:szCs w:val="28"/>
        </w:rPr>
        <w:t>7. Вовлечение земель в гражданский оборот.</w:t>
      </w:r>
    </w:p>
    <w:p w:rsidR="002D20E8" w:rsidRPr="00AC1A1A" w:rsidRDefault="002D20E8" w:rsidP="00FA0D67">
      <w:pPr>
        <w:pStyle w:val="ConsPlusTitle"/>
        <w:widowControl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</w:p>
    <w:p w:rsidR="002D20E8" w:rsidRDefault="00140A86" w:rsidP="00FA0D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A0D67" w:rsidRPr="00AC1A1A">
        <w:rPr>
          <w:rFonts w:ascii="Times New Roman" w:hAnsi="Times New Roman" w:cs="Times New Roman"/>
          <w:b/>
          <w:sz w:val="28"/>
          <w:szCs w:val="28"/>
        </w:rPr>
        <w:t xml:space="preserve">. Организация управления программой и </w:t>
      </w:r>
    </w:p>
    <w:p w:rsidR="00FA0D67" w:rsidRDefault="00FA0D67" w:rsidP="00FA0D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C1A1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AC1A1A">
        <w:rPr>
          <w:rFonts w:ascii="Times New Roman" w:hAnsi="Times New Roman" w:cs="Times New Roman"/>
          <w:b/>
          <w:sz w:val="28"/>
          <w:szCs w:val="28"/>
        </w:rPr>
        <w:t xml:space="preserve"> ходом</w:t>
      </w:r>
      <w:r w:rsidR="002D2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1A1A">
        <w:rPr>
          <w:rFonts w:ascii="Times New Roman" w:hAnsi="Times New Roman" w:cs="Times New Roman"/>
          <w:b/>
          <w:sz w:val="28"/>
          <w:szCs w:val="28"/>
        </w:rPr>
        <w:t>ее реализации</w:t>
      </w:r>
    </w:p>
    <w:p w:rsidR="002D20E8" w:rsidRPr="00AC1A1A" w:rsidRDefault="002D20E8" w:rsidP="00FA0D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D67" w:rsidRPr="00FD0A53" w:rsidRDefault="00FA0D67" w:rsidP="00FA0D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D0A53">
        <w:rPr>
          <w:rFonts w:ascii="Times New Roman" w:hAnsi="Times New Roman" w:cs="Times New Roman"/>
          <w:sz w:val="28"/>
          <w:szCs w:val="28"/>
        </w:rPr>
        <w:t xml:space="preserve">Муниципальный заказчик –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«Управление муниципальным имуществом Калтанского городского округа» </w:t>
      </w:r>
      <w:r w:rsidRPr="00FD0A53">
        <w:rPr>
          <w:rFonts w:ascii="Times New Roman" w:hAnsi="Times New Roman" w:cs="Times New Roman"/>
          <w:sz w:val="28"/>
          <w:szCs w:val="28"/>
        </w:rPr>
        <w:t>осуществляет управление реализацией Программы;</w:t>
      </w:r>
    </w:p>
    <w:p w:rsidR="00FA0D67" w:rsidRPr="00AD4735" w:rsidRDefault="00FA0D67" w:rsidP="00FA0D6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735">
        <w:rPr>
          <w:rFonts w:ascii="Times New Roman" w:hAnsi="Times New Roman" w:cs="Times New Roman"/>
          <w:sz w:val="28"/>
          <w:szCs w:val="28"/>
        </w:rPr>
        <w:t>обеспечивает согласованность действий по подготовке и реализации мероприятий Программы, целевому и эффективному использованию средств местного бюджета;</w:t>
      </w:r>
    </w:p>
    <w:p w:rsidR="00FA0D67" w:rsidRPr="00AD4735" w:rsidRDefault="00FA0D67" w:rsidP="00FA0D67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D4735">
        <w:rPr>
          <w:rFonts w:ascii="Times New Roman" w:hAnsi="Times New Roman" w:cs="Times New Roman"/>
          <w:sz w:val="28"/>
          <w:szCs w:val="28"/>
        </w:rPr>
        <w:t>представляет информацию о ходе реализации Программы.</w:t>
      </w:r>
    </w:p>
    <w:p w:rsidR="00AC1A1A" w:rsidRPr="008C7B95" w:rsidRDefault="00AC1A1A" w:rsidP="003D4639">
      <w:pPr>
        <w:pStyle w:val="a8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37"/>
        <w:outlineLvl w:val="1"/>
        <w:rPr>
          <w:rFonts w:ascii="Times New Roman" w:hAnsi="Times New Roman" w:cs="Times New Roman"/>
        </w:rPr>
      </w:pPr>
    </w:p>
    <w:p w:rsidR="00AC1A1A" w:rsidRPr="00A620DA" w:rsidRDefault="00140A86" w:rsidP="00AC1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0DA">
        <w:rPr>
          <w:rFonts w:ascii="Times New Roman" w:hAnsi="Times New Roman" w:cs="Times New Roman"/>
          <w:b/>
          <w:sz w:val="28"/>
          <w:szCs w:val="28"/>
        </w:rPr>
        <w:t>6</w:t>
      </w:r>
      <w:r w:rsidR="003D4639" w:rsidRPr="00A620DA">
        <w:rPr>
          <w:rFonts w:ascii="Times New Roman" w:hAnsi="Times New Roman" w:cs="Times New Roman"/>
          <w:b/>
          <w:sz w:val="28"/>
          <w:szCs w:val="28"/>
        </w:rPr>
        <w:t>.</w:t>
      </w:r>
      <w:r w:rsidR="00AC1A1A" w:rsidRPr="00A620DA">
        <w:rPr>
          <w:rFonts w:ascii="Times New Roman" w:hAnsi="Times New Roman" w:cs="Times New Roman"/>
          <w:b/>
          <w:sz w:val="28"/>
          <w:szCs w:val="28"/>
        </w:rPr>
        <w:t xml:space="preserve"> Программные мероприятия</w:t>
      </w:r>
    </w:p>
    <w:tbl>
      <w:tblPr>
        <w:tblW w:w="1036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5"/>
        <w:gridCol w:w="889"/>
        <w:gridCol w:w="1271"/>
        <w:gridCol w:w="1286"/>
        <w:gridCol w:w="602"/>
        <w:gridCol w:w="573"/>
        <w:gridCol w:w="667"/>
        <w:gridCol w:w="1658"/>
      </w:tblGrid>
      <w:tr w:rsidR="006C1A2A" w:rsidRPr="003338E5" w:rsidTr="003338E5">
        <w:trPr>
          <w:trHeight w:val="585"/>
        </w:trPr>
        <w:tc>
          <w:tcPr>
            <w:tcW w:w="711" w:type="dxa"/>
            <w:vMerge w:val="restart"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889" w:type="dxa"/>
            <w:vMerge w:val="restart"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Сроки </w:t>
            </w:r>
            <w:proofErr w:type="spellStart"/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</w:t>
            </w:r>
            <w:proofErr w:type="spellEnd"/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6C1A2A" w:rsidRPr="006C1A2A" w:rsidRDefault="006C1A2A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нения</w:t>
            </w:r>
          </w:p>
        </w:tc>
        <w:tc>
          <w:tcPr>
            <w:tcW w:w="4399" w:type="dxa"/>
            <w:gridSpan w:val="5"/>
            <w:shd w:val="clear" w:color="auto" w:fill="auto"/>
            <w:hideMark/>
          </w:tcPr>
          <w:p w:rsidR="006C1A2A" w:rsidRPr="006C1A2A" w:rsidRDefault="006C1A2A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6C1A2A" w:rsidRPr="006C1A2A" w:rsidRDefault="006C1A2A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программных мероприятий</w:t>
            </w:r>
          </w:p>
        </w:tc>
      </w:tr>
      <w:tr w:rsidR="006C1A2A" w:rsidRPr="003338E5" w:rsidTr="003338E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6C1A2A" w:rsidRPr="006C1A2A" w:rsidRDefault="006C1A2A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6C1A2A" w:rsidRPr="006C1A2A" w:rsidRDefault="006C1A2A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vMerge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128" w:type="dxa"/>
            <w:gridSpan w:val="4"/>
            <w:shd w:val="clear" w:color="auto" w:fill="auto"/>
            <w:hideMark/>
          </w:tcPr>
          <w:p w:rsidR="006C1A2A" w:rsidRPr="006C1A2A" w:rsidRDefault="006C1A2A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</w:t>
            </w:r>
          </w:p>
        </w:tc>
        <w:tc>
          <w:tcPr>
            <w:tcW w:w="1658" w:type="dxa"/>
            <w:vMerge/>
            <w:vAlign w:val="center"/>
            <w:hideMark/>
          </w:tcPr>
          <w:p w:rsidR="006C1A2A" w:rsidRPr="003338E5" w:rsidRDefault="006C1A2A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38E5" w:rsidRPr="003338E5" w:rsidTr="003338E5">
        <w:trPr>
          <w:trHeight w:val="1035"/>
        </w:trPr>
        <w:tc>
          <w:tcPr>
            <w:tcW w:w="711" w:type="dxa"/>
            <w:vMerge/>
            <w:vAlign w:val="center"/>
            <w:hideMark/>
          </w:tcPr>
          <w:p w:rsidR="003338E5" w:rsidRPr="006C1A2A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3338E5" w:rsidRPr="006C1A2A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shd w:val="clear" w:color="auto" w:fill="auto"/>
            <w:hideMark/>
          </w:tcPr>
          <w:p w:rsidR="003338E5" w:rsidRPr="006C1A2A" w:rsidRDefault="003338E5" w:rsidP="00333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6C1A2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vMerge/>
            <w:vAlign w:val="center"/>
            <w:hideMark/>
          </w:tcPr>
          <w:p w:rsidR="003338E5" w:rsidRPr="006C1A2A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  <w:textDirection w:val="btLr"/>
            <w:hideMark/>
          </w:tcPr>
          <w:p w:rsidR="003338E5" w:rsidRPr="006C1A2A" w:rsidRDefault="003338E5" w:rsidP="008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02" w:type="dxa"/>
            <w:shd w:val="clear" w:color="auto" w:fill="auto"/>
            <w:textDirection w:val="btLr"/>
            <w:hideMark/>
          </w:tcPr>
          <w:p w:rsidR="003338E5" w:rsidRPr="006C1A2A" w:rsidRDefault="003338E5" w:rsidP="008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573" w:type="dxa"/>
            <w:shd w:val="clear" w:color="auto" w:fill="auto"/>
            <w:textDirection w:val="btLr"/>
            <w:hideMark/>
          </w:tcPr>
          <w:p w:rsidR="003338E5" w:rsidRPr="006C1A2A" w:rsidRDefault="003338E5" w:rsidP="008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67" w:type="dxa"/>
            <w:shd w:val="clear" w:color="auto" w:fill="auto"/>
            <w:textDirection w:val="btLr"/>
            <w:hideMark/>
          </w:tcPr>
          <w:p w:rsidR="003338E5" w:rsidRPr="006C1A2A" w:rsidRDefault="003338E5" w:rsidP="008E0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1A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658" w:type="dxa"/>
            <w:vMerge/>
            <w:vAlign w:val="center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38E5" w:rsidRPr="003338E5" w:rsidTr="003338E5">
        <w:trPr>
          <w:trHeight w:val="330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05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9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71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6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2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3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67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658" w:type="dxa"/>
            <w:shd w:val="clear" w:color="auto" w:fill="auto"/>
            <w:hideMark/>
          </w:tcPr>
          <w:p w:rsidR="003338E5" w:rsidRPr="003338E5" w:rsidRDefault="003338E5" w:rsidP="006C1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338E5" w:rsidRPr="003338E5" w:rsidTr="003338E5">
        <w:trPr>
          <w:trHeight w:val="780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9651" w:type="dxa"/>
            <w:gridSpan w:val="8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Программа «Имущественный комплекс Калтанского городского округа»</w:t>
            </w:r>
          </w:p>
        </w:tc>
      </w:tr>
      <w:tr w:rsidR="003338E5" w:rsidRPr="003338E5" w:rsidTr="003338E5">
        <w:trPr>
          <w:trHeight w:val="510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</w:p>
        </w:tc>
        <w:tc>
          <w:tcPr>
            <w:tcW w:w="9651" w:type="dxa"/>
            <w:gridSpan w:val="8"/>
            <w:shd w:val="clear" w:color="auto" w:fill="auto"/>
            <w:noWrap/>
            <w:vAlign w:val="bottom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«Управление муниципальным имуществом Калтанского городского округа»</w:t>
            </w:r>
          </w:p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338E5" w:rsidRPr="003338E5" w:rsidTr="003338E5">
        <w:trPr>
          <w:trHeight w:val="525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651" w:type="dxa"/>
            <w:gridSpan w:val="8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Направления деятельности подпрограммы:</w:t>
            </w:r>
          </w:p>
        </w:tc>
      </w:tr>
      <w:tr w:rsidR="004F6290" w:rsidRPr="00055D2F" w:rsidTr="003338E5">
        <w:trPr>
          <w:trHeight w:val="223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«Укрепление материально- технической базы»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F6290" w:rsidRPr="00ED7299" w:rsidRDefault="004F6290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7299">
              <w:rPr>
                <w:rFonts w:ascii="Times New Roman" w:eastAsia="Times New Roman" w:hAnsi="Times New Roman" w:cs="Times New Roman"/>
                <w:b/>
                <w:color w:val="000000"/>
              </w:rPr>
              <w:t>2020</w:t>
            </w:r>
          </w:p>
        </w:tc>
        <w:tc>
          <w:tcPr>
            <w:tcW w:w="1271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21 189,7</w:t>
            </w:r>
          </w:p>
        </w:tc>
        <w:tc>
          <w:tcPr>
            <w:tcW w:w="1286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21 189,7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:rsidR="004F6290" w:rsidRPr="00055D2F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«Архив КГО»</w:t>
            </w:r>
          </w:p>
        </w:tc>
      </w:tr>
      <w:tr w:rsidR="004F6290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F6290" w:rsidRPr="00ED7299" w:rsidRDefault="004F6290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7299">
              <w:rPr>
                <w:rFonts w:ascii="Times New Roman" w:eastAsia="Times New Roman" w:hAnsi="Times New Roman" w:cs="Times New Roman"/>
                <w:b/>
                <w:color w:val="000000"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4F6290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333,7</w:t>
            </w:r>
          </w:p>
        </w:tc>
        <w:tc>
          <w:tcPr>
            <w:tcW w:w="1286" w:type="dxa"/>
            <w:shd w:val="clear" w:color="auto" w:fill="auto"/>
            <w:hideMark/>
          </w:tcPr>
          <w:p w:rsidR="004F6290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333,7</w:t>
            </w:r>
            <w:r w:rsidR="004F6290"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:rsidR="004F6290" w:rsidRPr="00055D2F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«Архив КГО»</w:t>
            </w:r>
          </w:p>
        </w:tc>
      </w:tr>
      <w:tr w:rsidR="004F6290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F6290" w:rsidRPr="00ED7299" w:rsidRDefault="004F6290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D7299">
              <w:rPr>
                <w:rFonts w:ascii="Times New Roman" w:eastAsia="Times New Roman" w:hAnsi="Times New Roman" w:cs="Times New Roman"/>
                <w:b/>
                <w:color w:val="000000"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4F6290" w:rsidRPr="00AE0EDC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6" w:type="dxa"/>
            <w:shd w:val="clear" w:color="auto" w:fill="auto"/>
            <w:hideMark/>
          </w:tcPr>
          <w:p w:rsidR="004F6290" w:rsidRPr="00AE0EDC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:rsidR="004F6290" w:rsidRPr="00055D2F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«Архив КГО»</w:t>
            </w:r>
          </w:p>
        </w:tc>
      </w:tr>
      <w:tr w:rsidR="004F6290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F6290" w:rsidRPr="00ED7299" w:rsidRDefault="004F6290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4F6290" w:rsidRPr="00AE0EDC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4F6290" w:rsidRPr="00AE0EDC" w:rsidRDefault="004F6290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4F6290" w:rsidRPr="003338E5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shd w:val="clear" w:color="auto" w:fill="auto"/>
            <w:vAlign w:val="bottom"/>
            <w:hideMark/>
          </w:tcPr>
          <w:p w:rsidR="004F6290" w:rsidRPr="00055D2F" w:rsidRDefault="004F6290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 xml:space="preserve">Изъятие земельных </w:t>
            </w:r>
            <w:r w:rsidRPr="003338E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участков для муниципальных нужд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Изъятие имущества для муниципальных нужд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«Изготовление кадастровых планов земельных участков»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1 084,4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EB66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1 084,4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588,2 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588,2 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«Изготовление технических паспортов»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931,5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931,5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672,4 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672,4 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30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«Проведение независимой оценки муниципальных объектов»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711,9</w:t>
            </w:r>
          </w:p>
        </w:tc>
        <w:tc>
          <w:tcPr>
            <w:tcW w:w="1286" w:type="dxa"/>
            <w:shd w:val="clear" w:color="auto" w:fill="auto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711,9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Cs/>
              </w:rPr>
              <w:t>503,8 </w:t>
            </w:r>
          </w:p>
        </w:tc>
        <w:tc>
          <w:tcPr>
            <w:tcW w:w="1286" w:type="dxa"/>
            <w:shd w:val="clear" w:color="auto" w:fill="auto"/>
            <w:hideMark/>
          </w:tcPr>
          <w:p w:rsidR="00085559" w:rsidRPr="00AE0EDC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AE0EDC">
              <w:rPr>
                <w:rFonts w:ascii="Times New Roman" w:eastAsia="Times New Roman" w:hAnsi="Times New Roman" w:cs="Times New Roman"/>
                <w:bCs/>
              </w:rPr>
              <w:t>503,8 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85559" w:rsidRPr="00055D2F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ПОДПРОГРАММЕ: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23 917,5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085559" w:rsidP="004F62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23 917,5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hideMark/>
          </w:tcPr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  <w:p w:rsidR="00085559" w:rsidRPr="00055D2F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085559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2 098,1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2 098,1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85559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85559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auto"/>
            <w:vAlign w:val="bottom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  <w:shd w:val="clear" w:color="auto" w:fill="auto"/>
            <w:hideMark/>
          </w:tcPr>
          <w:p w:rsidR="00085559" w:rsidRPr="003338E5" w:rsidRDefault="00085559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338E5" w:rsidRPr="003338E5" w:rsidTr="003338E5">
        <w:trPr>
          <w:trHeight w:val="315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51" w:type="dxa"/>
            <w:gridSpan w:val="8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Подпрограмма «Реализация политики органов местного самоуправления в сфере управления муниципальным имуществом»</w:t>
            </w:r>
          </w:p>
        </w:tc>
      </w:tr>
      <w:tr w:rsidR="003338E5" w:rsidRPr="003338E5" w:rsidTr="003338E5">
        <w:trPr>
          <w:trHeight w:val="315"/>
        </w:trPr>
        <w:tc>
          <w:tcPr>
            <w:tcW w:w="711" w:type="dxa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51" w:type="dxa"/>
            <w:gridSpan w:val="8"/>
            <w:shd w:val="clear" w:color="auto" w:fill="auto"/>
            <w:hideMark/>
          </w:tcPr>
          <w:p w:rsidR="003338E5" w:rsidRPr="003338E5" w:rsidRDefault="003338E5" w:rsidP="00333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Направления деятельности подпрограммы:</w:t>
            </w:r>
          </w:p>
        </w:tc>
      </w:tr>
      <w:tr w:rsidR="00A54DEE" w:rsidRPr="003338E5" w:rsidTr="003338E5">
        <w:trPr>
          <w:trHeight w:val="330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МКУ «УМИ КГО»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9 204,5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9 204,5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953,9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953,9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784,2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784,2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9 784,2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9 784,2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Заработная плата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4 694,2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4 694,2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3 491,8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3 491,8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AE0EDC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4 630,4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4 630,4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AE0EDC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1DD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D01DD" w:rsidRPr="003338E5" w:rsidRDefault="004D01DD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4D01DD" w:rsidRPr="00AE0EDC" w:rsidRDefault="004D01DD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4 630,4</w:t>
            </w:r>
          </w:p>
        </w:tc>
        <w:tc>
          <w:tcPr>
            <w:tcW w:w="1286" w:type="dxa"/>
            <w:shd w:val="clear" w:color="auto" w:fill="auto"/>
            <w:hideMark/>
          </w:tcPr>
          <w:p w:rsidR="004D01DD" w:rsidRPr="00AE0EDC" w:rsidRDefault="004D01DD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4 630,4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D01DD" w:rsidRPr="00AE0EDC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D01DD" w:rsidRPr="00055D2F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Начисление на заработную плату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1 444,9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1 444,9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AE0EDC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1 054,5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A54DEE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</w:t>
            </w:r>
            <w:r w:rsidR="004D01DD" w:rsidRPr="00AE0EDC">
              <w:rPr>
                <w:rFonts w:ascii="Times New Roman" w:eastAsia="Times New Roman" w:hAnsi="Times New Roman" w:cs="Times New Roman"/>
              </w:rPr>
              <w:t> 054,5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AE0EDC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A54DEE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</w:t>
            </w:r>
            <w:r w:rsidR="004D01DD" w:rsidRPr="00AE0EDC">
              <w:rPr>
                <w:rFonts w:ascii="Times New Roman" w:eastAsia="Times New Roman" w:hAnsi="Times New Roman" w:cs="Times New Roman"/>
              </w:rPr>
              <w:t> 398,4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A54DEE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</w:t>
            </w:r>
            <w:r w:rsidR="004D01DD" w:rsidRPr="00AE0EDC">
              <w:rPr>
                <w:rFonts w:ascii="Times New Roman" w:eastAsia="Times New Roman" w:hAnsi="Times New Roman" w:cs="Times New Roman"/>
              </w:rPr>
              <w:t> 398,4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AE0EDC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E0ED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1 398,4</w:t>
            </w:r>
          </w:p>
        </w:tc>
        <w:tc>
          <w:tcPr>
            <w:tcW w:w="1286" w:type="dxa"/>
            <w:shd w:val="clear" w:color="auto" w:fill="auto"/>
            <w:hideMark/>
          </w:tcPr>
          <w:p w:rsidR="00A54DEE" w:rsidRPr="00AE0EDC" w:rsidRDefault="00A54DEE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</w:t>
            </w:r>
            <w:r w:rsidR="004D01DD" w:rsidRPr="00AE0EDC">
              <w:rPr>
                <w:rFonts w:ascii="Times New Roman" w:eastAsia="Times New Roman" w:hAnsi="Times New Roman" w:cs="Times New Roman"/>
              </w:rPr>
              <w:t> 398,4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Коммунальные услуги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54DEE" w:rsidRPr="00AE0EDC" w:rsidRDefault="00A54DEE" w:rsidP="0048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2 634.0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54DEE" w:rsidRPr="00AE0EDC" w:rsidRDefault="00A54DEE" w:rsidP="00482F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2 634,0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1 694,6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1 694,6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2 247,2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54DEE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2 247,2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D01DD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4D01DD" w:rsidRPr="003338E5" w:rsidRDefault="004D01DD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4D01DD" w:rsidRPr="00AE0EDC" w:rsidRDefault="004D01DD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2 247,2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4D01DD" w:rsidRPr="00AE0EDC" w:rsidRDefault="004D01DD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2 247,2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4D01DD" w:rsidRPr="003338E5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4D01DD" w:rsidRPr="00055D2F" w:rsidRDefault="004D01DD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2.1.4.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Транспортный налог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430,1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430,1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AE0EDC" w:rsidRDefault="004D01DD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E0EDC">
              <w:rPr>
                <w:rFonts w:ascii="Times New Roman" w:eastAsia="Times New Roman" w:hAnsi="Times New Roman" w:cs="Times New Roman"/>
              </w:rPr>
              <w:t>324,3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D23505" w:rsidRPr="00AE0EDC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AB710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2.1.5.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Транспортные услуги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1286" w:type="dxa"/>
            <w:shd w:val="clear" w:color="auto" w:fill="auto"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AB710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2.1.6.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Курьерские услуги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338E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23505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D23505" w:rsidRPr="003338E5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shd w:val="clear" w:color="auto" w:fill="auto"/>
            <w:vAlign w:val="bottom"/>
            <w:hideMark/>
          </w:tcPr>
          <w:p w:rsidR="00D23505" w:rsidRPr="00055D2F" w:rsidRDefault="00D23505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0EDC" w:rsidRPr="003338E5" w:rsidTr="003338E5">
        <w:trPr>
          <w:trHeight w:val="330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E0EDC" w:rsidRPr="00D2350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3505">
              <w:rPr>
                <w:rFonts w:ascii="Times New Roman" w:eastAsia="Times New Roman" w:hAnsi="Times New Roman" w:cs="Times New Roman"/>
                <w:b/>
                <w:color w:val="000000"/>
              </w:rPr>
              <w:t>ИТОГО ПО ПОДПРОГРАММЕ:</w:t>
            </w: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9 204,5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9 204,5</w:t>
            </w:r>
          </w:p>
        </w:tc>
        <w:tc>
          <w:tcPr>
            <w:tcW w:w="602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E0EDC" w:rsidRPr="00055D2F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E0EDC" w:rsidRPr="003338E5" w:rsidTr="003338E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6 565,2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6 565,2</w:t>
            </w:r>
          </w:p>
        </w:tc>
        <w:tc>
          <w:tcPr>
            <w:tcW w:w="602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E0EDC" w:rsidRPr="00055D2F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0EDC" w:rsidRPr="003338E5" w:rsidTr="003338E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602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E0EDC" w:rsidRPr="00055D2F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E0EDC" w:rsidRPr="003338E5" w:rsidTr="003338E5">
        <w:trPr>
          <w:trHeight w:val="330"/>
        </w:trPr>
        <w:tc>
          <w:tcPr>
            <w:tcW w:w="711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4D01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602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000000" w:fill="FFFFFF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AE0EDC" w:rsidRPr="00055D2F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 w:val="restart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05" w:type="dxa"/>
            <w:vMerge w:val="restart"/>
            <w:shd w:val="clear" w:color="auto" w:fill="auto"/>
            <w:vAlign w:val="bottom"/>
            <w:hideMark/>
          </w:tcPr>
          <w:p w:rsidR="00A54DEE" w:rsidRPr="002D20E8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D20E8">
              <w:rPr>
                <w:rFonts w:ascii="Times New Roman" w:eastAsia="Times New Roman" w:hAnsi="Times New Roman" w:cs="Times New Roman"/>
                <w:b/>
                <w:color w:val="000000"/>
              </w:rPr>
              <w:t>ВСЕГО ПО ПРОГРАММЕ</w:t>
            </w: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2020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33 122,0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33 122,0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 w:val="restart"/>
            <w:shd w:val="clear" w:color="auto" w:fill="auto"/>
            <w:vAlign w:val="bottom"/>
            <w:hideMark/>
          </w:tcPr>
          <w:p w:rsidR="00A54DEE" w:rsidRPr="00055D2F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55D2F">
              <w:rPr>
                <w:rFonts w:ascii="Times New Roman" w:eastAsia="Times New Roman" w:hAnsi="Times New Roman" w:cs="Times New Roman"/>
                <w:sz w:val="16"/>
                <w:szCs w:val="16"/>
              </w:rPr>
              <w:t>МКУ «УМИ КГО»</w:t>
            </w:r>
          </w:p>
        </w:tc>
      </w:tr>
      <w:tr w:rsidR="00A54DEE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2021</w:t>
            </w:r>
          </w:p>
        </w:tc>
        <w:tc>
          <w:tcPr>
            <w:tcW w:w="1271" w:type="dxa"/>
            <w:shd w:val="clear" w:color="000000" w:fill="FFFFFF"/>
            <w:vAlign w:val="bottom"/>
            <w:hideMark/>
          </w:tcPr>
          <w:p w:rsidR="00A54DEE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8 663,3</w:t>
            </w:r>
          </w:p>
        </w:tc>
        <w:tc>
          <w:tcPr>
            <w:tcW w:w="1286" w:type="dxa"/>
            <w:shd w:val="clear" w:color="000000" w:fill="FFFFFF"/>
            <w:vAlign w:val="bottom"/>
            <w:hideMark/>
          </w:tcPr>
          <w:p w:rsidR="00A54DEE" w:rsidRPr="003338E5" w:rsidRDefault="00AE0EDC" w:rsidP="003338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8 663,3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54DEE" w:rsidRPr="003338E5" w:rsidRDefault="00A54DEE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0EDC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38E5"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823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823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73" w:type="dxa"/>
            <w:shd w:val="clear" w:color="auto" w:fill="auto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667" w:type="dxa"/>
            <w:shd w:val="clear" w:color="auto" w:fill="auto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338E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58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E0EDC" w:rsidRPr="003338E5" w:rsidTr="003338E5">
        <w:trPr>
          <w:trHeight w:val="315"/>
        </w:trPr>
        <w:tc>
          <w:tcPr>
            <w:tcW w:w="711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5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9" w:type="dxa"/>
            <w:shd w:val="clear" w:color="000000" w:fill="FFFFFF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AE0EDC" w:rsidRPr="003338E5" w:rsidRDefault="00AE0EDC" w:rsidP="00823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1286" w:type="dxa"/>
            <w:shd w:val="clear" w:color="auto" w:fill="auto"/>
            <w:vAlign w:val="bottom"/>
            <w:hideMark/>
          </w:tcPr>
          <w:p w:rsidR="00AE0EDC" w:rsidRPr="003338E5" w:rsidRDefault="00AE0EDC" w:rsidP="00823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8 276,0</w:t>
            </w:r>
          </w:p>
        </w:tc>
        <w:tc>
          <w:tcPr>
            <w:tcW w:w="602" w:type="dxa"/>
            <w:shd w:val="clear" w:color="auto" w:fill="auto"/>
            <w:vAlign w:val="bottom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73" w:type="dxa"/>
            <w:shd w:val="clear" w:color="auto" w:fill="auto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auto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AE0EDC" w:rsidRPr="003338E5" w:rsidRDefault="00AE0EDC" w:rsidP="003338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4553" w:rsidRDefault="00EB4553" w:rsidP="008C7B95">
      <w:pPr>
        <w:rPr>
          <w:b/>
          <w:bCs/>
          <w:sz w:val="28"/>
          <w:szCs w:val="28"/>
        </w:rPr>
        <w:sectPr w:rsidR="00EB4553" w:rsidSect="00A620DA">
          <w:pgSz w:w="11907" w:h="16840"/>
          <w:pgMar w:top="568" w:right="851" w:bottom="737" w:left="851" w:header="720" w:footer="720" w:gutter="0"/>
          <w:cols w:space="720"/>
          <w:docGrid w:linePitch="299"/>
        </w:sectPr>
      </w:pPr>
    </w:p>
    <w:p w:rsidR="004B4988" w:rsidRDefault="00140A86" w:rsidP="004B4988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  <w:r>
        <w:rPr>
          <w:rFonts w:eastAsiaTheme="minorEastAsia"/>
          <w:bCs w:val="0"/>
          <w:sz w:val="28"/>
          <w:szCs w:val="28"/>
        </w:rPr>
        <w:lastRenderedPageBreak/>
        <w:t>7</w:t>
      </w:r>
      <w:r w:rsidR="004B4988" w:rsidRPr="00481E9A">
        <w:rPr>
          <w:rFonts w:eastAsiaTheme="minorEastAsia"/>
          <w:bCs w:val="0"/>
          <w:sz w:val="28"/>
          <w:szCs w:val="28"/>
        </w:rPr>
        <w:t>. Целевые индикаторы Программы</w:t>
      </w:r>
    </w:p>
    <w:p w:rsidR="00AD6ACC" w:rsidRPr="00481E9A" w:rsidRDefault="00AD6ACC" w:rsidP="004B4988">
      <w:pPr>
        <w:pStyle w:val="ConsPlusTitle"/>
        <w:widowControl/>
        <w:ind w:firstLine="709"/>
        <w:jc w:val="center"/>
        <w:rPr>
          <w:rFonts w:eastAsiaTheme="minorEastAsia"/>
          <w:bCs w:val="0"/>
          <w:sz w:val="28"/>
          <w:szCs w:val="28"/>
        </w:rPr>
      </w:pPr>
    </w:p>
    <w:tbl>
      <w:tblPr>
        <w:tblW w:w="149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59"/>
        <w:gridCol w:w="742"/>
        <w:gridCol w:w="857"/>
        <w:gridCol w:w="903"/>
        <w:gridCol w:w="1223"/>
        <w:gridCol w:w="1555"/>
        <w:gridCol w:w="1843"/>
        <w:gridCol w:w="979"/>
        <w:gridCol w:w="1061"/>
        <w:gridCol w:w="918"/>
        <w:gridCol w:w="1027"/>
        <w:gridCol w:w="1275"/>
        <w:gridCol w:w="1275"/>
      </w:tblGrid>
      <w:tr w:rsidR="00122307" w:rsidRPr="0061277C" w:rsidTr="00122307">
        <w:trPr>
          <w:trHeight w:val="540"/>
          <w:jc w:val="center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right="-131"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№ </w:t>
            </w:r>
            <w:proofErr w:type="gramStart"/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п</w:t>
            </w:r>
            <w:proofErr w:type="gramEnd"/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/п</w:t>
            </w:r>
          </w:p>
        </w:tc>
        <w:tc>
          <w:tcPr>
            <w:tcW w:w="4484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left="-18" w:right="-69"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Срок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</w:t>
            </w: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исполнения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left="-108" w:right="-31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Ед</w:t>
            </w:r>
            <w:r>
              <w:rPr>
                <w:rFonts w:eastAsiaTheme="minorEastAsia"/>
                <w:b w:val="0"/>
                <w:bCs w:val="0"/>
                <w:sz w:val="20"/>
                <w:szCs w:val="20"/>
              </w:rPr>
              <w:t>.</w:t>
            </w: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 xml:space="preserve"> измерения</w:t>
            </w:r>
          </w:p>
        </w:tc>
        <w:tc>
          <w:tcPr>
            <w:tcW w:w="30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left="-108" w:right="-18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left="-108" w:right="-18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61277C" w:rsidRDefault="00122307" w:rsidP="00EB4553">
            <w:pPr>
              <w:pStyle w:val="ConsPlusTitle"/>
              <w:widowControl/>
              <w:ind w:left="-108" w:right="-18"/>
              <w:jc w:val="center"/>
              <w:rPr>
                <w:rFonts w:eastAsiaTheme="minorEastAsia"/>
                <w:b w:val="0"/>
                <w:bCs w:val="0"/>
                <w:sz w:val="20"/>
                <w:szCs w:val="20"/>
              </w:rPr>
            </w:pPr>
            <w:r w:rsidRPr="0061277C">
              <w:rPr>
                <w:rFonts w:eastAsiaTheme="minorEastAsia"/>
                <w:b w:val="0"/>
                <w:bCs w:val="0"/>
                <w:sz w:val="20"/>
                <w:szCs w:val="20"/>
              </w:rPr>
              <w:t>Исходные показатели</w:t>
            </w:r>
          </w:p>
        </w:tc>
      </w:tr>
      <w:tr w:rsidR="00122307" w:rsidRPr="003D4639" w:rsidTr="00122307">
        <w:trPr>
          <w:trHeight w:val="210"/>
          <w:jc w:val="center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484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</w:t>
            </w:r>
          </w:p>
        </w:tc>
        <w:tc>
          <w:tcPr>
            <w:tcW w:w="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2021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122307">
            <w:pPr>
              <w:pStyle w:val="ConsPlusTitle"/>
              <w:widowControl/>
              <w:ind w:firstLine="25"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</w:tr>
      <w:tr w:rsidR="00122307" w:rsidRPr="003D4639" w:rsidTr="00122307">
        <w:trPr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122307" w:rsidRPr="003D4639" w:rsidTr="00122307">
        <w:trPr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Укрепить материально- техническую базу.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44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Эффективное ведение учета муниципа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л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ьной собственности и техническое оснащение. Обслуживание, обновление.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2020-2023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Процент износа муниципального имущества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%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60 %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Формирование земельных участков.</w:t>
            </w:r>
          </w:p>
        </w:tc>
      </w:tr>
      <w:tr w:rsidR="00122307" w:rsidRPr="003D4639" w:rsidTr="00122307">
        <w:trPr>
          <w:trHeight w:val="2722"/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B5323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44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Работы по формированию земельных участков, находящихся в не разграниченной государственной или муниципальной собственности в целях регистрации права муниципальной собственности  земельных участков под объектами казны, бесхозными, выморочными объектами, земельных участков сельскохозяйственного назначения. </w:t>
            </w:r>
          </w:p>
          <w:p w:rsidR="00122307" w:rsidRPr="003D4639" w:rsidRDefault="00122307" w:rsidP="00C34D0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Выполнение работ по формированию и постановке на учет земельных участков под строительством многоквартирных домов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2020-2023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гг</w:t>
            </w:r>
            <w:proofErr w:type="spellEnd"/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122307" w:rsidRPr="003D4639" w:rsidRDefault="00122307" w:rsidP="00C253DB">
            <w:pPr>
              <w:pStyle w:val="ConsPlusTitle"/>
              <w:widowControl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Количество сформированных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земельных участков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156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4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Цель: Оптимизация структуры собственности Калтанского городского округа и повышение эффективности ее использования.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Провести техническую инвентаризацию объектов недвижимости, регистрацию прав на них</w:t>
            </w:r>
          </w:p>
        </w:tc>
      </w:tr>
      <w:tr w:rsidR="00122307" w:rsidRPr="003D4639" w:rsidTr="00122307">
        <w:trPr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B5323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44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64317A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Изготовление тех. документации, постановка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на кадастровый учет объектов не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движимости мун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иципальной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собственности, выявление бесхозных объектов недвижимости.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2020-2023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left="-108" w:righ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Целевой индикатор</w:t>
            </w:r>
          </w:p>
          <w:p w:rsidR="00122307" w:rsidRPr="003D4639" w:rsidRDefault="00122307" w:rsidP="00D73B08">
            <w:pPr>
              <w:pStyle w:val="ConsPlusTitle"/>
              <w:widowControl/>
              <w:ind w:right="34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Количество подготовленной технической документации на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объекты недвижимости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64317A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6C08AB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22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40A86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Цель: Оптимизация структуры собственности Калтанского городского округа и повышение эффективности 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lastRenderedPageBreak/>
              <w:t>ее использования.</w:t>
            </w:r>
          </w:p>
        </w:tc>
      </w:tr>
      <w:tr w:rsidR="00122307" w:rsidRPr="003D4639" w:rsidTr="00122307">
        <w:trPr>
          <w:trHeight w:val="215"/>
          <w:jc w:val="center"/>
        </w:trPr>
        <w:tc>
          <w:tcPr>
            <w:tcW w:w="568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59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2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7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03" w:type="dxa"/>
            <w:tcBorders>
              <w:left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156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EB4553">
            <w:pPr>
              <w:pStyle w:val="ConsPlusTitle"/>
              <w:widowControl/>
              <w:ind w:firstLine="709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Задача: Определение рыночной стоимости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муниципального имущества, соста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вляющих казну муниципального имущества.</w:t>
            </w:r>
          </w:p>
        </w:tc>
      </w:tr>
      <w:tr w:rsidR="00122307" w:rsidRPr="003D4639" w:rsidTr="00122307">
        <w:trPr>
          <w:jc w:val="center"/>
        </w:trPr>
        <w:tc>
          <w:tcPr>
            <w:tcW w:w="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B53239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448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3D4639" w:rsidRDefault="00122307" w:rsidP="00EB4553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Проведение независимой оценки рыночной стоимости объектов недвижимости, находящихся в муниципальной собственности, рыночной стоимости арендной платы.</w:t>
            </w:r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2020-2023</w:t>
            </w: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гг.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Pr="00D25BF7" w:rsidRDefault="00122307" w:rsidP="00EB4553">
            <w:pPr>
              <w:pStyle w:val="ConsPlusTitle"/>
              <w:widowControl/>
              <w:ind w:left="-108" w:right="-108"/>
              <w:jc w:val="both"/>
              <w:rPr>
                <w:rFonts w:eastAsiaTheme="minorEastAsia"/>
                <w:b w:val="0"/>
                <w:bCs w:val="0"/>
                <w:sz w:val="21"/>
                <w:szCs w:val="21"/>
              </w:rPr>
            </w:pPr>
            <w:r w:rsidRPr="00D25BF7">
              <w:rPr>
                <w:rFonts w:eastAsiaTheme="minorEastAsia"/>
                <w:b w:val="0"/>
                <w:bCs w:val="0"/>
                <w:sz w:val="21"/>
                <w:szCs w:val="21"/>
              </w:rPr>
              <w:t>Целевой индикатор</w:t>
            </w:r>
          </w:p>
          <w:p w:rsidR="00122307" w:rsidRPr="003D4639" w:rsidRDefault="00122307" w:rsidP="00A43BD7">
            <w:pPr>
              <w:pStyle w:val="ConsPlusTitle"/>
              <w:widowControl/>
              <w:ind w:left="-108"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1"/>
                <w:szCs w:val="21"/>
              </w:rPr>
              <w:t>Количество отчетов о произведенной  независимой оценке на объекты недвижимости муни</w:t>
            </w:r>
            <w:r w:rsidRPr="00D25BF7">
              <w:rPr>
                <w:rFonts w:eastAsiaTheme="minorEastAsia"/>
                <w:b w:val="0"/>
                <w:bCs w:val="0"/>
                <w:sz w:val="21"/>
                <w:szCs w:val="21"/>
              </w:rPr>
              <w:t>ципальной собственности</w:t>
            </w:r>
          </w:p>
        </w:tc>
        <w:tc>
          <w:tcPr>
            <w:tcW w:w="9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A43BD7">
            <w:pPr>
              <w:pStyle w:val="ConsPlusTitle"/>
              <w:widowControl/>
              <w:jc w:val="both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единиц</w:t>
            </w:r>
          </w:p>
        </w:tc>
        <w:tc>
          <w:tcPr>
            <w:tcW w:w="10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9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</w:p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307" w:rsidRPr="003D4639" w:rsidRDefault="00122307" w:rsidP="00122307">
            <w:pPr>
              <w:pStyle w:val="ConsPlusTitle"/>
              <w:widowControl/>
              <w:jc w:val="center"/>
              <w:rPr>
                <w:rFonts w:eastAsiaTheme="minorEastAsia"/>
                <w:b w:val="0"/>
                <w:bCs w:val="0"/>
                <w:sz w:val="22"/>
                <w:szCs w:val="22"/>
              </w:rPr>
            </w:pPr>
            <w:r w:rsidRPr="003D4639">
              <w:rPr>
                <w:rFonts w:eastAsiaTheme="minorEastAsia"/>
                <w:b w:val="0"/>
                <w:bCs w:val="0"/>
                <w:sz w:val="22"/>
                <w:szCs w:val="22"/>
              </w:rPr>
              <w:t>40</w:t>
            </w:r>
            <w:r>
              <w:rPr>
                <w:rFonts w:eastAsiaTheme="minorEastAsia"/>
                <w:b w:val="0"/>
                <w:bCs w:val="0"/>
                <w:sz w:val="22"/>
                <w:szCs w:val="22"/>
              </w:rPr>
              <w:t xml:space="preserve"> ед.</w:t>
            </w:r>
          </w:p>
        </w:tc>
      </w:tr>
    </w:tbl>
    <w:p w:rsidR="004B4988" w:rsidRPr="00E10811" w:rsidRDefault="004B4988" w:rsidP="008C7B95">
      <w:pPr>
        <w:rPr>
          <w:b/>
          <w:bCs/>
          <w:sz w:val="28"/>
          <w:szCs w:val="28"/>
        </w:rPr>
      </w:pPr>
    </w:p>
    <w:sectPr w:rsidR="004B4988" w:rsidRPr="00E10811" w:rsidSect="00EB4553">
      <w:pgSz w:w="16840" w:h="11907" w:orient="landscape"/>
      <w:pgMar w:top="851" w:right="1021" w:bottom="851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C136AA5"/>
    <w:multiLevelType w:val="hybridMultilevel"/>
    <w:tmpl w:val="336C137E"/>
    <w:lvl w:ilvl="0" w:tplc="7EFE751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41678F"/>
    <w:multiLevelType w:val="multilevel"/>
    <w:tmpl w:val="E1064438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2" w:hanging="2160"/>
      </w:pPr>
      <w:rPr>
        <w:rFonts w:hint="default"/>
      </w:rPr>
    </w:lvl>
  </w:abstractNum>
  <w:abstractNum w:abstractNumId="4">
    <w:nsid w:val="1E0848E2"/>
    <w:multiLevelType w:val="multilevel"/>
    <w:tmpl w:val="996C3D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24AE6B78"/>
    <w:multiLevelType w:val="multilevel"/>
    <w:tmpl w:val="7996DBE4"/>
    <w:lvl w:ilvl="0">
      <w:start w:val="1"/>
      <w:numFmt w:val="decimal"/>
      <w:lvlText w:val="%1."/>
      <w:lvlJc w:val="left"/>
      <w:pPr>
        <w:ind w:left="2252" w:hanging="975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6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3" w:hanging="1440"/>
      </w:pPr>
      <w:rPr>
        <w:rFonts w:hint="default"/>
      </w:rPr>
    </w:lvl>
  </w:abstractNum>
  <w:abstractNum w:abstractNumId="6">
    <w:nsid w:val="3C4615E2"/>
    <w:multiLevelType w:val="multilevel"/>
    <w:tmpl w:val="459A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112AD5"/>
    <w:multiLevelType w:val="multilevel"/>
    <w:tmpl w:val="63B0AB3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6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48" w:hanging="2160"/>
      </w:pPr>
      <w:rPr>
        <w:rFonts w:hint="default"/>
      </w:rPr>
    </w:lvl>
  </w:abstractNum>
  <w:abstractNum w:abstractNumId="8">
    <w:nsid w:val="436A0664"/>
    <w:multiLevelType w:val="hybridMultilevel"/>
    <w:tmpl w:val="3D508038"/>
    <w:lvl w:ilvl="0" w:tplc="67D24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9C6AF8"/>
    <w:multiLevelType w:val="multilevel"/>
    <w:tmpl w:val="8C08853A"/>
    <w:lvl w:ilvl="0">
      <w:start w:val="1"/>
      <w:numFmt w:val="decimal"/>
      <w:lvlText w:val="%1."/>
      <w:lvlJc w:val="left"/>
      <w:pPr>
        <w:ind w:left="734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7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2" w:hanging="2160"/>
      </w:pPr>
      <w:rPr>
        <w:rFonts w:hint="default"/>
      </w:rPr>
    </w:lvl>
  </w:abstractNum>
  <w:abstractNum w:abstractNumId="10">
    <w:nsid w:val="550C71C8"/>
    <w:multiLevelType w:val="hybridMultilevel"/>
    <w:tmpl w:val="73D4F2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82"/>
    <w:rsid w:val="000004C8"/>
    <w:rsid w:val="0000732A"/>
    <w:rsid w:val="000076AF"/>
    <w:rsid w:val="00012A60"/>
    <w:rsid w:val="000145B6"/>
    <w:rsid w:val="0001653A"/>
    <w:rsid w:val="00016C90"/>
    <w:rsid w:val="00027982"/>
    <w:rsid w:val="000367B7"/>
    <w:rsid w:val="00037B96"/>
    <w:rsid w:val="00042BB4"/>
    <w:rsid w:val="00055D2F"/>
    <w:rsid w:val="000565EB"/>
    <w:rsid w:val="000744DA"/>
    <w:rsid w:val="00084AB8"/>
    <w:rsid w:val="00085559"/>
    <w:rsid w:val="00086BBF"/>
    <w:rsid w:val="0009561C"/>
    <w:rsid w:val="000959B1"/>
    <w:rsid w:val="000A6C1B"/>
    <w:rsid w:val="000B1D74"/>
    <w:rsid w:val="000D091D"/>
    <w:rsid w:val="000D094C"/>
    <w:rsid w:val="000D2A5D"/>
    <w:rsid w:val="000D3B65"/>
    <w:rsid w:val="000D5028"/>
    <w:rsid w:val="000E68FF"/>
    <w:rsid w:val="000F2051"/>
    <w:rsid w:val="0010006F"/>
    <w:rsid w:val="00100BF2"/>
    <w:rsid w:val="00105788"/>
    <w:rsid w:val="00115821"/>
    <w:rsid w:val="00122307"/>
    <w:rsid w:val="0012303C"/>
    <w:rsid w:val="00126044"/>
    <w:rsid w:val="00126C71"/>
    <w:rsid w:val="00134EF0"/>
    <w:rsid w:val="0013569A"/>
    <w:rsid w:val="00137A9E"/>
    <w:rsid w:val="00137E4A"/>
    <w:rsid w:val="00140A86"/>
    <w:rsid w:val="0014171D"/>
    <w:rsid w:val="00141ACB"/>
    <w:rsid w:val="00141CA9"/>
    <w:rsid w:val="001443D9"/>
    <w:rsid w:val="0014487B"/>
    <w:rsid w:val="0015584C"/>
    <w:rsid w:val="00163389"/>
    <w:rsid w:val="00164C0E"/>
    <w:rsid w:val="00171E68"/>
    <w:rsid w:val="00176001"/>
    <w:rsid w:val="00180A2F"/>
    <w:rsid w:val="00183486"/>
    <w:rsid w:val="00183D00"/>
    <w:rsid w:val="001879B2"/>
    <w:rsid w:val="0019533A"/>
    <w:rsid w:val="001A09D9"/>
    <w:rsid w:val="001A1FD2"/>
    <w:rsid w:val="001A3FCF"/>
    <w:rsid w:val="001A7138"/>
    <w:rsid w:val="001B0A70"/>
    <w:rsid w:val="001B71B0"/>
    <w:rsid w:val="001B7B88"/>
    <w:rsid w:val="001C0D82"/>
    <w:rsid w:val="001D2893"/>
    <w:rsid w:val="001D59CB"/>
    <w:rsid w:val="001E019B"/>
    <w:rsid w:val="001E1933"/>
    <w:rsid w:val="001E2ADE"/>
    <w:rsid w:val="001E4737"/>
    <w:rsid w:val="001E6398"/>
    <w:rsid w:val="001F3EBF"/>
    <w:rsid w:val="00200D3F"/>
    <w:rsid w:val="00204B4D"/>
    <w:rsid w:val="002125F7"/>
    <w:rsid w:val="00220251"/>
    <w:rsid w:val="002253BD"/>
    <w:rsid w:val="002323C7"/>
    <w:rsid w:val="00232BB4"/>
    <w:rsid w:val="00240589"/>
    <w:rsid w:val="00244D15"/>
    <w:rsid w:val="002465CF"/>
    <w:rsid w:val="00247F08"/>
    <w:rsid w:val="00283B3E"/>
    <w:rsid w:val="00283DCE"/>
    <w:rsid w:val="002907F6"/>
    <w:rsid w:val="00294880"/>
    <w:rsid w:val="00294A23"/>
    <w:rsid w:val="00296693"/>
    <w:rsid w:val="00297F93"/>
    <w:rsid w:val="002B68DB"/>
    <w:rsid w:val="002D175A"/>
    <w:rsid w:val="002D20E8"/>
    <w:rsid w:val="002D63EB"/>
    <w:rsid w:val="002E1464"/>
    <w:rsid w:val="002E3DFB"/>
    <w:rsid w:val="002E48A0"/>
    <w:rsid w:val="002F5F23"/>
    <w:rsid w:val="002F78BA"/>
    <w:rsid w:val="00311841"/>
    <w:rsid w:val="003315DA"/>
    <w:rsid w:val="003338E5"/>
    <w:rsid w:val="00333E6E"/>
    <w:rsid w:val="0035263F"/>
    <w:rsid w:val="00353E9E"/>
    <w:rsid w:val="0036278C"/>
    <w:rsid w:val="0036521F"/>
    <w:rsid w:val="00365AB4"/>
    <w:rsid w:val="003822CA"/>
    <w:rsid w:val="00392D14"/>
    <w:rsid w:val="00393306"/>
    <w:rsid w:val="00393920"/>
    <w:rsid w:val="003A66D9"/>
    <w:rsid w:val="003B56E9"/>
    <w:rsid w:val="003B6351"/>
    <w:rsid w:val="003B64E4"/>
    <w:rsid w:val="003B77BC"/>
    <w:rsid w:val="003C76F9"/>
    <w:rsid w:val="003D0B98"/>
    <w:rsid w:val="003D4639"/>
    <w:rsid w:val="003D57C9"/>
    <w:rsid w:val="003D70DB"/>
    <w:rsid w:val="003E0744"/>
    <w:rsid w:val="003E254A"/>
    <w:rsid w:val="003E6A04"/>
    <w:rsid w:val="003F6BFF"/>
    <w:rsid w:val="00411517"/>
    <w:rsid w:val="0041578B"/>
    <w:rsid w:val="00424F51"/>
    <w:rsid w:val="00435C9A"/>
    <w:rsid w:val="0046645D"/>
    <w:rsid w:val="00481D3F"/>
    <w:rsid w:val="00481E9A"/>
    <w:rsid w:val="00481F40"/>
    <w:rsid w:val="00482F52"/>
    <w:rsid w:val="00485F73"/>
    <w:rsid w:val="00487B2A"/>
    <w:rsid w:val="0049094C"/>
    <w:rsid w:val="004932DF"/>
    <w:rsid w:val="00493C04"/>
    <w:rsid w:val="004A5DFB"/>
    <w:rsid w:val="004B4988"/>
    <w:rsid w:val="004C299E"/>
    <w:rsid w:val="004D01DD"/>
    <w:rsid w:val="004D46E4"/>
    <w:rsid w:val="004D638C"/>
    <w:rsid w:val="004E193B"/>
    <w:rsid w:val="004E2988"/>
    <w:rsid w:val="004E62AD"/>
    <w:rsid w:val="004F21D1"/>
    <w:rsid w:val="004F6290"/>
    <w:rsid w:val="00507A66"/>
    <w:rsid w:val="005102D3"/>
    <w:rsid w:val="00510C41"/>
    <w:rsid w:val="005136F8"/>
    <w:rsid w:val="005159F8"/>
    <w:rsid w:val="00522163"/>
    <w:rsid w:val="00525D6B"/>
    <w:rsid w:val="005331CD"/>
    <w:rsid w:val="00533774"/>
    <w:rsid w:val="00534D53"/>
    <w:rsid w:val="00544277"/>
    <w:rsid w:val="0054544E"/>
    <w:rsid w:val="005456C7"/>
    <w:rsid w:val="00556548"/>
    <w:rsid w:val="00566809"/>
    <w:rsid w:val="0057311D"/>
    <w:rsid w:val="0058567E"/>
    <w:rsid w:val="005A79AB"/>
    <w:rsid w:val="005B2A8D"/>
    <w:rsid w:val="005C411D"/>
    <w:rsid w:val="005C5149"/>
    <w:rsid w:val="005D09A3"/>
    <w:rsid w:val="005D198F"/>
    <w:rsid w:val="005D32DC"/>
    <w:rsid w:val="005D4D16"/>
    <w:rsid w:val="005E142B"/>
    <w:rsid w:val="005E5C16"/>
    <w:rsid w:val="005E721D"/>
    <w:rsid w:val="005F4A76"/>
    <w:rsid w:val="00606306"/>
    <w:rsid w:val="00611CCD"/>
    <w:rsid w:val="0061277C"/>
    <w:rsid w:val="00615395"/>
    <w:rsid w:val="006205A1"/>
    <w:rsid w:val="00620F1D"/>
    <w:rsid w:val="006312C8"/>
    <w:rsid w:val="00634C15"/>
    <w:rsid w:val="0064317A"/>
    <w:rsid w:val="0064670D"/>
    <w:rsid w:val="00646B97"/>
    <w:rsid w:val="0065406F"/>
    <w:rsid w:val="00661272"/>
    <w:rsid w:val="006652BB"/>
    <w:rsid w:val="00675BD0"/>
    <w:rsid w:val="006828EA"/>
    <w:rsid w:val="006A2B03"/>
    <w:rsid w:val="006A5509"/>
    <w:rsid w:val="006B0161"/>
    <w:rsid w:val="006B39E7"/>
    <w:rsid w:val="006B667A"/>
    <w:rsid w:val="006C08AB"/>
    <w:rsid w:val="006C1A2A"/>
    <w:rsid w:val="006C3D61"/>
    <w:rsid w:val="006C5D44"/>
    <w:rsid w:val="006D52D8"/>
    <w:rsid w:val="006D5709"/>
    <w:rsid w:val="006E0D96"/>
    <w:rsid w:val="006F1366"/>
    <w:rsid w:val="006F7851"/>
    <w:rsid w:val="00700B31"/>
    <w:rsid w:val="007139F6"/>
    <w:rsid w:val="00713D1A"/>
    <w:rsid w:val="007173C6"/>
    <w:rsid w:val="00721F33"/>
    <w:rsid w:val="0072466E"/>
    <w:rsid w:val="007315C7"/>
    <w:rsid w:val="00733998"/>
    <w:rsid w:val="007351EA"/>
    <w:rsid w:val="0073600F"/>
    <w:rsid w:val="0073606F"/>
    <w:rsid w:val="00745316"/>
    <w:rsid w:val="00750B2D"/>
    <w:rsid w:val="0075177A"/>
    <w:rsid w:val="007533D0"/>
    <w:rsid w:val="007604AC"/>
    <w:rsid w:val="007729F7"/>
    <w:rsid w:val="0077489D"/>
    <w:rsid w:val="0078206D"/>
    <w:rsid w:val="00792744"/>
    <w:rsid w:val="00792EC9"/>
    <w:rsid w:val="00797BE0"/>
    <w:rsid w:val="007A317A"/>
    <w:rsid w:val="007A60A9"/>
    <w:rsid w:val="007A778E"/>
    <w:rsid w:val="007B2CBB"/>
    <w:rsid w:val="007B59E8"/>
    <w:rsid w:val="007C0F8C"/>
    <w:rsid w:val="007C3D02"/>
    <w:rsid w:val="007C73E3"/>
    <w:rsid w:val="007D142F"/>
    <w:rsid w:val="007D1BEA"/>
    <w:rsid w:val="007D5BD3"/>
    <w:rsid w:val="007D6AAE"/>
    <w:rsid w:val="007E3F81"/>
    <w:rsid w:val="007F1395"/>
    <w:rsid w:val="007F1997"/>
    <w:rsid w:val="007F24C9"/>
    <w:rsid w:val="007F479E"/>
    <w:rsid w:val="0080083E"/>
    <w:rsid w:val="00800A83"/>
    <w:rsid w:val="00813E9F"/>
    <w:rsid w:val="008201CE"/>
    <w:rsid w:val="008251F6"/>
    <w:rsid w:val="00833997"/>
    <w:rsid w:val="00835836"/>
    <w:rsid w:val="00835A72"/>
    <w:rsid w:val="00835F3C"/>
    <w:rsid w:val="00840D84"/>
    <w:rsid w:val="00842ABE"/>
    <w:rsid w:val="00846C62"/>
    <w:rsid w:val="00852B7C"/>
    <w:rsid w:val="0085328F"/>
    <w:rsid w:val="008575F6"/>
    <w:rsid w:val="0085799E"/>
    <w:rsid w:val="00857DC2"/>
    <w:rsid w:val="00860EE2"/>
    <w:rsid w:val="00871059"/>
    <w:rsid w:val="008755DF"/>
    <w:rsid w:val="0087733F"/>
    <w:rsid w:val="0087789B"/>
    <w:rsid w:val="0089240A"/>
    <w:rsid w:val="00893302"/>
    <w:rsid w:val="00895059"/>
    <w:rsid w:val="00895216"/>
    <w:rsid w:val="008B63AA"/>
    <w:rsid w:val="008C5E35"/>
    <w:rsid w:val="008C7B95"/>
    <w:rsid w:val="008E047C"/>
    <w:rsid w:val="008E6C01"/>
    <w:rsid w:val="008F07D6"/>
    <w:rsid w:val="008F5E26"/>
    <w:rsid w:val="00900E79"/>
    <w:rsid w:val="00903745"/>
    <w:rsid w:val="00906FBA"/>
    <w:rsid w:val="009112F1"/>
    <w:rsid w:val="009131BD"/>
    <w:rsid w:val="00913501"/>
    <w:rsid w:val="009166AE"/>
    <w:rsid w:val="0091729B"/>
    <w:rsid w:val="00926475"/>
    <w:rsid w:val="00930DEC"/>
    <w:rsid w:val="009369F7"/>
    <w:rsid w:val="00944542"/>
    <w:rsid w:val="009517C0"/>
    <w:rsid w:val="009641F5"/>
    <w:rsid w:val="00974859"/>
    <w:rsid w:val="00974F2A"/>
    <w:rsid w:val="009758D5"/>
    <w:rsid w:val="00975C60"/>
    <w:rsid w:val="009823E3"/>
    <w:rsid w:val="0098398A"/>
    <w:rsid w:val="009954C1"/>
    <w:rsid w:val="009A1174"/>
    <w:rsid w:val="009A71B1"/>
    <w:rsid w:val="009B023A"/>
    <w:rsid w:val="009B7F71"/>
    <w:rsid w:val="009C5338"/>
    <w:rsid w:val="009D1006"/>
    <w:rsid w:val="009D1687"/>
    <w:rsid w:val="009D4F7D"/>
    <w:rsid w:val="009D5B8B"/>
    <w:rsid w:val="009E5C66"/>
    <w:rsid w:val="009F4D77"/>
    <w:rsid w:val="00A038B8"/>
    <w:rsid w:val="00A11C19"/>
    <w:rsid w:val="00A20C76"/>
    <w:rsid w:val="00A21436"/>
    <w:rsid w:val="00A2257E"/>
    <w:rsid w:val="00A235CC"/>
    <w:rsid w:val="00A30CD3"/>
    <w:rsid w:val="00A30E7C"/>
    <w:rsid w:val="00A42191"/>
    <w:rsid w:val="00A42BFA"/>
    <w:rsid w:val="00A43104"/>
    <w:rsid w:val="00A43BD7"/>
    <w:rsid w:val="00A44DC8"/>
    <w:rsid w:val="00A51E7A"/>
    <w:rsid w:val="00A54DEE"/>
    <w:rsid w:val="00A620DA"/>
    <w:rsid w:val="00A67DEE"/>
    <w:rsid w:val="00A70CDC"/>
    <w:rsid w:val="00A72E9E"/>
    <w:rsid w:val="00A83D67"/>
    <w:rsid w:val="00A862C4"/>
    <w:rsid w:val="00A87627"/>
    <w:rsid w:val="00AA3A34"/>
    <w:rsid w:val="00AA50C2"/>
    <w:rsid w:val="00AB4A5B"/>
    <w:rsid w:val="00AB7105"/>
    <w:rsid w:val="00AC1A1A"/>
    <w:rsid w:val="00AC7FFB"/>
    <w:rsid w:val="00AD2F25"/>
    <w:rsid w:val="00AD6ACC"/>
    <w:rsid w:val="00AD7B2C"/>
    <w:rsid w:val="00AE0734"/>
    <w:rsid w:val="00AE0EDC"/>
    <w:rsid w:val="00AE217B"/>
    <w:rsid w:val="00AF017A"/>
    <w:rsid w:val="00AF0640"/>
    <w:rsid w:val="00AF0A5C"/>
    <w:rsid w:val="00AF1B2B"/>
    <w:rsid w:val="00B052B4"/>
    <w:rsid w:val="00B07099"/>
    <w:rsid w:val="00B10E82"/>
    <w:rsid w:val="00B13156"/>
    <w:rsid w:val="00B139D9"/>
    <w:rsid w:val="00B13C89"/>
    <w:rsid w:val="00B229A6"/>
    <w:rsid w:val="00B237AA"/>
    <w:rsid w:val="00B30C99"/>
    <w:rsid w:val="00B33528"/>
    <w:rsid w:val="00B3545D"/>
    <w:rsid w:val="00B35FA1"/>
    <w:rsid w:val="00B427F4"/>
    <w:rsid w:val="00B43BE8"/>
    <w:rsid w:val="00B4434B"/>
    <w:rsid w:val="00B44448"/>
    <w:rsid w:val="00B457DA"/>
    <w:rsid w:val="00B53239"/>
    <w:rsid w:val="00B559C9"/>
    <w:rsid w:val="00B668AC"/>
    <w:rsid w:val="00B70C77"/>
    <w:rsid w:val="00B7129B"/>
    <w:rsid w:val="00B740E0"/>
    <w:rsid w:val="00B81F69"/>
    <w:rsid w:val="00B903D6"/>
    <w:rsid w:val="00BA1BCE"/>
    <w:rsid w:val="00BA77C5"/>
    <w:rsid w:val="00BB74E1"/>
    <w:rsid w:val="00BC0E8A"/>
    <w:rsid w:val="00BC2067"/>
    <w:rsid w:val="00BD263A"/>
    <w:rsid w:val="00BD3B7A"/>
    <w:rsid w:val="00BD7E56"/>
    <w:rsid w:val="00BE22C8"/>
    <w:rsid w:val="00BE2A7A"/>
    <w:rsid w:val="00BF03E8"/>
    <w:rsid w:val="00BF29EE"/>
    <w:rsid w:val="00BF6B28"/>
    <w:rsid w:val="00C040E3"/>
    <w:rsid w:val="00C0558D"/>
    <w:rsid w:val="00C06F63"/>
    <w:rsid w:val="00C15F28"/>
    <w:rsid w:val="00C253DB"/>
    <w:rsid w:val="00C3219D"/>
    <w:rsid w:val="00C34D07"/>
    <w:rsid w:val="00C36B2A"/>
    <w:rsid w:val="00C44F56"/>
    <w:rsid w:val="00C53D2C"/>
    <w:rsid w:val="00C57FE3"/>
    <w:rsid w:val="00C60265"/>
    <w:rsid w:val="00C603F1"/>
    <w:rsid w:val="00C66AC1"/>
    <w:rsid w:val="00C678FA"/>
    <w:rsid w:val="00C70E0C"/>
    <w:rsid w:val="00C9392F"/>
    <w:rsid w:val="00CA70A0"/>
    <w:rsid w:val="00CB3260"/>
    <w:rsid w:val="00CB36D4"/>
    <w:rsid w:val="00CC5F1A"/>
    <w:rsid w:val="00CD1DAE"/>
    <w:rsid w:val="00CD752D"/>
    <w:rsid w:val="00CE31B8"/>
    <w:rsid w:val="00CE4FAF"/>
    <w:rsid w:val="00CE5A16"/>
    <w:rsid w:val="00CE68FF"/>
    <w:rsid w:val="00CF0FEC"/>
    <w:rsid w:val="00CF76AE"/>
    <w:rsid w:val="00CF7742"/>
    <w:rsid w:val="00D00FED"/>
    <w:rsid w:val="00D03A82"/>
    <w:rsid w:val="00D049F4"/>
    <w:rsid w:val="00D105C4"/>
    <w:rsid w:val="00D1547A"/>
    <w:rsid w:val="00D159FE"/>
    <w:rsid w:val="00D208DD"/>
    <w:rsid w:val="00D23505"/>
    <w:rsid w:val="00D24AB6"/>
    <w:rsid w:val="00D25BF7"/>
    <w:rsid w:val="00D26B82"/>
    <w:rsid w:val="00D519A6"/>
    <w:rsid w:val="00D52AE6"/>
    <w:rsid w:val="00D55DC5"/>
    <w:rsid w:val="00D63E45"/>
    <w:rsid w:val="00D6683D"/>
    <w:rsid w:val="00D70244"/>
    <w:rsid w:val="00D719AB"/>
    <w:rsid w:val="00D72F46"/>
    <w:rsid w:val="00D73B08"/>
    <w:rsid w:val="00D92365"/>
    <w:rsid w:val="00D93A28"/>
    <w:rsid w:val="00D94813"/>
    <w:rsid w:val="00DA2BE5"/>
    <w:rsid w:val="00DB0D26"/>
    <w:rsid w:val="00DB1B9B"/>
    <w:rsid w:val="00DB5E7D"/>
    <w:rsid w:val="00DB63FF"/>
    <w:rsid w:val="00DD6C54"/>
    <w:rsid w:val="00DD6ED0"/>
    <w:rsid w:val="00DD7294"/>
    <w:rsid w:val="00DE51EC"/>
    <w:rsid w:val="00DE64E7"/>
    <w:rsid w:val="00DF0652"/>
    <w:rsid w:val="00DF30F1"/>
    <w:rsid w:val="00DF517B"/>
    <w:rsid w:val="00E00375"/>
    <w:rsid w:val="00E018E5"/>
    <w:rsid w:val="00E032F6"/>
    <w:rsid w:val="00E037CE"/>
    <w:rsid w:val="00E046B1"/>
    <w:rsid w:val="00E10811"/>
    <w:rsid w:val="00E3298F"/>
    <w:rsid w:val="00E34ED5"/>
    <w:rsid w:val="00E35826"/>
    <w:rsid w:val="00E3754E"/>
    <w:rsid w:val="00E427F8"/>
    <w:rsid w:val="00E630C9"/>
    <w:rsid w:val="00E70E2F"/>
    <w:rsid w:val="00E70EF8"/>
    <w:rsid w:val="00E87311"/>
    <w:rsid w:val="00E91B2A"/>
    <w:rsid w:val="00E95069"/>
    <w:rsid w:val="00E965C1"/>
    <w:rsid w:val="00EA220A"/>
    <w:rsid w:val="00EA4677"/>
    <w:rsid w:val="00EB4553"/>
    <w:rsid w:val="00EB667E"/>
    <w:rsid w:val="00ED62A0"/>
    <w:rsid w:val="00ED6F3A"/>
    <w:rsid w:val="00ED7299"/>
    <w:rsid w:val="00EE1CF1"/>
    <w:rsid w:val="00EF1AC8"/>
    <w:rsid w:val="00EF214B"/>
    <w:rsid w:val="00EF49F5"/>
    <w:rsid w:val="00EF51A0"/>
    <w:rsid w:val="00F03329"/>
    <w:rsid w:val="00F04505"/>
    <w:rsid w:val="00F050D2"/>
    <w:rsid w:val="00F072D9"/>
    <w:rsid w:val="00F12FB2"/>
    <w:rsid w:val="00F237B2"/>
    <w:rsid w:val="00F251AE"/>
    <w:rsid w:val="00F27BBE"/>
    <w:rsid w:val="00F309B8"/>
    <w:rsid w:val="00F33D00"/>
    <w:rsid w:val="00F3791B"/>
    <w:rsid w:val="00F402C6"/>
    <w:rsid w:val="00F45252"/>
    <w:rsid w:val="00F525D5"/>
    <w:rsid w:val="00F54E9C"/>
    <w:rsid w:val="00F60141"/>
    <w:rsid w:val="00F629BD"/>
    <w:rsid w:val="00F634DD"/>
    <w:rsid w:val="00F85AA2"/>
    <w:rsid w:val="00F86343"/>
    <w:rsid w:val="00F87580"/>
    <w:rsid w:val="00F9264C"/>
    <w:rsid w:val="00F93AAF"/>
    <w:rsid w:val="00F97BEC"/>
    <w:rsid w:val="00FA0D67"/>
    <w:rsid w:val="00FA6286"/>
    <w:rsid w:val="00FC23F3"/>
    <w:rsid w:val="00FC64C0"/>
    <w:rsid w:val="00FD1E25"/>
    <w:rsid w:val="00FD2247"/>
    <w:rsid w:val="00FE2D73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3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C73E3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C73E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26B8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73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0">
    <w:name w:val="Body Text"/>
    <w:basedOn w:val="a"/>
    <w:link w:val="a4"/>
    <w:rsid w:val="007C73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C73E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C73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26B82"/>
    <w:rPr>
      <w:rFonts w:ascii="Cambria" w:eastAsia="Times New Roman" w:hAnsi="Cambria" w:cs="Times New Roman"/>
    </w:rPr>
  </w:style>
  <w:style w:type="paragraph" w:styleId="a5">
    <w:name w:val="Title"/>
    <w:basedOn w:val="a"/>
    <w:link w:val="a6"/>
    <w:uiPriority w:val="99"/>
    <w:qFormat/>
    <w:rsid w:val="00D26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1"/>
    <w:link w:val="a5"/>
    <w:uiPriority w:val="99"/>
    <w:rsid w:val="00D26B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Базовый"/>
    <w:uiPriority w:val="99"/>
    <w:rsid w:val="00D26B8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6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1"/>
    <w:link w:val="20"/>
    <w:uiPriority w:val="99"/>
    <w:locked/>
    <w:rsid w:val="00860EE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EE2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/>
      <w:b/>
      <w:bCs/>
      <w:spacing w:val="20"/>
      <w:sz w:val="26"/>
      <w:szCs w:val="26"/>
    </w:rPr>
  </w:style>
  <w:style w:type="character" w:customStyle="1" w:styleId="11">
    <w:name w:val="Заголовок №1_"/>
    <w:basedOn w:val="a1"/>
    <w:link w:val="12"/>
    <w:uiPriority w:val="99"/>
    <w:locked/>
    <w:rsid w:val="00860EE2"/>
    <w:rPr>
      <w:rFonts w:ascii="Times New Roman" w:hAnsi="Times New Roman"/>
      <w:b/>
      <w:bCs/>
      <w:spacing w:val="3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0EE2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/>
      <w:b/>
      <w:bCs/>
      <w:spacing w:val="30"/>
      <w:sz w:val="34"/>
      <w:szCs w:val="34"/>
    </w:rPr>
  </w:style>
  <w:style w:type="paragraph" w:styleId="a8">
    <w:name w:val="List Paragraph"/>
    <w:basedOn w:val="a"/>
    <w:uiPriority w:val="34"/>
    <w:qFormat/>
    <w:rsid w:val="000145B6"/>
    <w:pPr>
      <w:ind w:left="720"/>
      <w:contextualSpacing/>
    </w:pPr>
  </w:style>
  <w:style w:type="character" w:customStyle="1" w:styleId="a9">
    <w:name w:val="Основной текст_"/>
    <w:basedOn w:val="a1"/>
    <w:link w:val="13"/>
    <w:uiPriority w:val="99"/>
    <w:locked/>
    <w:rsid w:val="00E91B2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uiPriority w:val="99"/>
    <w:rsid w:val="00E91B2A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WW8Num2z0">
    <w:name w:val="WW8Num2z0"/>
    <w:rsid w:val="007C73E3"/>
    <w:rPr>
      <w:rFonts w:ascii="Symbol" w:hAnsi="Symbol"/>
    </w:rPr>
  </w:style>
  <w:style w:type="character" w:customStyle="1" w:styleId="WW8Num3z0">
    <w:name w:val="WW8Num3z0"/>
    <w:rsid w:val="007C73E3"/>
    <w:rPr>
      <w:rFonts w:ascii="Symbol" w:hAnsi="Symbol"/>
    </w:rPr>
  </w:style>
  <w:style w:type="character" w:customStyle="1" w:styleId="Absatz-Standardschriftart">
    <w:name w:val="Absatz-Standardschriftart"/>
    <w:rsid w:val="007C73E3"/>
  </w:style>
  <w:style w:type="character" w:customStyle="1" w:styleId="WW-Absatz-Standardschriftart">
    <w:name w:val="WW-Absatz-Standardschriftart"/>
    <w:rsid w:val="007C73E3"/>
  </w:style>
  <w:style w:type="character" w:customStyle="1" w:styleId="WW-Absatz-Standardschriftart1">
    <w:name w:val="WW-Absatz-Standardschriftart1"/>
    <w:rsid w:val="007C73E3"/>
  </w:style>
  <w:style w:type="character" w:customStyle="1" w:styleId="WW-Absatz-Standardschriftart11">
    <w:name w:val="WW-Absatz-Standardschriftart11"/>
    <w:rsid w:val="007C73E3"/>
  </w:style>
  <w:style w:type="character" w:customStyle="1" w:styleId="WW-Absatz-Standardschriftart111">
    <w:name w:val="WW-Absatz-Standardschriftart111"/>
    <w:rsid w:val="007C73E3"/>
  </w:style>
  <w:style w:type="character" w:customStyle="1" w:styleId="WW-Absatz-Standardschriftart1111">
    <w:name w:val="WW-Absatz-Standardschriftart1111"/>
    <w:rsid w:val="007C73E3"/>
  </w:style>
  <w:style w:type="character" w:customStyle="1" w:styleId="WW-Absatz-Standardschriftart11111">
    <w:name w:val="WW-Absatz-Standardschriftart11111"/>
    <w:rsid w:val="007C73E3"/>
  </w:style>
  <w:style w:type="character" w:customStyle="1" w:styleId="WW8Num1z0">
    <w:name w:val="WW8Num1z0"/>
    <w:rsid w:val="007C73E3"/>
    <w:rPr>
      <w:rFonts w:ascii="Symbol" w:hAnsi="Symbol"/>
    </w:rPr>
  </w:style>
  <w:style w:type="character" w:customStyle="1" w:styleId="WW8Num1z1">
    <w:name w:val="WW8Num1z1"/>
    <w:rsid w:val="007C73E3"/>
    <w:rPr>
      <w:rFonts w:ascii="Courier New" w:hAnsi="Courier New" w:cs="Courier New"/>
    </w:rPr>
  </w:style>
  <w:style w:type="character" w:customStyle="1" w:styleId="WW8Num1z2">
    <w:name w:val="WW8Num1z2"/>
    <w:rsid w:val="007C73E3"/>
    <w:rPr>
      <w:rFonts w:ascii="Wingdings" w:hAnsi="Wingdings"/>
    </w:rPr>
  </w:style>
  <w:style w:type="character" w:customStyle="1" w:styleId="WW8Num2z1">
    <w:name w:val="WW8Num2z1"/>
    <w:rsid w:val="007C73E3"/>
    <w:rPr>
      <w:rFonts w:ascii="Courier New" w:hAnsi="Courier New" w:cs="Courier New"/>
    </w:rPr>
  </w:style>
  <w:style w:type="character" w:customStyle="1" w:styleId="WW8Num2z2">
    <w:name w:val="WW8Num2z2"/>
    <w:rsid w:val="007C73E3"/>
    <w:rPr>
      <w:rFonts w:ascii="Wingdings" w:hAnsi="Wingdings"/>
    </w:rPr>
  </w:style>
  <w:style w:type="character" w:customStyle="1" w:styleId="14">
    <w:name w:val="Основной шрифт абзаца1"/>
    <w:rsid w:val="007C73E3"/>
  </w:style>
  <w:style w:type="paragraph" w:customStyle="1" w:styleId="aa">
    <w:name w:val="Заголовок"/>
    <w:basedOn w:val="a"/>
    <w:next w:val="a0"/>
    <w:rsid w:val="007C73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List"/>
    <w:basedOn w:val="a0"/>
    <w:rsid w:val="007C73E3"/>
    <w:rPr>
      <w:rFonts w:cs="Tahoma"/>
    </w:rPr>
  </w:style>
  <w:style w:type="paragraph" w:customStyle="1" w:styleId="15">
    <w:name w:val="Название1"/>
    <w:basedOn w:val="a"/>
    <w:rsid w:val="007C73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basedOn w:val="a"/>
    <w:rsid w:val="007C73E3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7C73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C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C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C73E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rsid w:val="007C73E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7C73E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73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C73E3"/>
    <w:pPr>
      <w:jc w:val="center"/>
    </w:pPr>
    <w:rPr>
      <w:b/>
      <w:bCs/>
    </w:rPr>
  </w:style>
  <w:style w:type="character" w:customStyle="1" w:styleId="110">
    <w:name w:val="Основной текст + 11"/>
    <w:aliases w:val="5 pt1"/>
    <w:rsid w:val="007C73E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C73E3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rsid w:val="007C73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1"/>
    <w:link w:val="af4"/>
    <w:semiHidden/>
    <w:rsid w:val="007C73E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7C73E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rsid w:val="007C73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C7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1"/>
    <w:uiPriority w:val="10"/>
    <w:rsid w:val="007C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7C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7C73E3"/>
    <w:rPr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C73E3"/>
    <w:pPr>
      <w:widowControl w:val="0"/>
      <w:shd w:val="clear" w:color="auto" w:fill="FFFFFF"/>
      <w:spacing w:before="840" w:after="0" w:line="322" w:lineRule="exact"/>
      <w:jc w:val="center"/>
    </w:pPr>
    <w:rPr>
      <w:b/>
      <w:bCs/>
      <w:i/>
      <w:iCs/>
      <w:sz w:val="26"/>
      <w:szCs w:val="26"/>
    </w:rPr>
  </w:style>
  <w:style w:type="table" w:styleId="af7">
    <w:name w:val="Table Grid"/>
    <w:basedOn w:val="a2"/>
    <w:uiPriority w:val="59"/>
    <w:rsid w:val="009D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semiHidden/>
    <w:unhideWhenUsed/>
    <w:rsid w:val="008C7B95"/>
    <w:rPr>
      <w:color w:val="0000FF"/>
      <w:u w:val="single"/>
    </w:rPr>
  </w:style>
  <w:style w:type="character" w:styleId="af9">
    <w:name w:val="FollowedHyperlink"/>
    <w:basedOn w:val="a1"/>
    <w:uiPriority w:val="99"/>
    <w:semiHidden/>
    <w:unhideWhenUsed/>
    <w:rsid w:val="008C7B95"/>
    <w:rPr>
      <w:color w:val="800080"/>
      <w:u w:val="single"/>
    </w:rPr>
  </w:style>
  <w:style w:type="paragraph" w:customStyle="1" w:styleId="xl63">
    <w:name w:val="xl63"/>
    <w:basedOn w:val="a"/>
    <w:rsid w:val="008C7B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43634"/>
      <w:sz w:val="24"/>
      <w:szCs w:val="24"/>
    </w:rPr>
  </w:style>
  <w:style w:type="paragraph" w:customStyle="1" w:styleId="xl84">
    <w:name w:val="xl84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D094C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F1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5">
    <w:name w:val="xl16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6">
    <w:name w:val="xl16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7">
    <w:name w:val="xl167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7">
    <w:name w:val="xl177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6F1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2">
    <w:name w:val="xl182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3">
    <w:name w:val="xl18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4">
    <w:name w:val="xl18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F1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6F1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1">
    <w:name w:val="xl211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3">
    <w:name w:val="xl213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4">
    <w:name w:val="xl214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6F13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6F1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F13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6F136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73E3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0"/>
    <w:link w:val="30"/>
    <w:qFormat/>
    <w:rsid w:val="007C73E3"/>
    <w:pPr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7C73E3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9">
    <w:name w:val="heading 9"/>
    <w:basedOn w:val="a"/>
    <w:next w:val="a"/>
    <w:link w:val="90"/>
    <w:qFormat/>
    <w:rsid w:val="00D26B8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C73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0">
    <w:name w:val="Body Text"/>
    <w:basedOn w:val="a"/>
    <w:link w:val="a4"/>
    <w:rsid w:val="007C73E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1"/>
    <w:link w:val="a0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7C73E3"/>
    <w:rPr>
      <w:rFonts w:ascii="Arial" w:eastAsia="Times New Roman" w:hAnsi="Arial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7C73E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D26B82"/>
    <w:rPr>
      <w:rFonts w:ascii="Cambria" w:eastAsia="Times New Roman" w:hAnsi="Cambria" w:cs="Times New Roman"/>
    </w:rPr>
  </w:style>
  <w:style w:type="paragraph" w:styleId="a5">
    <w:name w:val="Title"/>
    <w:basedOn w:val="a"/>
    <w:link w:val="a6"/>
    <w:uiPriority w:val="99"/>
    <w:qFormat/>
    <w:rsid w:val="00D26B8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1"/>
    <w:link w:val="a5"/>
    <w:uiPriority w:val="99"/>
    <w:rsid w:val="00D26B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7">
    <w:name w:val="Базовый"/>
    <w:uiPriority w:val="99"/>
    <w:rsid w:val="00D26B82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26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basedOn w:val="a1"/>
    <w:link w:val="20"/>
    <w:uiPriority w:val="99"/>
    <w:locked/>
    <w:rsid w:val="00860EE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60EE2"/>
    <w:pPr>
      <w:widowControl w:val="0"/>
      <w:shd w:val="clear" w:color="auto" w:fill="FFFFFF"/>
      <w:spacing w:after="600" w:line="480" w:lineRule="exact"/>
      <w:jc w:val="center"/>
    </w:pPr>
    <w:rPr>
      <w:rFonts w:ascii="Times New Roman" w:hAnsi="Times New Roman"/>
      <w:b/>
      <w:bCs/>
      <w:spacing w:val="20"/>
      <w:sz w:val="26"/>
      <w:szCs w:val="26"/>
    </w:rPr>
  </w:style>
  <w:style w:type="character" w:customStyle="1" w:styleId="11">
    <w:name w:val="Заголовок №1_"/>
    <w:basedOn w:val="a1"/>
    <w:link w:val="12"/>
    <w:uiPriority w:val="99"/>
    <w:locked/>
    <w:rsid w:val="00860EE2"/>
    <w:rPr>
      <w:rFonts w:ascii="Times New Roman" w:hAnsi="Times New Roman"/>
      <w:b/>
      <w:bCs/>
      <w:spacing w:val="30"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860EE2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rFonts w:ascii="Times New Roman" w:hAnsi="Times New Roman"/>
      <w:b/>
      <w:bCs/>
      <w:spacing w:val="30"/>
      <w:sz w:val="34"/>
      <w:szCs w:val="34"/>
    </w:rPr>
  </w:style>
  <w:style w:type="paragraph" w:styleId="a8">
    <w:name w:val="List Paragraph"/>
    <w:basedOn w:val="a"/>
    <w:uiPriority w:val="34"/>
    <w:qFormat/>
    <w:rsid w:val="000145B6"/>
    <w:pPr>
      <w:ind w:left="720"/>
      <w:contextualSpacing/>
    </w:pPr>
  </w:style>
  <w:style w:type="character" w:customStyle="1" w:styleId="a9">
    <w:name w:val="Основной текст_"/>
    <w:basedOn w:val="a1"/>
    <w:link w:val="13"/>
    <w:uiPriority w:val="99"/>
    <w:locked/>
    <w:rsid w:val="00E91B2A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9"/>
    <w:uiPriority w:val="99"/>
    <w:rsid w:val="00E91B2A"/>
    <w:pPr>
      <w:widowControl w:val="0"/>
      <w:shd w:val="clear" w:color="auto" w:fill="FFFFFF"/>
      <w:spacing w:before="480" w:after="840" w:line="240" w:lineRule="atLeast"/>
      <w:jc w:val="center"/>
    </w:pPr>
    <w:rPr>
      <w:rFonts w:ascii="Times New Roman" w:hAnsi="Times New Roman"/>
      <w:sz w:val="25"/>
      <w:szCs w:val="25"/>
    </w:rPr>
  </w:style>
  <w:style w:type="character" w:customStyle="1" w:styleId="WW8Num2z0">
    <w:name w:val="WW8Num2z0"/>
    <w:rsid w:val="007C73E3"/>
    <w:rPr>
      <w:rFonts w:ascii="Symbol" w:hAnsi="Symbol"/>
    </w:rPr>
  </w:style>
  <w:style w:type="character" w:customStyle="1" w:styleId="WW8Num3z0">
    <w:name w:val="WW8Num3z0"/>
    <w:rsid w:val="007C73E3"/>
    <w:rPr>
      <w:rFonts w:ascii="Symbol" w:hAnsi="Symbol"/>
    </w:rPr>
  </w:style>
  <w:style w:type="character" w:customStyle="1" w:styleId="Absatz-Standardschriftart">
    <w:name w:val="Absatz-Standardschriftart"/>
    <w:rsid w:val="007C73E3"/>
  </w:style>
  <w:style w:type="character" w:customStyle="1" w:styleId="WW-Absatz-Standardschriftart">
    <w:name w:val="WW-Absatz-Standardschriftart"/>
    <w:rsid w:val="007C73E3"/>
  </w:style>
  <w:style w:type="character" w:customStyle="1" w:styleId="WW-Absatz-Standardschriftart1">
    <w:name w:val="WW-Absatz-Standardschriftart1"/>
    <w:rsid w:val="007C73E3"/>
  </w:style>
  <w:style w:type="character" w:customStyle="1" w:styleId="WW-Absatz-Standardschriftart11">
    <w:name w:val="WW-Absatz-Standardschriftart11"/>
    <w:rsid w:val="007C73E3"/>
  </w:style>
  <w:style w:type="character" w:customStyle="1" w:styleId="WW-Absatz-Standardschriftart111">
    <w:name w:val="WW-Absatz-Standardschriftart111"/>
    <w:rsid w:val="007C73E3"/>
  </w:style>
  <w:style w:type="character" w:customStyle="1" w:styleId="WW-Absatz-Standardschriftart1111">
    <w:name w:val="WW-Absatz-Standardschriftart1111"/>
    <w:rsid w:val="007C73E3"/>
  </w:style>
  <w:style w:type="character" w:customStyle="1" w:styleId="WW-Absatz-Standardschriftart11111">
    <w:name w:val="WW-Absatz-Standardschriftart11111"/>
    <w:rsid w:val="007C73E3"/>
  </w:style>
  <w:style w:type="character" w:customStyle="1" w:styleId="WW8Num1z0">
    <w:name w:val="WW8Num1z0"/>
    <w:rsid w:val="007C73E3"/>
    <w:rPr>
      <w:rFonts w:ascii="Symbol" w:hAnsi="Symbol"/>
    </w:rPr>
  </w:style>
  <w:style w:type="character" w:customStyle="1" w:styleId="WW8Num1z1">
    <w:name w:val="WW8Num1z1"/>
    <w:rsid w:val="007C73E3"/>
    <w:rPr>
      <w:rFonts w:ascii="Courier New" w:hAnsi="Courier New" w:cs="Courier New"/>
    </w:rPr>
  </w:style>
  <w:style w:type="character" w:customStyle="1" w:styleId="WW8Num1z2">
    <w:name w:val="WW8Num1z2"/>
    <w:rsid w:val="007C73E3"/>
    <w:rPr>
      <w:rFonts w:ascii="Wingdings" w:hAnsi="Wingdings"/>
    </w:rPr>
  </w:style>
  <w:style w:type="character" w:customStyle="1" w:styleId="WW8Num2z1">
    <w:name w:val="WW8Num2z1"/>
    <w:rsid w:val="007C73E3"/>
    <w:rPr>
      <w:rFonts w:ascii="Courier New" w:hAnsi="Courier New" w:cs="Courier New"/>
    </w:rPr>
  </w:style>
  <w:style w:type="character" w:customStyle="1" w:styleId="WW8Num2z2">
    <w:name w:val="WW8Num2z2"/>
    <w:rsid w:val="007C73E3"/>
    <w:rPr>
      <w:rFonts w:ascii="Wingdings" w:hAnsi="Wingdings"/>
    </w:rPr>
  </w:style>
  <w:style w:type="character" w:customStyle="1" w:styleId="14">
    <w:name w:val="Основной шрифт абзаца1"/>
    <w:rsid w:val="007C73E3"/>
  </w:style>
  <w:style w:type="paragraph" w:customStyle="1" w:styleId="aa">
    <w:name w:val="Заголовок"/>
    <w:basedOn w:val="a"/>
    <w:next w:val="a0"/>
    <w:rsid w:val="007C73E3"/>
    <w:pPr>
      <w:keepNext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  <w:lang w:eastAsia="ar-SA"/>
    </w:rPr>
  </w:style>
  <w:style w:type="paragraph" w:styleId="ab">
    <w:name w:val="List"/>
    <w:basedOn w:val="a0"/>
    <w:rsid w:val="007C73E3"/>
    <w:rPr>
      <w:rFonts w:cs="Tahoma"/>
    </w:rPr>
  </w:style>
  <w:style w:type="paragraph" w:customStyle="1" w:styleId="15">
    <w:name w:val="Название1"/>
    <w:basedOn w:val="a"/>
    <w:rsid w:val="007C73E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c">
    <w:name w:val="Normal (Web)"/>
    <w:basedOn w:val="a"/>
    <w:rsid w:val="007C73E3"/>
    <w:pPr>
      <w:suppressAutoHyphens/>
      <w:spacing w:before="40" w:after="4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rsid w:val="007C73E3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1"/>
    <w:link w:val="ad"/>
    <w:uiPriority w:val="99"/>
    <w:rsid w:val="007C73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C7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7C73E3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rsid w:val="007C73E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0">
    <w:name w:val="Текст выноски Знак"/>
    <w:basedOn w:val="a1"/>
    <w:link w:val="af"/>
    <w:uiPriority w:val="99"/>
    <w:rsid w:val="007C73E3"/>
    <w:rPr>
      <w:rFonts w:ascii="Tahoma" w:eastAsia="Times New Roman" w:hAnsi="Tahoma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C73E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1">
    <w:name w:val="Содержимое таблицы"/>
    <w:basedOn w:val="a"/>
    <w:rsid w:val="007C73E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аголовок таблицы"/>
    <w:basedOn w:val="af1"/>
    <w:rsid w:val="007C73E3"/>
    <w:pPr>
      <w:jc w:val="center"/>
    </w:pPr>
    <w:rPr>
      <w:b/>
      <w:bCs/>
    </w:rPr>
  </w:style>
  <w:style w:type="character" w:customStyle="1" w:styleId="110">
    <w:name w:val="Основной текст + 11"/>
    <w:aliases w:val="5 pt1"/>
    <w:rsid w:val="007C73E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rsid w:val="007C73E3"/>
    <w:pPr>
      <w:widowControl w:val="0"/>
      <w:shd w:val="clear" w:color="auto" w:fill="FFFFFF"/>
      <w:spacing w:after="0" w:line="322" w:lineRule="exact"/>
      <w:ind w:hanging="80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22">
    <w:name w:val="Body Text Indent 2"/>
    <w:basedOn w:val="a"/>
    <w:link w:val="23"/>
    <w:rsid w:val="007C73E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1"/>
    <w:link w:val="22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Схема документа Знак"/>
    <w:basedOn w:val="a1"/>
    <w:link w:val="af4"/>
    <w:semiHidden/>
    <w:rsid w:val="007C73E3"/>
    <w:rPr>
      <w:rFonts w:ascii="Tahoma" w:eastAsia="Times New Roman" w:hAnsi="Tahoma" w:cs="Times New Roman"/>
      <w:sz w:val="20"/>
      <w:szCs w:val="20"/>
      <w:shd w:val="clear" w:color="auto" w:fill="000080"/>
      <w:lang w:eastAsia="ar-SA"/>
    </w:rPr>
  </w:style>
  <w:style w:type="paragraph" w:styleId="af4">
    <w:name w:val="Document Map"/>
    <w:basedOn w:val="a"/>
    <w:link w:val="af3"/>
    <w:semiHidden/>
    <w:rsid w:val="007C73E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paragraph" w:styleId="af5">
    <w:name w:val="header"/>
    <w:basedOn w:val="a"/>
    <w:link w:val="af6"/>
    <w:uiPriority w:val="99"/>
    <w:rsid w:val="007C73E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Верхний колонтитул Знак"/>
    <w:basedOn w:val="a1"/>
    <w:link w:val="af5"/>
    <w:uiPriority w:val="99"/>
    <w:rsid w:val="007C73E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7C7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Название Знак1"/>
    <w:basedOn w:val="a1"/>
    <w:uiPriority w:val="10"/>
    <w:rsid w:val="007C7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customStyle="1" w:styleId="ConsPlusTitle">
    <w:name w:val="ConsPlusTitle"/>
    <w:rsid w:val="007C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7C73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_"/>
    <w:link w:val="33"/>
    <w:uiPriority w:val="99"/>
    <w:locked/>
    <w:rsid w:val="007C73E3"/>
    <w:rPr>
      <w:b/>
      <w:bCs/>
      <w:i/>
      <w:i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uiPriority w:val="99"/>
    <w:rsid w:val="007C73E3"/>
    <w:pPr>
      <w:widowControl w:val="0"/>
      <w:shd w:val="clear" w:color="auto" w:fill="FFFFFF"/>
      <w:spacing w:before="840" w:after="0" w:line="322" w:lineRule="exact"/>
      <w:jc w:val="center"/>
    </w:pPr>
    <w:rPr>
      <w:b/>
      <w:bCs/>
      <w:i/>
      <w:iCs/>
      <w:sz w:val="26"/>
      <w:szCs w:val="26"/>
    </w:rPr>
  </w:style>
  <w:style w:type="table" w:styleId="af7">
    <w:name w:val="Table Grid"/>
    <w:basedOn w:val="a2"/>
    <w:uiPriority w:val="59"/>
    <w:rsid w:val="009D4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basedOn w:val="a1"/>
    <w:uiPriority w:val="99"/>
    <w:semiHidden/>
    <w:unhideWhenUsed/>
    <w:rsid w:val="008C7B95"/>
    <w:rPr>
      <w:color w:val="0000FF"/>
      <w:u w:val="single"/>
    </w:rPr>
  </w:style>
  <w:style w:type="character" w:styleId="af9">
    <w:name w:val="FollowedHyperlink"/>
    <w:basedOn w:val="a1"/>
    <w:uiPriority w:val="99"/>
    <w:semiHidden/>
    <w:unhideWhenUsed/>
    <w:rsid w:val="008C7B95"/>
    <w:rPr>
      <w:color w:val="800080"/>
      <w:u w:val="single"/>
    </w:rPr>
  </w:style>
  <w:style w:type="paragraph" w:customStyle="1" w:styleId="xl63">
    <w:name w:val="xl63"/>
    <w:basedOn w:val="a"/>
    <w:rsid w:val="008C7B9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4">
    <w:name w:val="xl6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0">
    <w:name w:val="xl7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8C7B9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43634"/>
      <w:sz w:val="24"/>
      <w:szCs w:val="24"/>
    </w:rPr>
  </w:style>
  <w:style w:type="paragraph" w:customStyle="1" w:styleId="xl84">
    <w:name w:val="xl84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C7B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3">
    <w:name w:val="xl9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5">
    <w:name w:val="xl95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C7B95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4">
    <w:name w:val="xl114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5">
    <w:name w:val="xl115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"/>
    <w:rsid w:val="008C7B9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8C7B9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"/>
    <w:rsid w:val="008C7B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0">
    <w:name w:val="xl14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1">
    <w:name w:val="xl14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3">
    <w:name w:val="xl14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5">
    <w:name w:val="xl145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6">
    <w:name w:val="xl146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8">
    <w:name w:val="xl148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9">
    <w:name w:val="xl149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0">
    <w:name w:val="xl150"/>
    <w:basedOn w:val="a"/>
    <w:rsid w:val="008C7B9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1">
    <w:name w:val="xl151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8C7B9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C7B9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0D094C"/>
    <w:pPr>
      <w:pBdr>
        <w:bottom w:val="single" w:sz="8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2">
    <w:name w:val="xl162"/>
    <w:basedOn w:val="a"/>
    <w:rsid w:val="006F13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5">
    <w:name w:val="xl165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6">
    <w:name w:val="xl16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67">
    <w:name w:val="xl167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8">
    <w:name w:val="xl16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7">
    <w:name w:val="xl177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F1DD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6F13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2">
    <w:name w:val="xl182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3">
    <w:name w:val="xl183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84">
    <w:name w:val="xl184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6F13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6F136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6F13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6F136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6F136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8">
    <w:name w:val="xl198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6F1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9">
    <w:name w:val="xl20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0">
    <w:name w:val="xl210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1">
    <w:name w:val="xl211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2">
    <w:name w:val="xl212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3">
    <w:name w:val="xl213"/>
    <w:basedOn w:val="a"/>
    <w:rsid w:val="006F1366"/>
    <w:pPr>
      <w:pBdr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214">
    <w:name w:val="xl214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5">
    <w:name w:val="xl215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1">
    <w:name w:val="xl22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2">
    <w:name w:val="xl222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6">
    <w:name w:val="xl22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7">
    <w:name w:val="xl22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8">
    <w:name w:val="xl22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9">
    <w:name w:val="xl229"/>
    <w:basedOn w:val="a"/>
    <w:rsid w:val="006F136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"/>
    <w:rsid w:val="006F13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6F136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6F136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6F13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6F136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6F136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"/>
    <w:rsid w:val="006F136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8">
    <w:name w:val="xl248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5">
    <w:name w:val="xl255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7">
    <w:name w:val="xl257"/>
    <w:basedOn w:val="a"/>
    <w:rsid w:val="006F136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a"/>
    <w:rsid w:val="006F136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a"/>
    <w:rsid w:val="006F13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1">
    <w:name w:val="xl261"/>
    <w:basedOn w:val="a"/>
    <w:rsid w:val="006F136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3">
    <w:name w:val="xl263"/>
    <w:basedOn w:val="a"/>
    <w:rsid w:val="006F13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6">
    <w:name w:val="xl26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7">
    <w:name w:val="xl267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9">
    <w:name w:val="xl269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4">
    <w:name w:val="xl274"/>
    <w:basedOn w:val="a"/>
    <w:rsid w:val="006F136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a"/>
    <w:rsid w:val="006F136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a"/>
    <w:rsid w:val="006F136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a"/>
    <w:rsid w:val="006F136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a"/>
    <w:rsid w:val="006F1366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9">
    <w:name w:val="xl279"/>
    <w:basedOn w:val="a"/>
    <w:rsid w:val="006F136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a"/>
    <w:rsid w:val="006F13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a"/>
    <w:rsid w:val="006F136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50272;fld=134;dst=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56D94-293C-4EC8-BCA6-11C55FCC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Добуш Мария Владимировна</cp:lastModifiedBy>
  <cp:revision>3</cp:revision>
  <cp:lastPrinted>2020-12-11T02:40:00Z</cp:lastPrinted>
  <dcterms:created xsi:type="dcterms:W3CDTF">2020-12-30T06:04:00Z</dcterms:created>
  <dcterms:modified xsi:type="dcterms:W3CDTF">2020-12-30T06:05:00Z</dcterms:modified>
</cp:coreProperties>
</file>