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B9" w:rsidRDefault="00B5645D" w:rsidP="006721B9">
      <w:pPr>
        <w:spacing w:line="360" w:lineRule="auto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2860675</wp:posOffset>
            </wp:positionH>
            <wp:positionV relativeFrom="paragraph">
              <wp:posOffset>-205740</wp:posOffset>
            </wp:positionV>
            <wp:extent cx="692785" cy="871855"/>
            <wp:effectExtent l="19050" t="0" r="0" b="0"/>
            <wp:wrapTight wrapText="bothSides">
              <wp:wrapPolygon edited="0">
                <wp:start x="-594" y="0"/>
                <wp:lineTo x="-594" y="18878"/>
                <wp:lineTo x="2970" y="21238"/>
                <wp:lineTo x="9503" y="21238"/>
                <wp:lineTo x="11879" y="21238"/>
                <wp:lineTo x="18412" y="21238"/>
                <wp:lineTo x="21382" y="19350"/>
                <wp:lineTo x="21382" y="0"/>
                <wp:lineTo x="-594" y="0"/>
              </wp:wrapPolygon>
            </wp:wrapTight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1B9" w:rsidRDefault="006721B9" w:rsidP="006721B9">
      <w:pPr>
        <w:spacing w:line="360" w:lineRule="auto"/>
        <w:rPr>
          <w:b/>
          <w:spacing w:val="20"/>
          <w:sz w:val="28"/>
          <w:szCs w:val="28"/>
        </w:rPr>
      </w:pPr>
    </w:p>
    <w:p w:rsidR="006703BA" w:rsidRDefault="006703BA" w:rsidP="001D554F">
      <w:pPr>
        <w:spacing w:line="360" w:lineRule="auto"/>
        <w:rPr>
          <w:b/>
          <w:spacing w:val="20"/>
          <w:sz w:val="28"/>
          <w:szCs w:val="28"/>
        </w:rPr>
      </w:pPr>
    </w:p>
    <w:p w:rsidR="006703BA" w:rsidRPr="00AA24C1" w:rsidRDefault="006703BA" w:rsidP="0042524F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КЕМЕРОВСКАЯ ОБЛАСТЬ</w:t>
      </w:r>
      <w:r w:rsidR="0042524F">
        <w:rPr>
          <w:b/>
          <w:spacing w:val="20"/>
          <w:sz w:val="28"/>
          <w:szCs w:val="28"/>
        </w:rPr>
        <w:t xml:space="preserve"> - КУЗБАСС</w:t>
      </w:r>
    </w:p>
    <w:p w:rsidR="006703BA" w:rsidRPr="00AA24C1" w:rsidRDefault="006703BA" w:rsidP="0042524F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КАЛТАНСКИЙ ГОРОДСКОЙ ОКРУГ</w:t>
      </w:r>
    </w:p>
    <w:p w:rsidR="006703BA" w:rsidRPr="00A9544D" w:rsidRDefault="006703BA" w:rsidP="0042524F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A9544D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6703BA" w:rsidRPr="00A9544D" w:rsidRDefault="006703BA" w:rsidP="0042524F">
      <w:pPr>
        <w:spacing w:before="240" w:after="120" w:line="360" w:lineRule="auto"/>
        <w:jc w:val="center"/>
        <w:rPr>
          <w:b/>
          <w:sz w:val="36"/>
          <w:szCs w:val="36"/>
          <w:lang w:eastAsia="ar-SA"/>
        </w:rPr>
      </w:pPr>
      <w:r w:rsidRPr="00A9544D">
        <w:rPr>
          <w:b/>
          <w:sz w:val="36"/>
          <w:szCs w:val="36"/>
          <w:lang w:eastAsia="ar-SA"/>
        </w:rPr>
        <w:t>ПОСТАНОВЛЕНИЕ</w:t>
      </w:r>
    </w:p>
    <w:p w:rsidR="006703BA" w:rsidRPr="00156DAC" w:rsidRDefault="006703BA" w:rsidP="006703BA">
      <w:pPr>
        <w:tabs>
          <w:tab w:val="left" w:pos="7655"/>
        </w:tabs>
        <w:spacing w:line="360" w:lineRule="auto"/>
        <w:contextualSpacing/>
        <w:jc w:val="center"/>
        <w:rPr>
          <w:sz w:val="28"/>
          <w:szCs w:val="28"/>
        </w:rPr>
      </w:pPr>
      <w:r w:rsidRPr="00AA24C1">
        <w:rPr>
          <w:sz w:val="28"/>
          <w:szCs w:val="28"/>
        </w:rPr>
        <w:t xml:space="preserve">От </w:t>
      </w:r>
      <w:r w:rsidR="000903C9">
        <w:rPr>
          <w:sz w:val="28"/>
          <w:szCs w:val="28"/>
        </w:rPr>
        <w:t>_</w:t>
      </w:r>
      <w:r w:rsidR="004965A1">
        <w:rPr>
          <w:sz w:val="28"/>
          <w:szCs w:val="28"/>
        </w:rPr>
        <w:t>__.___20</w:t>
      </w:r>
      <w:r w:rsidR="000903C9">
        <w:rPr>
          <w:sz w:val="28"/>
          <w:szCs w:val="28"/>
        </w:rPr>
        <w:t>21</w:t>
      </w:r>
      <w:r w:rsidR="00B5645D">
        <w:rPr>
          <w:sz w:val="28"/>
          <w:szCs w:val="28"/>
        </w:rPr>
        <w:t xml:space="preserve"> </w:t>
      </w:r>
      <w:r w:rsidR="004965A1">
        <w:rPr>
          <w:sz w:val="28"/>
          <w:szCs w:val="28"/>
        </w:rPr>
        <w:t>г</w:t>
      </w:r>
      <w:r w:rsidRPr="00AA24C1">
        <w:rPr>
          <w:sz w:val="28"/>
          <w:szCs w:val="28"/>
        </w:rPr>
        <w:t xml:space="preserve">.         № </w:t>
      </w:r>
      <w:r>
        <w:rPr>
          <w:sz w:val="28"/>
          <w:szCs w:val="28"/>
        </w:rPr>
        <w:t>___</w:t>
      </w:r>
      <w:r w:rsidRPr="00AA24C1">
        <w:rPr>
          <w:sz w:val="28"/>
          <w:szCs w:val="28"/>
        </w:rPr>
        <w:t xml:space="preserve"> - </w:t>
      </w:r>
      <w:proofErr w:type="gramStart"/>
      <w:r w:rsidR="00156DAC">
        <w:rPr>
          <w:sz w:val="28"/>
          <w:szCs w:val="28"/>
        </w:rPr>
        <w:t>п</w:t>
      </w:r>
      <w:proofErr w:type="gramEnd"/>
    </w:p>
    <w:p w:rsidR="001460FF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</w:p>
    <w:p w:rsidR="00A64593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 xml:space="preserve">О внесении изменений в постановление </w:t>
      </w:r>
    </w:p>
    <w:p w:rsidR="00A64593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 xml:space="preserve">администрации Калтанского городского округа от 27.12.2019 № 303-п </w:t>
      </w:r>
    </w:p>
    <w:p w:rsidR="00B92C15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 xml:space="preserve">«Об утверждении муниципальной программы </w:t>
      </w:r>
    </w:p>
    <w:p w:rsidR="001460FF" w:rsidRDefault="001460FF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 w:rsidRPr="007F0818">
        <w:rPr>
          <w:b/>
          <w:bCs/>
          <w:iCs/>
          <w:sz w:val="26"/>
          <w:szCs w:val="26"/>
        </w:rPr>
        <w:t>«Экономическое развитие и инновационная экономика» на 2020-2022 годы</w:t>
      </w:r>
    </w:p>
    <w:p w:rsidR="00734840" w:rsidRPr="007F0818" w:rsidRDefault="00734840" w:rsidP="001460FF">
      <w:pPr>
        <w:spacing w:line="322" w:lineRule="exact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( в редакции от  </w:t>
      </w:r>
      <w:r w:rsidR="00201116">
        <w:rPr>
          <w:b/>
          <w:bCs/>
          <w:iCs/>
          <w:sz w:val="26"/>
          <w:szCs w:val="26"/>
        </w:rPr>
        <w:t xml:space="preserve">14.07.2020 </w:t>
      </w:r>
      <w:r>
        <w:rPr>
          <w:b/>
          <w:bCs/>
          <w:iCs/>
          <w:sz w:val="26"/>
          <w:szCs w:val="26"/>
        </w:rPr>
        <w:t xml:space="preserve"> №</w:t>
      </w:r>
      <w:r w:rsidR="00B92C15">
        <w:rPr>
          <w:b/>
          <w:bCs/>
          <w:iCs/>
          <w:sz w:val="26"/>
          <w:szCs w:val="26"/>
        </w:rPr>
        <w:t xml:space="preserve"> </w:t>
      </w:r>
      <w:r w:rsidR="00201116">
        <w:rPr>
          <w:b/>
          <w:bCs/>
          <w:iCs/>
          <w:sz w:val="26"/>
          <w:szCs w:val="26"/>
        </w:rPr>
        <w:t xml:space="preserve">171 </w:t>
      </w:r>
      <w:r>
        <w:rPr>
          <w:b/>
          <w:bCs/>
          <w:iCs/>
          <w:sz w:val="26"/>
          <w:szCs w:val="26"/>
        </w:rPr>
        <w:t>-</w:t>
      </w:r>
      <w:r w:rsidR="00201116">
        <w:rPr>
          <w:b/>
          <w:bCs/>
          <w:iCs/>
          <w:sz w:val="26"/>
          <w:szCs w:val="26"/>
        </w:rPr>
        <w:t xml:space="preserve"> </w:t>
      </w:r>
      <w:r>
        <w:rPr>
          <w:b/>
          <w:bCs/>
          <w:iCs/>
          <w:sz w:val="26"/>
          <w:szCs w:val="26"/>
        </w:rPr>
        <w:t>п)</w:t>
      </w:r>
    </w:p>
    <w:p w:rsidR="001460FF" w:rsidRDefault="001460FF" w:rsidP="001460FF">
      <w:pPr>
        <w:ind w:right="20"/>
        <w:rPr>
          <w:sz w:val="25"/>
          <w:szCs w:val="25"/>
        </w:rPr>
      </w:pPr>
    </w:p>
    <w:p w:rsidR="001460FF" w:rsidRPr="007F0818" w:rsidRDefault="001460FF" w:rsidP="00DC3162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7F0818">
        <w:rPr>
          <w:color w:val="000000"/>
          <w:sz w:val="26"/>
          <w:szCs w:val="26"/>
        </w:rPr>
        <w:t>В соответствии со ст. 179 Бюджетного кодекса Российской Федерации, Фед</w:t>
      </w:r>
      <w:r w:rsidRPr="007F0818">
        <w:rPr>
          <w:color w:val="000000"/>
          <w:sz w:val="26"/>
          <w:szCs w:val="26"/>
        </w:rPr>
        <w:t>е</w:t>
      </w:r>
      <w:r w:rsidRPr="007F0818">
        <w:rPr>
          <w:color w:val="000000"/>
          <w:sz w:val="26"/>
          <w:szCs w:val="26"/>
        </w:rPr>
        <w:t xml:space="preserve">ральным законом от 06.10.2003 № 131-ФЗ «Об </w:t>
      </w:r>
      <w:r w:rsidR="00F114CE">
        <w:rPr>
          <w:color w:val="000000"/>
          <w:sz w:val="26"/>
          <w:szCs w:val="26"/>
        </w:rPr>
        <w:t xml:space="preserve"> </w:t>
      </w:r>
      <w:r w:rsidRPr="007F0818">
        <w:rPr>
          <w:color w:val="000000"/>
          <w:sz w:val="26"/>
          <w:szCs w:val="26"/>
        </w:rPr>
        <w:t>общих принципах организации местного самоуправления в Российской Федерации»</w:t>
      </w:r>
      <w:r w:rsidR="00C42328">
        <w:rPr>
          <w:color w:val="000000"/>
          <w:sz w:val="26"/>
          <w:szCs w:val="26"/>
        </w:rPr>
        <w:t>, п</w:t>
      </w:r>
      <w:r w:rsidR="00DC3162">
        <w:rPr>
          <w:color w:val="000000"/>
          <w:sz w:val="26"/>
          <w:szCs w:val="26"/>
        </w:rPr>
        <w:t>остановлением администрации Калтанск</w:t>
      </w:r>
      <w:r w:rsidR="00DC3162">
        <w:rPr>
          <w:color w:val="000000"/>
          <w:sz w:val="26"/>
          <w:szCs w:val="26"/>
        </w:rPr>
        <w:t>о</w:t>
      </w:r>
      <w:r w:rsidR="00DC3162">
        <w:rPr>
          <w:color w:val="000000"/>
          <w:sz w:val="26"/>
          <w:szCs w:val="26"/>
        </w:rPr>
        <w:t xml:space="preserve">го городского округа от 11.11.2020 г. № 240-п «Об утверждении реестра муниципальных программ рекомендуемых к финансированию в 2021 г. и плановом периоде 2022-2023 годах» </w:t>
      </w:r>
      <w:r w:rsidRPr="007F0818">
        <w:rPr>
          <w:color w:val="000000"/>
          <w:sz w:val="26"/>
          <w:szCs w:val="26"/>
        </w:rPr>
        <w:t>и в связи с изменением бюджетных ассигнований:</w:t>
      </w:r>
      <w:proofErr w:type="gramEnd"/>
    </w:p>
    <w:p w:rsidR="001460FF" w:rsidRDefault="001460FF" w:rsidP="00DC3162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F0818">
        <w:rPr>
          <w:color w:val="000000"/>
          <w:sz w:val="26"/>
          <w:szCs w:val="26"/>
        </w:rPr>
        <w:t>1. Внести изменение в постановление  администрации Калтанского городского округа от 27.12.2019 № 303-п «Экономическое развитие и инновационная экономика в Калтанском городском округе» на 2020-202</w:t>
      </w:r>
      <w:r>
        <w:rPr>
          <w:color w:val="000000"/>
          <w:sz w:val="26"/>
          <w:szCs w:val="26"/>
        </w:rPr>
        <w:t>2</w:t>
      </w:r>
      <w:r w:rsidRPr="007F0818">
        <w:rPr>
          <w:color w:val="000000"/>
          <w:sz w:val="26"/>
          <w:szCs w:val="26"/>
        </w:rPr>
        <w:t xml:space="preserve"> годы» следующие изменения:</w:t>
      </w:r>
    </w:p>
    <w:p w:rsidR="00DC3162" w:rsidRPr="007F0818" w:rsidRDefault="00734840" w:rsidP="00DC316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 в</w:t>
      </w:r>
      <w:r w:rsidR="00DC3162">
        <w:rPr>
          <w:color w:val="000000"/>
          <w:sz w:val="26"/>
          <w:szCs w:val="26"/>
        </w:rPr>
        <w:t xml:space="preserve"> заголовке и пункте 1 цифры «2020-2022» заменить цифрами «2020-2023»:</w:t>
      </w:r>
    </w:p>
    <w:p w:rsidR="001460FF" w:rsidRPr="007F0818" w:rsidRDefault="00DC3162" w:rsidP="001460FF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460FF" w:rsidRPr="007F0818">
        <w:rPr>
          <w:sz w:val="26"/>
          <w:szCs w:val="26"/>
        </w:rPr>
        <w:t xml:space="preserve"> Утвердить паспорт </w:t>
      </w:r>
      <w:r w:rsidR="00734840">
        <w:rPr>
          <w:sz w:val="26"/>
          <w:szCs w:val="26"/>
        </w:rPr>
        <w:t xml:space="preserve">и программные мероприятия </w:t>
      </w:r>
      <w:r w:rsidR="001460FF" w:rsidRPr="007F0818">
        <w:rPr>
          <w:sz w:val="26"/>
          <w:szCs w:val="26"/>
        </w:rPr>
        <w:t>муниципальной программы «</w:t>
      </w:r>
      <w:r w:rsidR="001460FF" w:rsidRPr="007F0818">
        <w:rPr>
          <w:rFonts w:eastAsia="SimSun"/>
          <w:color w:val="000000"/>
          <w:sz w:val="26"/>
          <w:szCs w:val="26"/>
          <w:lang w:eastAsia="zh-CN"/>
        </w:rPr>
        <w:t>Экономическое развитие и инновационная экономика в Калтанском городском округе</w:t>
      </w:r>
      <w:r w:rsidR="001460FF" w:rsidRPr="007F0818">
        <w:rPr>
          <w:rFonts w:eastAsia="SimSun"/>
          <w:b/>
          <w:color w:val="000000"/>
          <w:sz w:val="26"/>
          <w:szCs w:val="26"/>
          <w:lang w:eastAsia="zh-CN"/>
        </w:rPr>
        <w:t>»</w:t>
      </w:r>
      <w:r w:rsidR="001460FF" w:rsidRPr="007F0818">
        <w:rPr>
          <w:bCs/>
          <w:iCs/>
          <w:sz w:val="26"/>
          <w:szCs w:val="26"/>
        </w:rPr>
        <w:t xml:space="preserve"> на 2020-2023 годы</w:t>
      </w:r>
      <w:r w:rsidR="00734840">
        <w:rPr>
          <w:bCs/>
          <w:iCs/>
          <w:sz w:val="26"/>
          <w:szCs w:val="26"/>
        </w:rPr>
        <w:t>»</w:t>
      </w:r>
      <w:r w:rsidR="001460FF">
        <w:rPr>
          <w:sz w:val="26"/>
          <w:szCs w:val="26"/>
        </w:rPr>
        <w:t xml:space="preserve"> в ново</w:t>
      </w:r>
      <w:r w:rsidR="00734840">
        <w:rPr>
          <w:sz w:val="26"/>
          <w:szCs w:val="26"/>
        </w:rPr>
        <w:t>й редакции, согласно приложению.</w:t>
      </w:r>
    </w:p>
    <w:p w:rsidR="001460FF" w:rsidRPr="001460FF" w:rsidRDefault="001460FF" w:rsidP="001460FF">
      <w:pPr>
        <w:pStyle w:val="1"/>
        <w:shd w:val="clear" w:color="auto" w:fill="auto"/>
        <w:tabs>
          <w:tab w:val="left" w:pos="730"/>
        </w:tabs>
        <w:spacing w:before="0" w:after="0" w:line="276" w:lineRule="auto"/>
        <w:ind w:right="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460FF">
        <w:rPr>
          <w:sz w:val="26"/>
          <w:szCs w:val="26"/>
          <w:lang w:val="ru-RU"/>
        </w:rPr>
        <w:tab/>
      </w:r>
      <w:r w:rsidR="00DC316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1460FF">
        <w:rPr>
          <w:rFonts w:ascii="Times New Roman" w:hAnsi="Times New Roman" w:cs="Times New Roman"/>
          <w:sz w:val="26"/>
          <w:szCs w:val="26"/>
          <w:lang w:val="ru-RU"/>
        </w:rPr>
        <w:t>. Начальнику отдела организационной и кадровой работы                          (Т.А.Верещагина) опубликовать настоящее постановление на официальном сайте адм</w:t>
      </w:r>
      <w:r w:rsidRPr="001460FF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1460FF">
        <w:rPr>
          <w:rFonts w:ascii="Times New Roman" w:hAnsi="Times New Roman" w:cs="Times New Roman"/>
          <w:sz w:val="26"/>
          <w:szCs w:val="26"/>
          <w:lang w:val="ru-RU"/>
        </w:rPr>
        <w:t>нистрации Калтанского городского округа.</w:t>
      </w:r>
    </w:p>
    <w:p w:rsidR="001460FF" w:rsidRPr="007F0818" w:rsidRDefault="001460FF" w:rsidP="001460FF">
      <w:pPr>
        <w:tabs>
          <w:tab w:val="left" w:pos="730"/>
          <w:tab w:val="left" w:pos="993"/>
        </w:tabs>
        <w:spacing w:line="276" w:lineRule="auto"/>
        <w:jc w:val="both"/>
        <w:rPr>
          <w:sz w:val="26"/>
          <w:szCs w:val="26"/>
        </w:rPr>
      </w:pPr>
      <w:r w:rsidRPr="007F0818">
        <w:rPr>
          <w:sz w:val="26"/>
          <w:szCs w:val="26"/>
        </w:rPr>
        <w:tab/>
      </w:r>
      <w:r w:rsidR="00DC3162">
        <w:rPr>
          <w:sz w:val="26"/>
          <w:szCs w:val="26"/>
        </w:rPr>
        <w:t>4</w:t>
      </w:r>
      <w:r w:rsidRPr="007F0818">
        <w:rPr>
          <w:sz w:val="26"/>
          <w:szCs w:val="26"/>
        </w:rPr>
        <w:t xml:space="preserve">. </w:t>
      </w:r>
      <w:r w:rsidRPr="007F0818">
        <w:rPr>
          <w:bCs/>
          <w:sz w:val="26"/>
          <w:szCs w:val="26"/>
        </w:rPr>
        <w:t xml:space="preserve">Директору МАУ «Пресс-Центр г. Калтан» (В.Н. </w:t>
      </w:r>
      <w:proofErr w:type="spellStart"/>
      <w:r w:rsidRPr="007F0818">
        <w:rPr>
          <w:bCs/>
          <w:sz w:val="26"/>
          <w:szCs w:val="26"/>
        </w:rPr>
        <w:t>Беспальчук</w:t>
      </w:r>
      <w:proofErr w:type="spellEnd"/>
      <w:r w:rsidRPr="007F0818">
        <w:rPr>
          <w:bCs/>
          <w:sz w:val="26"/>
          <w:szCs w:val="26"/>
        </w:rPr>
        <w:t xml:space="preserve">) опубликовать настоящее постановление в </w:t>
      </w:r>
      <w:r w:rsidR="00DC3162">
        <w:rPr>
          <w:bCs/>
          <w:sz w:val="26"/>
          <w:szCs w:val="26"/>
        </w:rPr>
        <w:t>средствах массовой информации</w:t>
      </w:r>
    </w:p>
    <w:p w:rsidR="001460FF" w:rsidRPr="007F0818" w:rsidRDefault="001460FF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  <w:r w:rsidRPr="007F0818">
        <w:rPr>
          <w:sz w:val="26"/>
          <w:szCs w:val="26"/>
        </w:rPr>
        <w:tab/>
      </w:r>
      <w:r w:rsidR="00DC3162">
        <w:rPr>
          <w:sz w:val="26"/>
          <w:szCs w:val="26"/>
        </w:rPr>
        <w:t>5</w:t>
      </w:r>
      <w:r w:rsidRPr="007F0818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1460FF" w:rsidRDefault="001460FF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  <w:r w:rsidRPr="007F0818">
        <w:rPr>
          <w:sz w:val="26"/>
          <w:szCs w:val="26"/>
        </w:rPr>
        <w:tab/>
      </w:r>
      <w:r w:rsidR="00DC3162">
        <w:rPr>
          <w:sz w:val="26"/>
          <w:szCs w:val="26"/>
        </w:rPr>
        <w:t>6</w:t>
      </w:r>
      <w:r w:rsidRPr="007F0818">
        <w:rPr>
          <w:sz w:val="26"/>
          <w:szCs w:val="26"/>
        </w:rPr>
        <w:t>. Контроль исполнения настоящего постановления возложить на заместителя главы Калтанского городского округа по экономике (А.И Горшкова).</w:t>
      </w:r>
    </w:p>
    <w:p w:rsidR="00734840" w:rsidRPr="007F0818" w:rsidRDefault="00734840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1460FF" w:rsidRPr="007F0818" w:rsidRDefault="001460FF" w:rsidP="001460FF">
      <w:pPr>
        <w:tabs>
          <w:tab w:val="left" w:pos="726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1460FF" w:rsidRDefault="001460FF" w:rsidP="001460FF">
      <w:pPr>
        <w:tabs>
          <w:tab w:val="left" w:pos="726"/>
        </w:tabs>
        <w:ind w:right="23"/>
        <w:jc w:val="both"/>
        <w:rPr>
          <w:b/>
          <w:sz w:val="28"/>
          <w:szCs w:val="28"/>
        </w:rPr>
      </w:pPr>
      <w:r w:rsidRPr="004B4B95">
        <w:rPr>
          <w:b/>
          <w:sz w:val="28"/>
          <w:szCs w:val="28"/>
        </w:rPr>
        <w:t xml:space="preserve">Глава Калтанского </w:t>
      </w:r>
    </w:p>
    <w:p w:rsidR="00A64593" w:rsidRPr="00734840" w:rsidRDefault="001460FF" w:rsidP="00734840">
      <w:pPr>
        <w:tabs>
          <w:tab w:val="left" w:pos="726"/>
        </w:tabs>
        <w:ind w:right="23"/>
        <w:jc w:val="both"/>
      </w:pPr>
      <w:r w:rsidRPr="004B4B95">
        <w:rPr>
          <w:b/>
          <w:sz w:val="28"/>
          <w:szCs w:val="28"/>
        </w:rPr>
        <w:t>городского округа</w:t>
      </w:r>
      <w:r w:rsidRPr="004B4B95">
        <w:rPr>
          <w:b/>
          <w:sz w:val="28"/>
          <w:szCs w:val="28"/>
        </w:rPr>
        <w:tab/>
      </w:r>
      <w:r w:rsidRPr="004B4B95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                        </w:t>
      </w:r>
      <w:r w:rsidRPr="004B4B95">
        <w:rPr>
          <w:b/>
          <w:sz w:val="28"/>
          <w:szCs w:val="28"/>
        </w:rPr>
        <w:t>И.Ф. Голдинов</w:t>
      </w:r>
    </w:p>
    <w:p w:rsidR="00C11C0B" w:rsidRDefault="00A64593" w:rsidP="00351A8B">
      <w:pPr>
        <w:tabs>
          <w:tab w:val="left" w:pos="6663"/>
        </w:tabs>
        <w:ind w:left="6379" w:right="-2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11C0B" w:rsidRDefault="00A64593" w:rsidP="00351A8B">
      <w:pPr>
        <w:tabs>
          <w:tab w:val="left" w:pos="6379"/>
        </w:tabs>
        <w:ind w:left="6379" w:right="-2"/>
        <w:jc w:val="right"/>
        <w:rPr>
          <w:sz w:val="24"/>
        </w:rPr>
      </w:pPr>
      <w:r>
        <w:rPr>
          <w:sz w:val="24"/>
        </w:rPr>
        <w:t xml:space="preserve">к </w:t>
      </w:r>
      <w:r w:rsidR="00732535">
        <w:rPr>
          <w:sz w:val="24"/>
        </w:rPr>
        <w:t>постанов</w:t>
      </w:r>
      <w:r w:rsidR="00351A8B">
        <w:rPr>
          <w:sz w:val="24"/>
        </w:rPr>
        <w:t>лени</w:t>
      </w:r>
      <w:r>
        <w:rPr>
          <w:sz w:val="24"/>
        </w:rPr>
        <w:t>ю</w:t>
      </w:r>
      <w:r w:rsidR="00351A8B">
        <w:rPr>
          <w:sz w:val="24"/>
        </w:rPr>
        <w:t xml:space="preserve"> администрации</w:t>
      </w:r>
    </w:p>
    <w:p w:rsidR="00E26C11" w:rsidRDefault="00732535" w:rsidP="00351A8B">
      <w:pPr>
        <w:tabs>
          <w:tab w:val="left" w:pos="6663"/>
        </w:tabs>
        <w:ind w:left="6379" w:right="-2"/>
        <w:jc w:val="right"/>
        <w:rPr>
          <w:sz w:val="24"/>
        </w:rPr>
      </w:pPr>
      <w:r>
        <w:rPr>
          <w:sz w:val="24"/>
        </w:rPr>
        <w:t>Калтанского городского округа</w:t>
      </w:r>
    </w:p>
    <w:p w:rsidR="00E26C11" w:rsidRDefault="002264BF" w:rsidP="00351A8B">
      <w:pPr>
        <w:tabs>
          <w:tab w:val="left" w:pos="585"/>
          <w:tab w:val="left" w:pos="946"/>
          <w:tab w:val="left" w:pos="2587"/>
          <w:tab w:val="left" w:pos="6663"/>
        </w:tabs>
        <w:ind w:left="6379" w:right="-2"/>
        <w:jc w:val="right"/>
        <w:rPr>
          <w:sz w:val="24"/>
        </w:rPr>
      </w:pPr>
      <w:r>
        <w:rPr>
          <w:sz w:val="24"/>
        </w:rPr>
        <w:t>о</w:t>
      </w:r>
      <w:r w:rsidR="00732535" w:rsidRPr="00C82227">
        <w:rPr>
          <w:sz w:val="24"/>
        </w:rPr>
        <w:t>т</w:t>
      </w:r>
      <w:r w:rsidR="0039500F">
        <w:rPr>
          <w:sz w:val="24"/>
        </w:rPr>
        <w:t>__</w:t>
      </w:r>
      <w:r w:rsidR="000903C9">
        <w:rPr>
          <w:sz w:val="24"/>
        </w:rPr>
        <w:t>_____</w:t>
      </w:r>
      <w:bookmarkStart w:id="0" w:name="_GoBack"/>
      <w:bookmarkEnd w:id="0"/>
      <w:r w:rsidR="0039500F">
        <w:rPr>
          <w:sz w:val="24"/>
        </w:rPr>
        <w:t>202</w:t>
      </w:r>
      <w:r w:rsidR="000903C9">
        <w:rPr>
          <w:sz w:val="24"/>
        </w:rPr>
        <w:t>1</w:t>
      </w:r>
      <w:r w:rsidR="00732535">
        <w:rPr>
          <w:sz w:val="24"/>
        </w:rPr>
        <w:t>г. №</w:t>
      </w:r>
      <w:r w:rsidR="00C11C0B">
        <w:rPr>
          <w:sz w:val="24"/>
        </w:rPr>
        <w:t>__</w:t>
      </w:r>
      <w:proofErr w:type="gramStart"/>
      <w:r w:rsidR="00C11C0B">
        <w:rPr>
          <w:sz w:val="24"/>
        </w:rPr>
        <w:t>_</w:t>
      </w:r>
      <w:r w:rsidR="00732535">
        <w:rPr>
          <w:spacing w:val="-1"/>
          <w:sz w:val="24"/>
        </w:rPr>
        <w:t>-</w:t>
      </w:r>
      <w:proofErr w:type="gramEnd"/>
      <w:r w:rsidR="00732535">
        <w:rPr>
          <w:spacing w:val="-1"/>
          <w:sz w:val="24"/>
        </w:rPr>
        <w:t>п</w:t>
      </w:r>
    </w:p>
    <w:p w:rsidR="00E26C11" w:rsidRDefault="00E26C11" w:rsidP="00C11C0B">
      <w:pPr>
        <w:pStyle w:val="a3"/>
        <w:spacing w:before="11"/>
        <w:ind w:left="0" w:firstLine="709"/>
        <w:rPr>
          <w:sz w:val="24"/>
        </w:rPr>
      </w:pPr>
    </w:p>
    <w:p w:rsidR="00E26C11" w:rsidRDefault="00732535" w:rsidP="00C11C0B">
      <w:pPr>
        <w:pStyle w:val="11"/>
        <w:spacing w:before="89"/>
        <w:ind w:left="0" w:firstLine="709"/>
        <w:jc w:val="center"/>
      </w:pPr>
      <w:r>
        <w:t>Муниципальная программа</w:t>
      </w:r>
    </w:p>
    <w:p w:rsidR="00E26C11" w:rsidRDefault="00732535" w:rsidP="00C11C0B">
      <w:pPr>
        <w:spacing w:before="50" w:line="276" w:lineRule="auto"/>
        <w:ind w:right="143" w:firstLine="709"/>
        <w:jc w:val="center"/>
        <w:rPr>
          <w:b/>
          <w:sz w:val="28"/>
        </w:rPr>
      </w:pPr>
      <w:r>
        <w:rPr>
          <w:b/>
          <w:sz w:val="28"/>
        </w:rPr>
        <w:t>«Экономическое развитие и инновационная экономика Калтан</w:t>
      </w:r>
      <w:r w:rsidR="00A87637">
        <w:rPr>
          <w:b/>
          <w:sz w:val="28"/>
        </w:rPr>
        <w:t>ского</w:t>
      </w:r>
      <w:r w:rsidR="001460FF">
        <w:rPr>
          <w:b/>
          <w:sz w:val="28"/>
        </w:rPr>
        <w:t xml:space="preserve"> городского округа» на 2020-2023</w:t>
      </w:r>
      <w:r>
        <w:rPr>
          <w:b/>
          <w:sz w:val="28"/>
        </w:rPr>
        <w:t xml:space="preserve"> гг.</w:t>
      </w:r>
    </w:p>
    <w:p w:rsidR="00E26C11" w:rsidRDefault="00E26C11" w:rsidP="00C11C0B">
      <w:pPr>
        <w:pStyle w:val="a3"/>
        <w:spacing w:before="2"/>
        <w:ind w:left="0" w:firstLine="709"/>
        <w:jc w:val="center"/>
        <w:rPr>
          <w:b/>
          <w:sz w:val="32"/>
        </w:rPr>
      </w:pPr>
    </w:p>
    <w:p w:rsidR="00E26C11" w:rsidRDefault="00732535" w:rsidP="00C11C0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ПАСПОРТ ПРОГРАММЫ</w:t>
      </w:r>
    </w:p>
    <w:p w:rsidR="00E26C11" w:rsidRDefault="00E26C11" w:rsidP="00C11C0B">
      <w:pPr>
        <w:pStyle w:val="a3"/>
        <w:ind w:left="0" w:firstLine="709"/>
        <w:rPr>
          <w:b/>
          <w:sz w:val="20"/>
        </w:rPr>
      </w:pPr>
    </w:p>
    <w:p w:rsidR="00E26C11" w:rsidRDefault="00E26C11" w:rsidP="00C11C0B">
      <w:pPr>
        <w:pStyle w:val="a3"/>
        <w:spacing w:before="6"/>
        <w:ind w:left="0" w:firstLine="709"/>
        <w:rPr>
          <w:b/>
          <w:sz w:val="16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E26C11" w:rsidTr="00A2747A">
        <w:trPr>
          <w:trHeight w:val="698"/>
        </w:trPr>
        <w:tc>
          <w:tcPr>
            <w:tcW w:w="3261" w:type="dxa"/>
            <w:vAlign w:val="center"/>
          </w:tcPr>
          <w:p w:rsidR="00A2747A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E26C11" w:rsidRDefault="00732535" w:rsidP="00296ADD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«Экономическое развитие и инновационная экономика Калтанского городского округа» на 20</w:t>
            </w:r>
            <w:r w:rsidR="00296ADD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1460FF">
              <w:rPr>
                <w:sz w:val="24"/>
              </w:rPr>
              <w:t xml:space="preserve">3 </w:t>
            </w:r>
            <w:r>
              <w:rPr>
                <w:sz w:val="24"/>
              </w:rPr>
              <w:t>г.г.</w:t>
            </w:r>
          </w:p>
        </w:tc>
      </w:tr>
      <w:tr w:rsidR="00E26C11" w:rsidTr="00A2747A">
        <w:trPr>
          <w:trHeight w:val="705"/>
        </w:trPr>
        <w:tc>
          <w:tcPr>
            <w:tcW w:w="3261" w:type="dxa"/>
            <w:vAlign w:val="center"/>
          </w:tcPr>
          <w:p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E26C11" w:rsidRDefault="00732535" w:rsidP="00C11C0B">
            <w:pPr>
              <w:pStyle w:val="TableParagraph"/>
              <w:spacing w:before="68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главы Калтанского городского округа по экономике Горшкова Алла Игоревна</w:t>
            </w:r>
            <w:r w:rsidR="00070038">
              <w:rPr>
                <w:sz w:val="24"/>
              </w:rPr>
              <w:t>.</w:t>
            </w:r>
          </w:p>
        </w:tc>
      </w:tr>
      <w:tr w:rsidR="00E26C11" w:rsidTr="00A2747A">
        <w:trPr>
          <w:trHeight w:val="681"/>
        </w:trPr>
        <w:tc>
          <w:tcPr>
            <w:tcW w:w="3261" w:type="dxa"/>
            <w:vAlign w:val="center"/>
          </w:tcPr>
          <w:p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  <w:p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E26C11" w:rsidRDefault="00732535" w:rsidP="00C11C0B">
            <w:pPr>
              <w:pStyle w:val="TableParagraph"/>
              <w:spacing w:before="195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  <w:r w:rsidR="00070038">
              <w:rPr>
                <w:sz w:val="24"/>
              </w:rPr>
              <w:t>.</w:t>
            </w:r>
          </w:p>
        </w:tc>
      </w:tr>
      <w:tr w:rsidR="00E26C11" w:rsidTr="00A2747A">
        <w:trPr>
          <w:trHeight w:val="702"/>
        </w:trPr>
        <w:tc>
          <w:tcPr>
            <w:tcW w:w="3261" w:type="dxa"/>
            <w:vAlign w:val="center"/>
          </w:tcPr>
          <w:p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  <w:p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E26C11" w:rsidRDefault="00732535" w:rsidP="00C11C0B">
            <w:pPr>
              <w:pStyle w:val="TableParagraph"/>
              <w:spacing w:before="66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Калтанского городского округа</w:t>
            </w:r>
            <w:r w:rsidR="00070038">
              <w:rPr>
                <w:sz w:val="24"/>
              </w:rPr>
              <w:t>;</w:t>
            </w:r>
          </w:p>
          <w:p w:rsidR="00E26C11" w:rsidRDefault="00732535" w:rsidP="00C11C0B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«Управление муниципальным имуществом КГО»</w:t>
            </w:r>
            <w:r w:rsidR="00070038">
              <w:rPr>
                <w:sz w:val="24"/>
              </w:rPr>
              <w:t>;</w:t>
            </w:r>
          </w:p>
          <w:p w:rsidR="009036D0" w:rsidRDefault="009036D0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МКУ «УПЖ» КГО</w:t>
            </w:r>
            <w:r w:rsidR="00070038">
              <w:rPr>
                <w:sz w:val="24"/>
              </w:rPr>
              <w:t>;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Отдел архитектуры и градостроительства</w:t>
            </w:r>
            <w:r w:rsidR="00070038">
              <w:rPr>
                <w:sz w:val="24"/>
              </w:rPr>
              <w:t>;</w:t>
            </w:r>
          </w:p>
          <w:p w:rsidR="00C70D53" w:rsidRDefault="00C70D53" w:rsidP="00C70D5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МАУ «Бизнес-инкубатор»</w:t>
            </w:r>
            <w:r w:rsidR="00070038">
              <w:rPr>
                <w:sz w:val="24"/>
              </w:rPr>
              <w:t>;</w:t>
            </w:r>
          </w:p>
        </w:tc>
      </w:tr>
      <w:tr w:rsidR="00E26C11" w:rsidTr="00A2747A">
        <w:trPr>
          <w:trHeight w:val="1977"/>
        </w:trPr>
        <w:tc>
          <w:tcPr>
            <w:tcW w:w="3261" w:type="dxa"/>
            <w:vAlign w:val="center"/>
          </w:tcPr>
          <w:p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</w:p>
          <w:p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8307E0" w:rsidRDefault="008307E0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 инвестиционной активности Калтанского городского округа и содействие улучшению инвестиционного и делового климата;</w:t>
            </w:r>
          </w:p>
          <w:p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устойчивого разви</w:t>
            </w:r>
            <w:r w:rsidR="00490C8E">
              <w:rPr>
                <w:sz w:val="24"/>
              </w:rPr>
              <w:t>тия эк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>номики,</w:t>
            </w:r>
            <w:r>
              <w:rPr>
                <w:sz w:val="24"/>
              </w:rPr>
              <w:t xml:space="preserve"> роста занятости населения</w:t>
            </w:r>
            <w:r w:rsidR="00490C8E">
              <w:rPr>
                <w:sz w:val="24"/>
              </w:rPr>
              <w:t xml:space="preserve"> и повышения уровня благос</w:t>
            </w:r>
            <w:r w:rsidR="00490C8E">
              <w:rPr>
                <w:sz w:val="24"/>
              </w:rPr>
              <w:t>о</w:t>
            </w:r>
            <w:r w:rsidR="00490C8E">
              <w:rPr>
                <w:sz w:val="24"/>
              </w:rPr>
              <w:t xml:space="preserve">стояния населения </w:t>
            </w:r>
            <w:r w:rsidR="008307E0">
              <w:rPr>
                <w:sz w:val="24"/>
              </w:rPr>
              <w:t>Калтанского городского округа;</w:t>
            </w:r>
          </w:p>
          <w:p w:rsidR="00E26C11" w:rsidRDefault="00732535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развития малого и средн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предпринимательства на территории Калтанского городског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округа</w:t>
            </w:r>
            <w:r w:rsidR="008307E0">
              <w:rPr>
                <w:sz w:val="24"/>
              </w:rPr>
              <w:t>;</w:t>
            </w:r>
          </w:p>
          <w:p w:rsidR="00C70D53" w:rsidRPr="00F071FF" w:rsidRDefault="00C70D53" w:rsidP="00B85166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F071FF">
              <w:rPr>
                <w:sz w:val="24"/>
                <w:szCs w:val="24"/>
              </w:rPr>
              <w:t>Получение гражданами и организациями преимуществ от прим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нения информационных и телекоммуникационных технологий, п</w:t>
            </w:r>
            <w:r w:rsidRPr="00F071FF"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 xml:space="preserve">вышения эффективности и результативности деятельности органов местного самоуправления </w:t>
            </w:r>
            <w:r w:rsidR="00F071FF">
              <w:rPr>
                <w:sz w:val="24"/>
                <w:szCs w:val="24"/>
              </w:rPr>
              <w:t>Калтанского городского округа</w:t>
            </w:r>
            <w:r w:rsidR="008F2858">
              <w:rPr>
                <w:sz w:val="24"/>
                <w:szCs w:val="24"/>
              </w:rPr>
              <w:t>.</w:t>
            </w:r>
          </w:p>
        </w:tc>
      </w:tr>
      <w:tr w:rsidR="00E26C11" w:rsidTr="00A2747A">
        <w:trPr>
          <w:trHeight w:val="1408"/>
        </w:trPr>
        <w:tc>
          <w:tcPr>
            <w:tcW w:w="3261" w:type="dxa"/>
            <w:vAlign w:val="center"/>
          </w:tcPr>
          <w:p w:rsidR="00C70D53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E26C11" w:rsidRDefault="00732535" w:rsidP="008F2858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</w:tcPr>
          <w:p w:rsidR="00490C8E" w:rsidRPr="008F2858" w:rsidRDefault="00490C8E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Обеспечение благоприятного инвестиционного климата на те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 xml:space="preserve"> и привлечение инвестиций в</w:t>
            </w:r>
            <w:r w:rsidR="005727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>экономику</w:t>
            </w:r>
            <w:r w:rsidR="0057277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округа</w:t>
            </w:r>
            <w:r w:rsidR="008F2858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F2858" w:rsidRPr="008F2858" w:rsidRDefault="008F2858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инвестиционно-привлекательного имиджа округа;</w:t>
            </w:r>
          </w:p>
          <w:p w:rsidR="008F2858" w:rsidRPr="00490C8E" w:rsidRDefault="008F2858" w:rsidP="00B85166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Содействие в реализации инвестиционных проектов на террит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рии Калтанского городского округа;</w:t>
            </w:r>
          </w:p>
          <w:p w:rsidR="00E26C11" w:rsidRDefault="008F2858" w:rsidP="008F2858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инфраструктуры и финансовая поддержка малого и среднего предпринимательства; </w:t>
            </w:r>
          </w:p>
          <w:p w:rsid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ным ресурсам, развитие информационных технологий, обеспечение информационной безопасности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1FF" w:rsidRPr="00F071FF" w:rsidRDefault="00F071FF" w:rsidP="00B85166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птимизация, повышение качества и доступности предоставления государственных и муниципальных услуг, снижение администр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тивных барьеров и внедрение принципа "одного окна" при пред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и муниципальных услуг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1FF" w:rsidRPr="00F071FF" w:rsidRDefault="00F071FF" w:rsidP="00296ADD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муниц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Калтанском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фективности муниципального управления</w:t>
            </w:r>
            <w:r w:rsidR="008F28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71FF" w:rsidRPr="00070038" w:rsidRDefault="00F071FF" w:rsidP="00B85166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домственных учреждений в сфере информатизации, развития и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формационного общества</w:t>
            </w:r>
            <w:r w:rsidR="00070038">
              <w:rPr>
                <w:sz w:val="24"/>
                <w:szCs w:val="24"/>
              </w:rPr>
              <w:t>;</w:t>
            </w:r>
          </w:p>
          <w:p w:rsidR="00070038" w:rsidRPr="00070038" w:rsidRDefault="00070038" w:rsidP="00070038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Стимулирование создание производств по выпуску новых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рентоспособных видов продукции;</w:t>
            </w:r>
          </w:p>
          <w:p w:rsidR="00070038" w:rsidRDefault="00070038" w:rsidP="00070038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Содействие в продвижении произведенной продукции на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нальные и межрегиональные рынки. </w:t>
            </w:r>
          </w:p>
        </w:tc>
      </w:tr>
    </w:tbl>
    <w:p w:rsidR="0042524F" w:rsidRDefault="0042524F" w:rsidP="009036D0">
      <w:pPr>
        <w:pStyle w:val="a3"/>
        <w:spacing w:before="11" w:line="360" w:lineRule="auto"/>
        <w:ind w:left="0" w:firstLine="709"/>
        <w:rPr>
          <w:b/>
        </w:rPr>
      </w:pPr>
    </w:p>
    <w:p w:rsidR="009036D0" w:rsidRDefault="009036D0" w:rsidP="009036D0">
      <w:pPr>
        <w:pStyle w:val="a3"/>
        <w:spacing w:before="11" w:line="360" w:lineRule="auto"/>
        <w:ind w:left="0" w:firstLine="709"/>
        <w:rPr>
          <w:b/>
        </w:rPr>
      </w:pPr>
      <w:r>
        <w:rPr>
          <w:b/>
        </w:rPr>
        <w:t>Объёмы и источники финансирования муниципальной программы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1276"/>
        <w:gridCol w:w="1275"/>
        <w:gridCol w:w="1276"/>
        <w:gridCol w:w="1276"/>
        <w:gridCol w:w="1417"/>
      </w:tblGrid>
      <w:tr w:rsidR="00F00218" w:rsidRPr="006721B9" w:rsidTr="00F00218">
        <w:trPr>
          <w:trHeight w:val="535"/>
        </w:trPr>
        <w:tc>
          <w:tcPr>
            <w:tcW w:w="1702" w:type="dxa"/>
            <w:vMerge w:val="restart"/>
            <w:vAlign w:val="center"/>
          </w:tcPr>
          <w:p w:rsidR="00F00218" w:rsidRPr="006721B9" w:rsidRDefault="00F00218" w:rsidP="006721B9">
            <w:pPr>
              <w:pStyle w:val="TableParagraph"/>
              <w:spacing w:before="197"/>
              <w:ind w:right="100" w:firstLine="32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Объёмы и и</w:t>
            </w:r>
            <w:r w:rsidRPr="006721B9">
              <w:rPr>
                <w:sz w:val="24"/>
                <w:szCs w:val="24"/>
              </w:rPr>
              <w:t>с</w:t>
            </w:r>
            <w:r w:rsidRPr="006721B9">
              <w:rPr>
                <w:sz w:val="24"/>
                <w:szCs w:val="24"/>
              </w:rPr>
              <w:t>точники ф</w:t>
            </w:r>
            <w:r w:rsidRPr="006721B9">
              <w:rPr>
                <w:sz w:val="24"/>
                <w:szCs w:val="24"/>
              </w:rPr>
              <w:t>и</w:t>
            </w:r>
            <w:r w:rsidRPr="006721B9">
              <w:rPr>
                <w:sz w:val="24"/>
                <w:szCs w:val="24"/>
              </w:rPr>
              <w:t>нансирования муниципал</w:t>
            </w:r>
            <w:r w:rsidRPr="006721B9">
              <w:rPr>
                <w:sz w:val="24"/>
                <w:szCs w:val="24"/>
              </w:rPr>
              <w:t>ь</w:t>
            </w:r>
            <w:r w:rsidRPr="006721B9">
              <w:rPr>
                <w:sz w:val="24"/>
                <w:szCs w:val="24"/>
              </w:rPr>
              <w:t>ной програ</w:t>
            </w:r>
            <w:r w:rsidRPr="006721B9">
              <w:rPr>
                <w:sz w:val="24"/>
                <w:szCs w:val="24"/>
              </w:rPr>
              <w:t>м</w:t>
            </w:r>
            <w:r w:rsidRPr="006721B9">
              <w:rPr>
                <w:sz w:val="24"/>
                <w:szCs w:val="24"/>
              </w:rPr>
              <w:t>мы в целом и с разбивкой по годам её ре</w:t>
            </w:r>
            <w:r w:rsidRPr="006721B9">
              <w:rPr>
                <w:sz w:val="24"/>
                <w:szCs w:val="24"/>
              </w:rPr>
              <w:t>а</w:t>
            </w:r>
            <w:r w:rsidRPr="006721B9">
              <w:rPr>
                <w:sz w:val="24"/>
                <w:szCs w:val="24"/>
              </w:rPr>
              <w:t>лизации</w:t>
            </w:r>
          </w:p>
        </w:tc>
        <w:tc>
          <w:tcPr>
            <w:tcW w:w="2126" w:type="dxa"/>
            <w:vAlign w:val="center"/>
          </w:tcPr>
          <w:p w:rsidR="00F00218" w:rsidRPr="006721B9" w:rsidRDefault="00F00218" w:rsidP="006721B9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Объём</w:t>
            </w:r>
          </w:p>
          <w:p w:rsidR="00F00218" w:rsidRPr="006721B9" w:rsidRDefault="00F00218" w:rsidP="006721B9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финансирования, тыс. руб.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2020 г.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2021 г.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1460FF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1460FF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F00218" w:rsidRPr="006721B9" w:rsidTr="00F00218">
        <w:trPr>
          <w:trHeight w:val="230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63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49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F00218" w:rsidRDefault="00F00218" w:rsidP="00F00218">
            <w:pPr>
              <w:pStyle w:val="TableParagraph"/>
              <w:spacing w:before="4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1460FF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3339,7</w:t>
            </w:r>
          </w:p>
        </w:tc>
      </w:tr>
      <w:tr w:rsidR="00F00218" w:rsidRPr="006721B9" w:rsidTr="00F00218">
        <w:trPr>
          <w:trHeight w:val="518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1460FF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 местного</w:t>
            </w:r>
            <w:r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F00218" w:rsidRDefault="00F00218" w:rsidP="00F00218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F00218" w:rsidRDefault="00F00218" w:rsidP="001460F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3339,7</w:t>
            </w:r>
          </w:p>
        </w:tc>
      </w:tr>
      <w:tr w:rsidR="00F00218" w:rsidRPr="006721B9" w:rsidTr="00F00218">
        <w:trPr>
          <w:trHeight w:val="554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6721B9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</w:t>
            </w:r>
          </w:p>
          <w:p w:rsidR="00F00218" w:rsidRPr="006721B9" w:rsidRDefault="00F00218" w:rsidP="006721B9">
            <w:pPr>
              <w:pStyle w:val="TableParagraph"/>
              <w:spacing w:before="1" w:line="254" w:lineRule="exact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областного бюдж</w:t>
            </w:r>
            <w:r w:rsidRPr="006721B9">
              <w:rPr>
                <w:sz w:val="24"/>
                <w:szCs w:val="24"/>
              </w:rPr>
              <w:t>е</w:t>
            </w:r>
            <w:r w:rsidRPr="006721B9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spacing w:before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0218" w:rsidRPr="006721B9" w:rsidTr="00F00218">
        <w:trPr>
          <w:trHeight w:val="498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6721B9">
            <w:pPr>
              <w:pStyle w:val="TableParagraph"/>
              <w:spacing w:line="242" w:lineRule="auto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</w:t>
            </w:r>
          </w:p>
          <w:p w:rsidR="00F00218" w:rsidRPr="006721B9" w:rsidRDefault="00F00218" w:rsidP="006721B9">
            <w:pPr>
              <w:pStyle w:val="TableParagraph"/>
              <w:spacing w:line="248" w:lineRule="exact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0218" w:rsidRPr="006721B9" w:rsidTr="00F00218">
        <w:trPr>
          <w:trHeight w:val="516"/>
        </w:trPr>
        <w:tc>
          <w:tcPr>
            <w:tcW w:w="1702" w:type="dxa"/>
            <w:vMerge/>
            <w:vAlign w:val="center"/>
          </w:tcPr>
          <w:p w:rsidR="00F00218" w:rsidRPr="006721B9" w:rsidRDefault="00F00218" w:rsidP="0067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00218" w:rsidRPr="006721B9" w:rsidRDefault="00F00218" w:rsidP="001460FF">
            <w:pPr>
              <w:pStyle w:val="TableParagraph"/>
              <w:ind w:right="103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Финансирование за счет внебюдже</w:t>
            </w:r>
            <w:r w:rsidRPr="006721B9">
              <w:rPr>
                <w:sz w:val="24"/>
                <w:szCs w:val="24"/>
              </w:rPr>
              <w:t>т</w:t>
            </w:r>
            <w:r w:rsidRPr="006721B9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 xml:space="preserve"> </w:t>
            </w:r>
            <w:r w:rsidRPr="006721B9">
              <w:rPr>
                <w:sz w:val="24"/>
                <w:szCs w:val="24"/>
              </w:rPr>
              <w:t>средств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ind w:right="138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F00218" w:rsidRPr="006721B9" w:rsidRDefault="00F00218" w:rsidP="006721B9">
            <w:pPr>
              <w:pStyle w:val="TableParagraph"/>
              <w:rPr>
                <w:sz w:val="24"/>
                <w:szCs w:val="24"/>
              </w:rPr>
            </w:pPr>
            <w:r w:rsidRPr="006721B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00218" w:rsidRPr="006721B9" w:rsidRDefault="00F00218" w:rsidP="00F0021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34C29" w:rsidRDefault="00E34C29" w:rsidP="00E34C29">
      <w:pPr>
        <w:pStyle w:val="a4"/>
        <w:spacing w:before="89"/>
        <w:ind w:left="709" w:firstLine="0"/>
        <w:rPr>
          <w:b/>
          <w:sz w:val="28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7"/>
      </w:tblGrid>
      <w:tr w:rsidR="00EB4893" w:rsidTr="00EB4893">
        <w:trPr>
          <w:trHeight w:val="672"/>
        </w:trPr>
        <w:tc>
          <w:tcPr>
            <w:tcW w:w="3261" w:type="dxa"/>
            <w:vAlign w:val="center"/>
          </w:tcPr>
          <w:p w:rsidR="00EB4893" w:rsidRDefault="00EB4893" w:rsidP="00EB4893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</w:t>
            </w:r>
          </w:p>
          <w:p w:rsidR="00EB4893" w:rsidRDefault="00EB4893" w:rsidP="00EB4893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  <w:vAlign w:val="center"/>
          </w:tcPr>
          <w:p w:rsidR="00EB4893" w:rsidRDefault="00EB4893" w:rsidP="00EB48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2020-2023 г.г.</w:t>
            </w:r>
          </w:p>
        </w:tc>
      </w:tr>
      <w:tr w:rsidR="00EB4893" w:rsidTr="00EB48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43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3" w:rsidRDefault="00EB4893" w:rsidP="00EB4893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  <w:p w:rsidR="00EB4893" w:rsidRDefault="00EB4893" w:rsidP="00EB4893">
            <w:pPr>
              <w:pStyle w:val="TableParagraph"/>
              <w:tabs>
                <w:tab w:val="left" w:pos="382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муниципальной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93" w:rsidRPr="008F285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Обеспечение благоприятного инвестиционного климата на те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490C8E">
              <w:rPr>
                <w:color w:val="000000"/>
                <w:sz w:val="24"/>
                <w:szCs w:val="24"/>
                <w:shd w:val="clear" w:color="auto" w:fill="FFFFFF"/>
              </w:rPr>
              <w:t xml:space="preserve">ритории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Калтанского городского округа и привлечение инвестиций в экономику округа;</w:t>
            </w:r>
          </w:p>
          <w:p w:rsidR="00EB4893" w:rsidRPr="008F285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инвестиционно</w:t>
            </w:r>
            <w:r w:rsidR="007348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73484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привлекательного имиджа окр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га;</w:t>
            </w:r>
          </w:p>
          <w:p w:rsidR="00EB4893" w:rsidRPr="00490C8E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Содействие в реализации инвестиционных проектов на террит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рии Калтанского городского округа;</w:t>
            </w:r>
          </w:p>
          <w:p w:rsidR="00EB4893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line="237" w:lineRule="auto"/>
              <w:ind w:left="0" w:right="97" w:firstLine="0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Развитие инфраструктуры и финансовая поддержка малого и среднего предпринимательства; </w:t>
            </w:r>
          </w:p>
          <w:p w:rsidR="00EB4893" w:rsidRDefault="00EB4893" w:rsidP="00EB4893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Обеспечение гражданам и организациям доступа к информацио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ным ресурсам, развитие информационных технологий, обеспечение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93" w:rsidRPr="00F071FF" w:rsidRDefault="00EB4893" w:rsidP="00EB4893">
            <w:pPr>
              <w:pStyle w:val="ConsPlusNormal"/>
              <w:numPr>
                <w:ilvl w:val="0"/>
                <w:numId w:val="6"/>
              </w:numPr>
              <w:tabs>
                <w:tab w:val="left" w:pos="14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птимизация, повышение качества и доступности предоставления государственных и муниципальных услуг, снижение администр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тивных барьеров и внедрение принципа "одного окна" при пред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ставлении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93" w:rsidRPr="00F071FF" w:rsidRDefault="00EB4893" w:rsidP="00EB4893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и совершенствования муниц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Калтанском городском округе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э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71FF">
              <w:rPr>
                <w:rFonts w:ascii="Times New Roman" w:hAnsi="Times New Roman" w:cs="Times New Roman"/>
                <w:sz w:val="24"/>
                <w:szCs w:val="24"/>
              </w:rPr>
              <w:t>фективности муниципального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893" w:rsidRPr="0007003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F071FF">
              <w:rPr>
                <w:sz w:val="24"/>
                <w:szCs w:val="24"/>
              </w:rPr>
              <w:t>беспечение эффективной деятельности органов власти и подв</w:t>
            </w:r>
            <w:r w:rsidRPr="00F071FF">
              <w:rPr>
                <w:sz w:val="24"/>
                <w:szCs w:val="24"/>
              </w:rPr>
              <w:t>е</w:t>
            </w:r>
            <w:r w:rsidRPr="00F071FF">
              <w:rPr>
                <w:sz w:val="24"/>
                <w:szCs w:val="24"/>
              </w:rPr>
              <w:t>домственных учреждений в сфере информатизации, развития и</w:t>
            </w:r>
            <w:r w:rsidRPr="00F071FF">
              <w:rPr>
                <w:sz w:val="24"/>
                <w:szCs w:val="24"/>
              </w:rPr>
              <w:t>н</w:t>
            </w:r>
            <w:r w:rsidRPr="00F071FF">
              <w:rPr>
                <w:sz w:val="24"/>
                <w:szCs w:val="24"/>
              </w:rPr>
              <w:t>формационного общества</w:t>
            </w:r>
            <w:r>
              <w:rPr>
                <w:sz w:val="24"/>
                <w:szCs w:val="24"/>
              </w:rPr>
              <w:t>;</w:t>
            </w:r>
          </w:p>
          <w:p w:rsidR="00EB4893" w:rsidRPr="00070038" w:rsidRDefault="00EB4893" w:rsidP="00EB4893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Стимулирование создание производств по выпуску новых конк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рентоспособных видов продукции;</w:t>
            </w:r>
          </w:p>
          <w:p w:rsidR="00C74CE6" w:rsidRPr="00C74CE6" w:rsidRDefault="00EB4893" w:rsidP="00C74CE6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141"/>
                <w:tab w:val="left" w:pos="424"/>
                <w:tab w:val="left" w:pos="6387"/>
              </w:tabs>
              <w:spacing w:before="27" w:line="274" w:lineRule="exact"/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Содействие в продвижении произведенной продукции на реги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нальные и межрегиональные рынки. </w:t>
            </w:r>
          </w:p>
        </w:tc>
      </w:tr>
    </w:tbl>
    <w:p w:rsidR="00C74CE6" w:rsidRDefault="00C74CE6" w:rsidP="00C74CE6">
      <w:pPr>
        <w:pStyle w:val="a4"/>
        <w:spacing w:before="89"/>
        <w:ind w:left="709" w:firstLine="0"/>
        <w:rPr>
          <w:b/>
          <w:sz w:val="28"/>
        </w:rPr>
      </w:pPr>
    </w:p>
    <w:p w:rsidR="00E26C11" w:rsidRDefault="00A2747A" w:rsidP="006721B9">
      <w:pPr>
        <w:pStyle w:val="a4"/>
        <w:numPr>
          <w:ilvl w:val="1"/>
          <w:numId w:val="8"/>
        </w:numPr>
        <w:spacing w:before="89"/>
        <w:ind w:left="0" w:firstLine="709"/>
        <w:jc w:val="center"/>
        <w:rPr>
          <w:b/>
          <w:sz w:val="28"/>
        </w:rPr>
      </w:pPr>
      <w:r>
        <w:rPr>
          <w:b/>
          <w:sz w:val="28"/>
        </w:rPr>
        <w:t>С</w:t>
      </w:r>
      <w:r w:rsidR="00732535" w:rsidRPr="006721B9">
        <w:rPr>
          <w:b/>
          <w:sz w:val="28"/>
        </w:rPr>
        <w:t>ОДЕРЖАНИЕ</w:t>
      </w:r>
      <w:r>
        <w:rPr>
          <w:b/>
          <w:sz w:val="28"/>
        </w:rPr>
        <w:t xml:space="preserve"> </w:t>
      </w:r>
      <w:r w:rsidR="00732535" w:rsidRPr="006721B9">
        <w:rPr>
          <w:b/>
          <w:sz w:val="28"/>
        </w:rPr>
        <w:t>ПРОГРАММЫ</w:t>
      </w:r>
    </w:p>
    <w:p w:rsidR="00E34C29" w:rsidRPr="006721B9" w:rsidRDefault="00E34C29" w:rsidP="00E34C29">
      <w:pPr>
        <w:pStyle w:val="a4"/>
        <w:spacing w:before="89"/>
        <w:ind w:left="709" w:firstLine="0"/>
        <w:rPr>
          <w:b/>
          <w:sz w:val="28"/>
        </w:rPr>
      </w:pPr>
    </w:p>
    <w:p w:rsidR="00070038" w:rsidRDefault="00070038" w:rsidP="00F321BF">
      <w:pPr>
        <w:pStyle w:val="a3"/>
        <w:spacing w:line="276" w:lineRule="auto"/>
        <w:ind w:left="0" w:firstLine="709"/>
        <w:jc w:val="both"/>
      </w:pPr>
      <w:r>
        <w:t xml:space="preserve">Российская Федерация ставит перед собой </w:t>
      </w:r>
      <w:proofErr w:type="gramStart"/>
      <w:r>
        <w:t>амбициозные</w:t>
      </w:r>
      <w:proofErr w:type="gramEnd"/>
      <w:r>
        <w:t>, но достижимые цели долгосрочного развития, заключающиеся в обеспечении высокого уровня благосостояния населения и закреплении геополитической роли страны как одн</w:t>
      </w:r>
      <w:r>
        <w:t>о</w:t>
      </w:r>
      <w:r>
        <w:t>го из лидеров, определяющих мировую политическую повестку дня.</w:t>
      </w:r>
    </w:p>
    <w:p w:rsidR="00C91165" w:rsidRDefault="00C91165" w:rsidP="00F321BF">
      <w:pPr>
        <w:pStyle w:val="a3"/>
        <w:spacing w:line="276" w:lineRule="auto"/>
        <w:ind w:left="0" w:firstLine="709"/>
        <w:jc w:val="both"/>
      </w:pPr>
      <w:r w:rsidRPr="00C91165">
        <w:t xml:space="preserve">Повышение экономического потенциала </w:t>
      </w:r>
      <w:r>
        <w:t>округа</w:t>
      </w:r>
      <w:r w:rsidRPr="00C91165">
        <w:t>, увеличение объемов пр</w:t>
      </w:r>
      <w:r w:rsidRPr="00C91165">
        <w:t>о</w:t>
      </w:r>
      <w:r w:rsidRPr="00C91165">
        <w:t>изводства, создание новых рабочих мест, рост благосостояния населения - осно</w:t>
      </w:r>
      <w:r w:rsidRPr="00C91165">
        <w:t>в</w:t>
      </w:r>
      <w:r w:rsidRPr="00C91165">
        <w:t xml:space="preserve">ные задачи инвестиционной деятельности </w:t>
      </w:r>
      <w:r>
        <w:t>Калтанского городского округа</w:t>
      </w:r>
      <w:r w:rsidRPr="00C91165">
        <w:t>. При</w:t>
      </w:r>
      <w:r w:rsidRPr="00C91165">
        <w:t>о</w:t>
      </w:r>
      <w:r w:rsidRPr="00C91165">
        <w:t xml:space="preserve">ритетными направлениями вложения инвестиций в </w:t>
      </w:r>
      <w:r>
        <w:t>округе</w:t>
      </w:r>
      <w:r w:rsidRPr="00C91165">
        <w:t xml:space="preserve"> являются инновации, модернизация и создание высокоэффективных производств, развитие экономич</w:t>
      </w:r>
      <w:r w:rsidRPr="00C91165">
        <w:t>е</w:t>
      </w:r>
      <w:r w:rsidRPr="00C91165">
        <w:t>ской инфраструктуры (транспортной, телекоммуникационной, финансовой), м</w:t>
      </w:r>
      <w:r w:rsidRPr="00C91165">
        <w:t>а</w:t>
      </w:r>
      <w:r w:rsidRPr="00C91165">
        <w:t>лого бизнеса и социальной сферы.</w:t>
      </w:r>
    </w:p>
    <w:p w:rsidR="006C4A6C" w:rsidRDefault="006C4A6C" w:rsidP="00F321BF">
      <w:pPr>
        <w:pStyle w:val="a3"/>
        <w:spacing w:line="276" w:lineRule="auto"/>
        <w:ind w:left="0" w:firstLine="709"/>
        <w:jc w:val="both"/>
      </w:pPr>
      <w:r>
        <w:t>В основе устойчивого роста экономики должно лежать освоение научно-технического прогресса и инноваций, которые позволят вести расширенное во</w:t>
      </w:r>
      <w:r>
        <w:t>с</w:t>
      </w:r>
      <w:r>
        <w:t>производство и улучшить  социальные условия жизни людей</w:t>
      </w:r>
      <w:r w:rsidR="008307E0">
        <w:t>.</w:t>
      </w:r>
    </w:p>
    <w:p w:rsidR="00C91165" w:rsidRDefault="0068211C" w:rsidP="00F321BF">
      <w:pPr>
        <w:pStyle w:val="a3"/>
        <w:spacing w:line="276" w:lineRule="auto"/>
        <w:ind w:left="0" w:firstLine="709"/>
        <w:jc w:val="both"/>
      </w:pPr>
      <w:proofErr w:type="gramStart"/>
      <w:r w:rsidRPr="0068211C">
        <w:t xml:space="preserve">Объем инвестиций в основной капитал </w:t>
      </w:r>
      <w:r w:rsidR="00480B3A">
        <w:t>за январь-сентябрь</w:t>
      </w:r>
      <w:r w:rsidR="00C74CE6">
        <w:t xml:space="preserve"> 2020</w:t>
      </w:r>
      <w:r w:rsidRPr="0068211C">
        <w:t xml:space="preserve"> год</w:t>
      </w:r>
      <w:r w:rsidR="00480B3A">
        <w:t>а</w:t>
      </w:r>
      <w:r w:rsidRPr="0068211C">
        <w:t xml:space="preserve"> сост</w:t>
      </w:r>
      <w:r w:rsidRPr="0068211C">
        <w:t>а</w:t>
      </w:r>
      <w:r w:rsidRPr="0068211C">
        <w:t xml:space="preserve">вил </w:t>
      </w:r>
      <w:r w:rsidR="00C74CE6">
        <w:t>3 319,2</w:t>
      </w:r>
      <w:r w:rsidRPr="0068211C">
        <w:t xml:space="preserve"> млн. рублей, </w:t>
      </w:r>
      <w:r w:rsidR="00B92C15">
        <w:t xml:space="preserve">что выше </w:t>
      </w:r>
      <w:r w:rsidR="00480B3A">
        <w:t>показателя</w:t>
      </w:r>
      <w:r w:rsidR="00B92C15">
        <w:t xml:space="preserve"> за соответствующий период пр</w:t>
      </w:r>
      <w:r w:rsidR="00B92C15">
        <w:t>о</w:t>
      </w:r>
      <w:r w:rsidR="00B92C15">
        <w:t>шлого года</w:t>
      </w:r>
      <w:r w:rsidR="00480B3A">
        <w:t xml:space="preserve"> </w:t>
      </w:r>
      <w:r w:rsidR="00B92C15">
        <w:t>на 76,9 %</w:t>
      </w:r>
      <w:r w:rsidR="00C74CE6">
        <w:t>.</w:t>
      </w:r>
      <w:r w:rsidR="00480B3A">
        <w:t xml:space="preserve"> Необходимо дальнейшее улучшение инвестиционного кл</w:t>
      </w:r>
      <w:r w:rsidR="00480B3A">
        <w:t>и</w:t>
      </w:r>
      <w:r w:rsidR="00480B3A">
        <w:t xml:space="preserve">мата для </w:t>
      </w:r>
      <w:r w:rsidR="00480B3A" w:rsidRPr="00480B3A">
        <w:t>обеспечени</w:t>
      </w:r>
      <w:r w:rsidR="00480B3A">
        <w:t>я</w:t>
      </w:r>
      <w:r w:rsidR="00480B3A" w:rsidRPr="00480B3A">
        <w:t xml:space="preserve"> новых возможностей для культурных обменов, развити</w:t>
      </w:r>
      <w:r w:rsidR="00480B3A">
        <w:t>я</w:t>
      </w:r>
      <w:r w:rsidR="00480B3A" w:rsidRPr="00480B3A">
        <w:t xml:space="preserve"> науки, искусства, образования, традиционных народных промыслов, этнографии и туризма, повышением привлекательности природных и этнографических дост</w:t>
      </w:r>
      <w:r w:rsidR="00480B3A" w:rsidRPr="00480B3A">
        <w:t>о</w:t>
      </w:r>
      <w:r w:rsidR="00480B3A" w:rsidRPr="00480B3A">
        <w:t xml:space="preserve">примечательностей </w:t>
      </w:r>
      <w:r w:rsidR="00480B3A">
        <w:t>округа</w:t>
      </w:r>
      <w:r w:rsidR="00480B3A" w:rsidRPr="00480B3A">
        <w:t>.</w:t>
      </w:r>
      <w:proofErr w:type="gramEnd"/>
    </w:p>
    <w:p w:rsidR="00480B3A" w:rsidRPr="00480B3A" w:rsidRDefault="00480B3A" w:rsidP="00480B3A">
      <w:pPr>
        <w:pStyle w:val="a3"/>
        <w:spacing w:line="276" w:lineRule="auto"/>
        <w:ind w:left="0" w:firstLine="709"/>
        <w:jc w:val="both"/>
      </w:pPr>
      <w:r w:rsidRPr="00480B3A">
        <w:t xml:space="preserve">При этом промышленный потенциал </w:t>
      </w:r>
      <w:r w:rsidR="00733AE8">
        <w:t>округа</w:t>
      </w:r>
      <w:r w:rsidRPr="00480B3A">
        <w:t xml:space="preserve"> используется недостаточно э</w:t>
      </w:r>
      <w:r w:rsidRPr="00480B3A">
        <w:t>ф</w:t>
      </w:r>
      <w:r w:rsidRPr="00480B3A">
        <w:t xml:space="preserve">фективно. </w:t>
      </w:r>
      <w:proofErr w:type="gramStart"/>
      <w:r w:rsidRPr="00480B3A">
        <w:t>Для повышения эффективности использования промышленного поте</w:t>
      </w:r>
      <w:r w:rsidRPr="00480B3A">
        <w:t>н</w:t>
      </w:r>
      <w:r w:rsidRPr="00480B3A">
        <w:t>циала необходимо решение задач, связанных с техническим перевооружением и модернизацией промышленного производства, стимулированием создания прои</w:t>
      </w:r>
      <w:r w:rsidRPr="00480B3A">
        <w:t>з</w:t>
      </w:r>
      <w:r w:rsidRPr="00480B3A">
        <w:t>водств по выпуску новых конкурентоспособных видов продукции, содействием в расширении рынка сбыта промышленной продукции, созданием благоприятных правовых, организационных и экономических условий для ведения хозяйственной деятельности в отраслях промышленности и кадровым обеспечением промы</w:t>
      </w:r>
      <w:r w:rsidRPr="00480B3A">
        <w:t>ш</w:t>
      </w:r>
      <w:r w:rsidRPr="00480B3A">
        <w:t>ленного производства.</w:t>
      </w:r>
      <w:proofErr w:type="gramEnd"/>
    </w:p>
    <w:p w:rsidR="00E26C11" w:rsidRDefault="00733AE8" w:rsidP="00F321BF">
      <w:pPr>
        <w:pStyle w:val="a3"/>
        <w:spacing w:line="276" w:lineRule="auto"/>
        <w:ind w:left="0" w:firstLine="709"/>
        <w:jc w:val="both"/>
      </w:pPr>
      <w:proofErr w:type="gramStart"/>
      <w:r w:rsidRPr="00733AE8">
        <w:t>Малое предпринимательство является важным инструментом для первон</w:t>
      </w:r>
      <w:r w:rsidRPr="00733AE8">
        <w:t>а</w:t>
      </w:r>
      <w:r w:rsidRPr="00733AE8">
        <w:lastRenderedPageBreak/>
        <w:t>чальной отработки новых технологических и экономических проектов, преодол</w:t>
      </w:r>
      <w:r w:rsidRPr="00733AE8">
        <w:t>е</w:t>
      </w:r>
      <w:r w:rsidRPr="00733AE8">
        <w:t>ния бедности населения, создания цивилизованной конкурентной среды, форм</w:t>
      </w:r>
      <w:r w:rsidRPr="00733AE8">
        <w:t>и</w:t>
      </w:r>
      <w:r w:rsidRPr="00733AE8">
        <w:t>рования среднего класса собственников, способствующего социальной стабил</w:t>
      </w:r>
      <w:r w:rsidRPr="00733AE8">
        <w:t>ь</w:t>
      </w:r>
      <w:r w:rsidRPr="00733AE8">
        <w:t xml:space="preserve">ности в обществе, увеличения налоговых поступлений в бюджеты всех уровней, обеспечения </w:t>
      </w:r>
      <w:r>
        <w:t>занятости населения</w:t>
      </w:r>
      <w:r w:rsidR="00732535">
        <w:t>, так как способствует созданию новых рабочих мест, насыщению потребительского рынка товарами и услугами, формированию конкурентной среды, снижению уровня безработицы, обеспечивает экономич</w:t>
      </w:r>
      <w:r w:rsidR="00732535">
        <w:t>е</w:t>
      </w:r>
      <w:r w:rsidR="00732535">
        <w:t>скую</w:t>
      </w:r>
      <w:proofErr w:type="gramEnd"/>
      <w:r w:rsidR="00732535">
        <w:t xml:space="preserve"> самостоятельность населения города, стабильность налоговых поступлений в бюджеты всех уровней.</w:t>
      </w:r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r>
        <w:t>Малое и среднее предпринимательство обладает стабилизирующим факт</w:t>
      </w:r>
      <w:r>
        <w:t>о</w:t>
      </w:r>
      <w:r>
        <w:t>ром для экономики -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 и разработки.</w:t>
      </w:r>
    </w:p>
    <w:p w:rsidR="00E26C11" w:rsidRDefault="00732535" w:rsidP="00F321BF">
      <w:pPr>
        <w:pStyle w:val="a3"/>
        <w:spacing w:line="276" w:lineRule="auto"/>
        <w:ind w:left="0" w:firstLine="709"/>
      </w:pPr>
      <w:r>
        <w:t>Необходимо отметить ряд проблем, сдерживающих развитие субъектов м</w:t>
      </w:r>
      <w:r>
        <w:t>а</w:t>
      </w:r>
      <w:r>
        <w:t>лого и среднего предпринимательства в Калтанском городском округе:</w:t>
      </w:r>
    </w:p>
    <w:p w:rsidR="00E26C11" w:rsidRDefault="00732535" w:rsidP="00156DAC">
      <w:pPr>
        <w:pStyle w:val="a4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Важным для городского округа является изменение пропорций в структуре организаций малого и среднего бизнеса в сторону увеличения сфер производства, строительства и услуг, включая инновационную деятельность. Организации, в</w:t>
      </w:r>
      <w:r>
        <w:rPr>
          <w:sz w:val="28"/>
        </w:rPr>
        <w:t>е</w:t>
      </w:r>
      <w:r>
        <w:rPr>
          <w:sz w:val="28"/>
        </w:rPr>
        <w:t>дущие деятельность в этих сферах, по сравнению с организациями торговли, имеют более высокие затраты на приобретение основных средств (оборудования, специализированного транспорта и др.), на продвижение продукции (услуг), у них более длительный период оборачиваемости финансовых средств и, как правило, ниже уровень рентабельности. В связи с этим, в силу недостаточности собстве</w:t>
      </w:r>
      <w:r>
        <w:rPr>
          <w:sz w:val="28"/>
        </w:rPr>
        <w:t>н</w:t>
      </w:r>
      <w:r>
        <w:rPr>
          <w:sz w:val="28"/>
        </w:rPr>
        <w:t>ных финансовых ресурсов, данные организации для приобретения и модерниз</w:t>
      </w:r>
      <w:r>
        <w:rPr>
          <w:sz w:val="28"/>
        </w:rPr>
        <w:t>а</w:t>
      </w:r>
      <w:r>
        <w:rPr>
          <w:sz w:val="28"/>
        </w:rPr>
        <w:t>ции основных средств часто обращаются к кредитным и лизинговымкомпаниям.</w:t>
      </w:r>
    </w:p>
    <w:p w:rsidR="00E26C11" w:rsidRPr="00156DAC" w:rsidRDefault="00732535" w:rsidP="00156DAC">
      <w:pPr>
        <w:spacing w:line="276" w:lineRule="auto"/>
        <w:ind w:firstLine="709"/>
        <w:jc w:val="both"/>
        <w:rPr>
          <w:sz w:val="28"/>
        </w:rPr>
      </w:pPr>
      <w:r w:rsidRPr="00156DAC">
        <w:rPr>
          <w:sz w:val="28"/>
        </w:rPr>
        <w:t>Вовлечение молодежи в предпринимательскую деятельность решает ва</w:t>
      </w:r>
      <w:r w:rsidRPr="00156DAC">
        <w:rPr>
          <w:sz w:val="28"/>
        </w:rPr>
        <w:t>ж</w:t>
      </w:r>
      <w:r w:rsidRPr="00156DAC">
        <w:rPr>
          <w:sz w:val="28"/>
        </w:rPr>
        <w:t>ную для города задачу обеспечения занятости населения и соответствует страт</w:t>
      </w:r>
      <w:r w:rsidRPr="00156DAC">
        <w:rPr>
          <w:sz w:val="28"/>
        </w:rPr>
        <w:t>е</w:t>
      </w:r>
      <w:r w:rsidRPr="00156DAC">
        <w:rPr>
          <w:sz w:val="28"/>
        </w:rPr>
        <w:t>гии социально-экономического развития Калтанского городского округа, в кот</w:t>
      </w:r>
      <w:r w:rsidRPr="00156DAC">
        <w:rPr>
          <w:sz w:val="28"/>
        </w:rPr>
        <w:t>о</w:t>
      </w:r>
      <w:r w:rsidRPr="00156DAC">
        <w:rPr>
          <w:sz w:val="28"/>
        </w:rPr>
        <w:t>рой развитие малого и среднего предпринимательства определено «точкой роста» экономики города. Тем не менее, молодым предпринимателям в процессе орган</w:t>
      </w:r>
      <w:r w:rsidRPr="00156DAC">
        <w:rPr>
          <w:sz w:val="28"/>
        </w:rPr>
        <w:t>и</w:t>
      </w:r>
      <w:r w:rsidRPr="00156DAC">
        <w:rPr>
          <w:sz w:val="28"/>
        </w:rPr>
        <w:t xml:space="preserve">зации и ведения своего дела </w:t>
      </w:r>
      <w:r w:rsidRPr="00156DAC">
        <w:rPr>
          <w:spacing w:val="3"/>
          <w:sz w:val="28"/>
        </w:rPr>
        <w:t xml:space="preserve">не </w:t>
      </w:r>
      <w:r w:rsidRPr="00156DAC">
        <w:rPr>
          <w:sz w:val="28"/>
        </w:rPr>
        <w:t>хватает финансовых ресурсов и знаний по разли</w:t>
      </w:r>
      <w:r w:rsidRPr="00156DAC">
        <w:rPr>
          <w:sz w:val="28"/>
        </w:rPr>
        <w:t>ч</w:t>
      </w:r>
      <w:r w:rsidRPr="00156DAC">
        <w:rPr>
          <w:sz w:val="28"/>
        </w:rPr>
        <w:t>ным аспектам предпринимательскойдеятельности.</w:t>
      </w:r>
    </w:p>
    <w:p w:rsidR="00E26C11" w:rsidRDefault="00732535" w:rsidP="00F321BF">
      <w:pPr>
        <w:pStyle w:val="a3"/>
        <w:spacing w:line="276" w:lineRule="auto"/>
        <w:ind w:left="0" w:firstLine="709"/>
        <w:jc w:val="both"/>
      </w:pPr>
      <w:r>
        <w:t>Все перечисленные проблемы требуют программного решения, консолид</w:t>
      </w:r>
      <w:r>
        <w:t>и</w:t>
      </w:r>
      <w:r>
        <w:t>рующего ресурса и координирующего усилия предпринимателей и их объедин</w:t>
      </w:r>
      <w:r>
        <w:t>е</w:t>
      </w:r>
      <w:r>
        <w:t>ний с действиями органов местного самоуправления.</w:t>
      </w:r>
    </w:p>
    <w:p w:rsidR="00E26C11" w:rsidRDefault="00732535" w:rsidP="00F321BF">
      <w:pPr>
        <w:pStyle w:val="a3"/>
        <w:spacing w:line="276" w:lineRule="auto"/>
        <w:ind w:left="0" w:right="125" w:firstLine="709"/>
        <w:jc w:val="both"/>
      </w:pPr>
      <w:r>
        <w:t>Реализация мер по содействию развитию малого и среднего предприним</w:t>
      </w:r>
      <w:r>
        <w:t>а</w:t>
      </w:r>
      <w:r>
        <w:t>тельства на территории муниципального образования требует комплексного и последовательного подхода, который предполагает использование программно-целевых методов, обеспечивающих  увязку реализации мероприятий подпр</w:t>
      </w:r>
      <w:r>
        <w:t>о</w:t>
      </w:r>
      <w:r>
        <w:t>грамм по срокам, ресурсам, исполнителям, а также организацию процесс</w:t>
      </w:r>
      <w:r>
        <w:t>а</w:t>
      </w:r>
      <w:r>
        <w:t>контроля.</w:t>
      </w:r>
    </w:p>
    <w:p w:rsidR="00E26C11" w:rsidRDefault="00732535" w:rsidP="00F321BF">
      <w:pPr>
        <w:pStyle w:val="a3"/>
        <w:spacing w:line="276" w:lineRule="auto"/>
        <w:ind w:left="0" w:right="122" w:firstLine="709"/>
        <w:jc w:val="both"/>
      </w:pPr>
      <w:r>
        <w:lastRenderedPageBreak/>
        <w:t>В Калтанском городском округе создан и функционирует отдельный эл</w:t>
      </w:r>
      <w:r>
        <w:t>е</w:t>
      </w:r>
      <w:r>
        <w:t>мент инфраструктуры поддержки субъектов малого и среднего предприним</w:t>
      </w:r>
      <w:r>
        <w:t>а</w:t>
      </w:r>
      <w:r>
        <w:t>тельства (бизнес – инкубатор) предназначенный для развития и поддержки суб</w:t>
      </w:r>
      <w:r>
        <w:t>ъ</w:t>
      </w:r>
      <w:r>
        <w:t>ектов малого и среднего предпринимательства в Калтанском городском округе.</w:t>
      </w:r>
    </w:p>
    <w:p w:rsidR="00E26C11" w:rsidRDefault="00732535" w:rsidP="00F321BF">
      <w:pPr>
        <w:pStyle w:val="a3"/>
        <w:spacing w:line="276" w:lineRule="auto"/>
        <w:ind w:left="0" w:right="128" w:firstLine="709"/>
        <w:jc w:val="both"/>
      </w:pPr>
      <w:r>
        <w:t>Выбор подпрограммных мероприятий и определение объёмов их финанс</w:t>
      </w:r>
      <w:r>
        <w:t>и</w:t>
      </w:r>
      <w:r>
        <w:t>рования обусловлены оценкой их вклада в решение задач, связанных с обеспеч</w:t>
      </w:r>
      <w:r>
        <w:t>е</w:t>
      </w:r>
      <w:r>
        <w:t>нием достижения главн</w:t>
      </w:r>
      <w:r w:rsidR="00722EFF">
        <w:t xml:space="preserve">ых целей </w:t>
      </w:r>
      <w:r>
        <w:t>подпрограмм.</w:t>
      </w:r>
    </w:p>
    <w:p w:rsidR="00E26C11" w:rsidRDefault="009B618F" w:rsidP="001E3B2F">
      <w:pPr>
        <w:pStyle w:val="a3"/>
        <w:spacing w:line="276" w:lineRule="auto"/>
        <w:ind w:left="0" w:right="128" w:firstLine="709"/>
        <w:jc w:val="both"/>
      </w:pPr>
      <w:r w:rsidRPr="001E3B2F">
        <w:t xml:space="preserve">Все подпрограммы муниципальной программы  «Экономическое развитие и инновационная экономика Калтанского городского округа», </w:t>
      </w:r>
      <w:r w:rsidR="00732535" w:rsidRPr="001E3B2F">
        <w:t>представля</w:t>
      </w:r>
      <w:r w:rsidR="00E527FB" w:rsidRPr="001E3B2F">
        <w:t>ют</w:t>
      </w:r>
      <w:r w:rsidR="00732535" w:rsidRPr="001E3B2F">
        <w:t xml:space="preserve"> с</w:t>
      </w:r>
      <w:r w:rsidR="00732535" w:rsidRPr="001E3B2F">
        <w:t>о</w:t>
      </w:r>
      <w:r w:rsidR="00732535" w:rsidRPr="001E3B2F">
        <w:t>бой комплексную систему мероприятий по созданию благоприятной среды для развития предпринимательства, повы</w:t>
      </w:r>
      <w:r w:rsidRPr="001E3B2F">
        <w:t>шения</w:t>
      </w:r>
      <w:r w:rsidR="00732535" w:rsidRPr="001E3B2F">
        <w:t xml:space="preserve"> эффективнос</w:t>
      </w:r>
      <w:r w:rsidR="001E3B2F" w:rsidRPr="001E3B2F">
        <w:t>ти</w:t>
      </w:r>
      <w:r w:rsidR="00732535" w:rsidRPr="001E3B2F">
        <w:t xml:space="preserve"> муниципального управления</w:t>
      </w:r>
      <w:r w:rsidR="001E3B2F" w:rsidRPr="001E3B2F">
        <w:t>,</w:t>
      </w:r>
      <w:r w:rsidR="00810DBE" w:rsidRPr="001E3B2F">
        <w:t>повы</w:t>
      </w:r>
      <w:r w:rsidR="001E3B2F" w:rsidRPr="001E3B2F">
        <w:t xml:space="preserve">шения </w:t>
      </w:r>
      <w:r w:rsidR="00810DBE" w:rsidRPr="001E3B2F">
        <w:t xml:space="preserve"> качеств</w:t>
      </w:r>
      <w:r w:rsidR="001E3B2F" w:rsidRPr="001E3B2F">
        <w:t xml:space="preserve">а </w:t>
      </w:r>
      <w:r w:rsidR="00810DBE" w:rsidRPr="001E3B2F">
        <w:t xml:space="preserve"> жизни граждан на основе широкого примен</w:t>
      </w:r>
      <w:r w:rsidR="00810DBE" w:rsidRPr="001E3B2F">
        <w:t>е</w:t>
      </w:r>
      <w:r w:rsidR="00810DBE" w:rsidRPr="001E3B2F">
        <w:t>ния информационных и коммуникационных технологий.</w:t>
      </w:r>
    </w:p>
    <w:p w:rsidR="00E26C11" w:rsidRDefault="00732535" w:rsidP="00F321BF">
      <w:pPr>
        <w:pStyle w:val="a3"/>
        <w:spacing w:line="276" w:lineRule="auto"/>
        <w:ind w:left="0" w:right="121" w:firstLine="709"/>
        <w:jc w:val="both"/>
      </w:pPr>
      <w:r>
        <w:t>Эффективность реализации подпрограмм будет оцениваться по показат</w:t>
      </w:r>
      <w:r>
        <w:t>е</w:t>
      </w:r>
      <w:r>
        <w:t>лям (индикаторам), характеризующим результативность развития малого и сре</w:t>
      </w:r>
      <w:r>
        <w:t>д</w:t>
      </w:r>
      <w:r>
        <w:t>него предпринимательства путем сравнения плановых и фактических показат</w:t>
      </w:r>
      <w:r>
        <w:t>е</w:t>
      </w:r>
      <w:r>
        <w:t>лей.</w:t>
      </w:r>
    </w:p>
    <w:p w:rsidR="001E3B2F" w:rsidRDefault="00732535" w:rsidP="00C11C0B">
      <w:pPr>
        <w:pStyle w:val="11"/>
        <w:numPr>
          <w:ilvl w:val="1"/>
          <w:numId w:val="8"/>
        </w:numPr>
        <w:tabs>
          <w:tab w:val="left" w:pos="1374"/>
        </w:tabs>
        <w:spacing w:before="1"/>
        <w:ind w:left="0" w:firstLine="709"/>
        <w:jc w:val="center"/>
      </w:pPr>
      <w:r>
        <w:t xml:space="preserve">ОСНОВНЫЕ ЦЕЛИ, ЗАДАЧИ, </w:t>
      </w:r>
    </w:p>
    <w:p w:rsidR="00E26C11" w:rsidRDefault="00732535" w:rsidP="001E3B2F">
      <w:pPr>
        <w:pStyle w:val="11"/>
        <w:tabs>
          <w:tab w:val="left" w:pos="1374"/>
        </w:tabs>
        <w:spacing w:before="1"/>
        <w:ind w:left="0"/>
        <w:jc w:val="center"/>
      </w:pPr>
      <w:r>
        <w:t>СРОКИ РЕАЛИЗАЦИИПРОГРАММЫ</w:t>
      </w:r>
    </w:p>
    <w:p w:rsidR="00473145" w:rsidRDefault="00473145" w:rsidP="001E3B2F">
      <w:pPr>
        <w:pStyle w:val="11"/>
        <w:tabs>
          <w:tab w:val="left" w:pos="1374"/>
        </w:tabs>
        <w:spacing w:before="1"/>
        <w:ind w:left="0"/>
        <w:jc w:val="center"/>
      </w:pPr>
    </w:p>
    <w:p w:rsidR="00E26C11" w:rsidRDefault="00732535" w:rsidP="006721B9">
      <w:pPr>
        <w:pStyle w:val="a3"/>
        <w:spacing w:line="276" w:lineRule="auto"/>
        <w:ind w:left="0" w:firstLine="709"/>
        <w:jc w:val="both"/>
      </w:pPr>
      <w:r>
        <w:t>Программа разработана для достижения следующих основных целей:</w:t>
      </w:r>
    </w:p>
    <w:p w:rsidR="009E30F0" w:rsidRDefault="009E30F0" w:rsidP="006721B9">
      <w:pPr>
        <w:pStyle w:val="a4"/>
        <w:numPr>
          <w:ilvl w:val="2"/>
          <w:numId w:val="8"/>
        </w:numPr>
        <w:spacing w:line="276" w:lineRule="auto"/>
        <w:ind w:left="0" w:right="130" w:firstLine="709"/>
        <w:jc w:val="both"/>
        <w:rPr>
          <w:sz w:val="28"/>
        </w:rPr>
      </w:pPr>
      <w:r w:rsidRPr="009E30F0">
        <w:rPr>
          <w:sz w:val="28"/>
        </w:rPr>
        <w:t>Рост инвестиционной активности Калтанского городского округа и с</w:t>
      </w:r>
      <w:r w:rsidRPr="009E30F0">
        <w:rPr>
          <w:sz w:val="28"/>
        </w:rPr>
        <w:t>о</w:t>
      </w:r>
      <w:r w:rsidRPr="009E30F0">
        <w:rPr>
          <w:sz w:val="28"/>
        </w:rPr>
        <w:t>действие улучшению инвестиционного и делового климата</w:t>
      </w:r>
      <w:r>
        <w:rPr>
          <w:sz w:val="28"/>
        </w:rPr>
        <w:t>.</w:t>
      </w:r>
    </w:p>
    <w:p w:rsidR="00E26C11" w:rsidRDefault="00732535" w:rsidP="006721B9">
      <w:pPr>
        <w:pStyle w:val="a4"/>
        <w:numPr>
          <w:ilvl w:val="2"/>
          <w:numId w:val="8"/>
        </w:numPr>
        <w:spacing w:line="276" w:lineRule="auto"/>
        <w:ind w:left="0" w:right="130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устойчивого развития экономики и роста занятости населения Калтанского городского округа на основе использ</w:t>
      </w:r>
      <w:r>
        <w:rPr>
          <w:sz w:val="28"/>
        </w:rPr>
        <w:t>о</w:t>
      </w:r>
      <w:r>
        <w:rPr>
          <w:sz w:val="28"/>
        </w:rPr>
        <w:t>вания научно-технического и инновационногопотенциалов.</w:t>
      </w:r>
    </w:p>
    <w:p w:rsidR="00E26C11" w:rsidRDefault="00732535" w:rsidP="006721B9">
      <w:pPr>
        <w:pStyle w:val="a4"/>
        <w:numPr>
          <w:ilvl w:val="2"/>
          <w:numId w:val="8"/>
        </w:numPr>
        <w:spacing w:before="1" w:line="276" w:lineRule="auto"/>
        <w:ind w:left="0" w:right="129" w:firstLine="709"/>
        <w:jc w:val="both"/>
        <w:rPr>
          <w:sz w:val="28"/>
        </w:rPr>
      </w:pPr>
      <w:r>
        <w:rPr>
          <w:sz w:val="28"/>
        </w:rPr>
        <w:t>Создание благоприятных условий для развития малого и среднего пре</w:t>
      </w:r>
      <w:r>
        <w:rPr>
          <w:sz w:val="28"/>
        </w:rPr>
        <w:t>д</w:t>
      </w:r>
      <w:r>
        <w:rPr>
          <w:sz w:val="28"/>
        </w:rPr>
        <w:t>принимательства на территории Калтанского городскогоокруга.</w:t>
      </w:r>
    </w:p>
    <w:p w:rsidR="00FF33FC" w:rsidRDefault="00FF33FC" w:rsidP="006721B9">
      <w:pPr>
        <w:pStyle w:val="a4"/>
        <w:numPr>
          <w:ilvl w:val="2"/>
          <w:numId w:val="8"/>
        </w:numPr>
        <w:spacing w:before="1" w:line="276" w:lineRule="auto"/>
        <w:ind w:left="0" w:right="129" w:firstLine="709"/>
        <w:jc w:val="both"/>
        <w:rPr>
          <w:sz w:val="28"/>
        </w:rPr>
      </w:pPr>
      <w:r w:rsidRPr="00224674">
        <w:rPr>
          <w:sz w:val="28"/>
        </w:rPr>
        <w:t>Повышение качества жизни граждан</w:t>
      </w:r>
      <w:r w:rsidR="008769AD" w:rsidRPr="00224674">
        <w:rPr>
          <w:sz w:val="28"/>
        </w:rPr>
        <w:t xml:space="preserve"> Калтанского городского округа</w:t>
      </w:r>
      <w:r w:rsidRPr="00224674">
        <w:rPr>
          <w:sz w:val="28"/>
        </w:rPr>
        <w:t xml:space="preserve"> на основе широкого применения отечественных информационных и коммуникац</w:t>
      </w:r>
      <w:r w:rsidRPr="00224674">
        <w:rPr>
          <w:sz w:val="28"/>
        </w:rPr>
        <w:t>и</w:t>
      </w:r>
      <w:r w:rsidRPr="00224674">
        <w:rPr>
          <w:sz w:val="28"/>
        </w:rPr>
        <w:t>онных технологий</w:t>
      </w:r>
      <w:r w:rsidR="00D95D77" w:rsidRPr="00224674">
        <w:rPr>
          <w:sz w:val="28"/>
        </w:rPr>
        <w:t>.</w:t>
      </w:r>
    </w:p>
    <w:p w:rsidR="00E26C11" w:rsidRPr="00EE4CC6" w:rsidRDefault="00732535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E26C11" w:rsidRPr="00EE4CC6" w:rsidRDefault="00EE4CC6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Обеспечение благоприятного инвестиционного климата на территории Калтанского городского округа и привлечение инвестиций в экономику округа</w:t>
      </w:r>
      <w:r w:rsidR="00732535" w:rsidRPr="00EE4CC6">
        <w:rPr>
          <w:rFonts w:ascii="Times New Roman" w:hAnsi="Times New Roman" w:cs="Times New Roman"/>
          <w:sz w:val="28"/>
          <w:szCs w:val="28"/>
        </w:rPr>
        <w:t>.</w:t>
      </w:r>
    </w:p>
    <w:p w:rsidR="00E26C11" w:rsidRPr="00EE4CC6" w:rsidRDefault="00EE4CC6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Формирование инвестиционно-привлекательного имиджа округа</w:t>
      </w:r>
      <w:r w:rsidR="00732535" w:rsidRPr="00EE4CC6">
        <w:rPr>
          <w:rFonts w:ascii="Times New Roman" w:hAnsi="Times New Roman" w:cs="Times New Roman"/>
          <w:sz w:val="28"/>
          <w:szCs w:val="28"/>
        </w:rPr>
        <w:t>.</w:t>
      </w:r>
    </w:p>
    <w:p w:rsidR="00E26C11" w:rsidRDefault="00EE4CC6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Содействие в реализации инвестиционных проектов на территории Ка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9E30F0" w:rsidRPr="009E30F0">
        <w:rPr>
          <w:rFonts w:ascii="Times New Roman" w:hAnsi="Times New Roman" w:cs="Times New Roman"/>
          <w:sz w:val="28"/>
          <w:szCs w:val="28"/>
          <w:lang w:bidi="ru-RU"/>
        </w:rPr>
        <w:t>танского городского округа</w:t>
      </w:r>
      <w:r w:rsidR="00732535" w:rsidRPr="00EE4CC6">
        <w:rPr>
          <w:rFonts w:ascii="Times New Roman" w:hAnsi="Times New Roman" w:cs="Times New Roman"/>
          <w:sz w:val="28"/>
          <w:szCs w:val="28"/>
        </w:rPr>
        <w:t>.</w:t>
      </w:r>
    </w:p>
    <w:p w:rsidR="009E30F0" w:rsidRPr="00EE4CC6" w:rsidRDefault="009E30F0" w:rsidP="006721B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Развитие инфраструктуры и финансовая поддержка малого и среднего предпринимательства</w:t>
      </w:r>
    </w:p>
    <w:p w:rsidR="00FF33FC" w:rsidRPr="00EE4CC6" w:rsidRDefault="00C11C0B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B423D8" w:rsidRPr="00EE4CC6">
        <w:rPr>
          <w:rFonts w:ascii="Times New Roman" w:hAnsi="Times New Roman" w:cs="Times New Roman"/>
          <w:sz w:val="28"/>
          <w:szCs w:val="28"/>
        </w:rPr>
        <w:t>д</w:t>
      </w:r>
      <w:r w:rsidRPr="00EE4CC6">
        <w:rPr>
          <w:rFonts w:ascii="Times New Roman" w:hAnsi="Times New Roman" w:cs="Times New Roman"/>
          <w:sz w:val="28"/>
          <w:szCs w:val="28"/>
        </w:rPr>
        <w:t>ля развития электронного взаимодействия участников экономической деятельности Калтанского городского округа.</w:t>
      </w:r>
    </w:p>
    <w:p w:rsidR="00EE4CC6" w:rsidRPr="00EE4CC6" w:rsidRDefault="00EE4CC6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lastRenderedPageBreak/>
        <w:t>Обеспечить гражданам и организациям доступ к информационным ресу</w:t>
      </w:r>
      <w:r w:rsidRPr="00EE4CC6">
        <w:rPr>
          <w:rFonts w:ascii="Times New Roman" w:hAnsi="Times New Roman" w:cs="Times New Roman"/>
          <w:sz w:val="28"/>
          <w:szCs w:val="28"/>
        </w:rPr>
        <w:t>р</w:t>
      </w:r>
      <w:r w:rsidRPr="00EE4CC6">
        <w:rPr>
          <w:rFonts w:ascii="Times New Roman" w:hAnsi="Times New Roman" w:cs="Times New Roman"/>
          <w:sz w:val="28"/>
          <w:szCs w:val="28"/>
        </w:rPr>
        <w:t>сам, развивать информационные технологии, обеспечить информационную бе</w:t>
      </w:r>
      <w:r w:rsidRPr="00EE4CC6">
        <w:rPr>
          <w:rFonts w:ascii="Times New Roman" w:hAnsi="Times New Roman" w:cs="Times New Roman"/>
          <w:sz w:val="28"/>
          <w:szCs w:val="28"/>
        </w:rPr>
        <w:t>з</w:t>
      </w:r>
      <w:r w:rsidRPr="00EE4CC6">
        <w:rPr>
          <w:rFonts w:ascii="Times New Roman" w:hAnsi="Times New Roman" w:cs="Times New Roman"/>
          <w:sz w:val="28"/>
          <w:szCs w:val="28"/>
        </w:rPr>
        <w:t>опасность;</w:t>
      </w:r>
    </w:p>
    <w:p w:rsidR="00EE4CC6" w:rsidRDefault="00EE4CC6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C6">
        <w:rPr>
          <w:rFonts w:ascii="Times New Roman" w:hAnsi="Times New Roman" w:cs="Times New Roman"/>
          <w:sz w:val="28"/>
          <w:szCs w:val="28"/>
        </w:rPr>
        <w:t>Совершенствовать системы государственного управления посредством использования информационных и телекоммуникационных технологий.</w:t>
      </w:r>
    </w:p>
    <w:p w:rsidR="009E30F0" w:rsidRDefault="009E30F0" w:rsidP="006721B9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F0">
        <w:rPr>
          <w:rFonts w:ascii="Times New Roman" w:hAnsi="Times New Roman" w:cs="Times New Roman"/>
          <w:sz w:val="28"/>
          <w:szCs w:val="28"/>
          <w:lang w:bidi="ru-RU"/>
        </w:rPr>
        <w:t>Стимулирование создание производств по выпуску новых конкурент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9E30F0">
        <w:rPr>
          <w:rFonts w:ascii="Times New Roman" w:hAnsi="Times New Roman" w:cs="Times New Roman"/>
          <w:sz w:val="28"/>
          <w:szCs w:val="28"/>
          <w:lang w:bidi="ru-RU"/>
        </w:rPr>
        <w:t>способных видов продукции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E30F0" w:rsidRPr="00EE4CC6" w:rsidRDefault="009E30F0" w:rsidP="009E30F0">
      <w:pPr>
        <w:pStyle w:val="a7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F0">
        <w:rPr>
          <w:rFonts w:ascii="Times New Roman" w:hAnsi="Times New Roman" w:cs="Times New Roman"/>
          <w:sz w:val="28"/>
          <w:szCs w:val="28"/>
        </w:rPr>
        <w:t>Содействие в продвижении произведенной продукции на региональные и межрегиональные рынки.</w:t>
      </w:r>
    </w:p>
    <w:p w:rsidR="001E3B2F" w:rsidRDefault="001E3B2F" w:rsidP="006721B9">
      <w:pPr>
        <w:pStyle w:val="a3"/>
        <w:spacing w:line="276" w:lineRule="auto"/>
        <w:ind w:left="0" w:right="123" w:firstLine="709"/>
        <w:jc w:val="both"/>
      </w:pPr>
      <w:r>
        <w:t>Прог</w:t>
      </w:r>
      <w:r w:rsidR="00A87637">
        <w:t>рамма реализуется в течение 2020 – 202</w:t>
      </w:r>
      <w:r w:rsidR="0039500F">
        <w:t>3</w:t>
      </w:r>
      <w:r>
        <w:t xml:space="preserve"> годов. Этот период позволит выполнить поставленные цели и задачи, создать условия для более динамичного развития малого и среднего предпринимательства, </w:t>
      </w:r>
      <w:proofErr w:type="spellStart"/>
      <w:r>
        <w:t>самозанятости</w:t>
      </w:r>
      <w:proofErr w:type="spellEnd"/>
      <w:r>
        <w:t xml:space="preserve"> населения, </w:t>
      </w:r>
      <w:r w:rsidRPr="002F5B5E">
        <w:t>развития информационного общества</w:t>
      </w:r>
      <w:r>
        <w:t xml:space="preserve"> и </w:t>
      </w:r>
      <w:r w:rsidRPr="002F5B5E">
        <w:t>обеспеч</w:t>
      </w:r>
      <w:r>
        <w:t xml:space="preserve">ить </w:t>
      </w:r>
      <w:r w:rsidRPr="002F5B5E">
        <w:t>эффективн</w:t>
      </w:r>
      <w:r>
        <w:t>ую</w:t>
      </w:r>
      <w:r w:rsidRPr="002F5B5E">
        <w:t xml:space="preserve"> деятельност</w:t>
      </w:r>
      <w:r>
        <w:t>ь</w:t>
      </w:r>
      <w:r w:rsidRPr="002F5B5E">
        <w:t xml:space="preserve"> органов </w:t>
      </w:r>
      <w:r>
        <w:t xml:space="preserve">местного самоуправления </w:t>
      </w:r>
      <w:r w:rsidRPr="002F5B5E">
        <w:t xml:space="preserve"> и подведомственных учреждений в сфере информатизации</w:t>
      </w:r>
      <w:r>
        <w:t>.</w:t>
      </w:r>
    </w:p>
    <w:p w:rsidR="001E3B2F" w:rsidRPr="00275966" w:rsidRDefault="001E3B2F" w:rsidP="001E3B2F">
      <w:pPr>
        <w:pStyle w:val="a4"/>
        <w:spacing w:line="276" w:lineRule="auto"/>
        <w:ind w:left="709" w:right="124" w:firstLine="0"/>
        <w:jc w:val="both"/>
        <w:rPr>
          <w:sz w:val="28"/>
        </w:rPr>
      </w:pPr>
    </w:p>
    <w:p w:rsidR="00E26C11" w:rsidRDefault="00732535" w:rsidP="00C11C0B">
      <w:pPr>
        <w:pStyle w:val="11"/>
        <w:numPr>
          <w:ilvl w:val="1"/>
          <w:numId w:val="8"/>
        </w:numPr>
        <w:ind w:left="0" w:firstLine="709"/>
        <w:jc w:val="center"/>
      </w:pPr>
      <w:r>
        <w:t>СИСТЕМА ПРОГРАММНЫХ</w:t>
      </w:r>
      <w:r w:rsidR="00DB2C83">
        <w:t xml:space="preserve"> </w:t>
      </w:r>
      <w:r>
        <w:t>МЕРОПРИЯТИЙ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E26C11" w:rsidRDefault="00732535" w:rsidP="00DB2C83">
      <w:pPr>
        <w:pStyle w:val="a3"/>
        <w:spacing w:line="276" w:lineRule="auto"/>
        <w:ind w:left="0" w:right="-2" w:firstLine="709"/>
        <w:jc w:val="both"/>
      </w:pPr>
      <w:r>
        <w:t>Программа</w:t>
      </w:r>
      <w:r w:rsidR="00C11C0B">
        <w:tab/>
        <w:t xml:space="preserve">включает </w:t>
      </w:r>
      <w:r>
        <w:t>в</w:t>
      </w:r>
      <w:r w:rsidR="00C11C0B">
        <w:t xml:space="preserve"> себя </w:t>
      </w:r>
      <w:r w:rsidR="00275966">
        <w:t>4</w:t>
      </w:r>
      <w:r w:rsidR="00C11C0B">
        <w:t xml:space="preserve"> подпрограмм</w:t>
      </w:r>
      <w:r w:rsidR="00275966">
        <w:t>ы</w:t>
      </w:r>
      <w:r w:rsidR="00B24587">
        <w:t>,</w:t>
      </w:r>
      <w:r w:rsidR="00734840">
        <w:t xml:space="preserve"> </w:t>
      </w:r>
      <w:r w:rsidR="00C11C0B">
        <w:t>каждая</w:t>
      </w:r>
      <w:r w:rsidR="00734840">
        <w:t xml:space="preserve"> </w:t>
      </w:r>
      <w:r w:rsidR="00C11C0B">
        <w:t>из</w:t>
      </w:r>
      <w:r w:rsidR="00734840">
        <w:t xml:space="preserve"> </w:t>
      </w:r>
      <w:r>
        <w:rPr>
          <w:spacing w:val="-4"/>
        </w:rPr>
        <w:t xml:space="preserve">которых </w:t>
      </w:r>
      <w:r>
        <w:t>пред</w:t>
      </w:r>
      <w:r>
        <w:t>у</w:t>
      </w:r>
      <w:r>
        <w:t>сматривает реализацию конкретных направленийдеятельности.</w:t>
      </w:r>
    </w:p>
    <w:p w:rsidR="00E26C11" w:rsidRDefault="00275966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Подпрограмма «</w:t>
      </w:r>
      <w:r w:rsidR="00732535" w:rsidRPr="00275966">
        <w:rPr>
          <w:sz w:val="28"/>
        </w:rPr>
        <w:t>Формирование благоприятной инвестиционной</w:t>
      </w:r>
      <w:r w:rsidR="00DB2C83">
        <w:rPr>
          <w:sz w:val="28"/>
        </w:rPr>
        <w:t xml:space="preserve"> </w:t>
      </w:r>
      <w:r w:rsidR="00732535" w:rsidRPr="00275966">
        <w:rPr>
          <w:sz w:val="28"/>
        </w:rPr>
        <w:t>среды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275966" w:rsidRPr="00275966" w:rsidRDefault="00275966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DB2C83">
      <w:pPr>
        <w:pStyle w:val="a4"/>
        <w:numPr>
          <w:ilvl w:val="1"/>
          <w:numId w:val="13"/>
        </w:numPr>
        <w:spacing w:before="3" w:line="276" w:lineRule="auto"/>
        <w:ind w:left="0" w:right="-2" w:firstLine="709"/>
        <w:jc w:val="both"/>
        <w:rPr>
          <w:sz w:val="28"/>
        </w:rPr>
      </w:pPr>
      <w:r>
        <w:rPr>
          <w:sz w:val="28"/>
        </w:rPr>
        <w:t>Предоставление субсидий на возмеще</w:t>
      </w:r>
      <w:r w:rsidR="00CE178C">
        <w:rPr>
          <w:sz w:val="28"/>
        </w:rPr>
        <w:t xml:space="preserve">ние части расходов, связанных с </w:t>
      </w:r>
      <w:r>
        <w:rPr>
          <w:sz w:val="28"/>
        </w:rPr>
        <w:t>р</w:t>
      </w:r>
      <w:r>
        <w:rPr>
          <w:sz w:val="28"/>
        </w:rPr>
        <w:t>е</w:t>
      </w:r>
      <w:r>
        <w:rPr>
          <w:sz w:val="28"/>
        </w:rPr>
        <w:t>ализацией приоритетных инвестиционныхпроектов.</w:t>
      </w:r>
    </w:p>
    <w:p w:rsidR="00E26C11" w:rsidRDefault="00732535" w:rsidP="00DB2C83">
      <w:pPr>
        <w:pStyle w:val="a3"/>
        <w:numPr>
          <w:ilvl w:val="1"/>
          <w:numId w:val="13"/>
        </w:numPr>
        <w:spacing w:line="276" w:lineRule="auto"/>
        <w:ind w:left="0" w:right="-2" w:firstLine="709"/>
        <w:jc w:val="both"/>
      </w:pPr>
      <w:r>
        <w:t>Разработка программ комплексного развития отраслей Калтанского горо</w:t>
      </w:r>
      <w:r>
        <w:t>д</w:t>
      </w:r>
      <w:r>
        <w:t>ского округа.</w:t>
      </w:r>
    </w:p>
    <w:p w:rsidR="00E26C11" w:rsidRDefault="009C5A5C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Подпрограмма «</w:t>
      </w:r>
      <w:r w:rsidR="00732535" w:rsidRPr="009C5A5C">
        <w:rPr>
          <w:sz w:val="28"/>
        </w:rPr>
        <w:t>Модернизация экономики моногорода</w:t>
      </w:r>
      <w:r w:rsidR="006B3B44">
        <w:rPr>
          <w:sz w:val="28"/>
        </w:rPr>
        <w:t xml:space="preserve"> </w:t>
      </w:r>
      <w:r w:rsidR="00732535" w:rsidRPr="009C5A5C">
        <w:rPr>
          <w:sz w:val="28"/>
        </w:rPr>
        <w:t>Калтан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9C5A5C" w:rsidRPr="00275966" w:rsidRDefault="009C5A5C" w:rsidP="00DB2C83">
      <w:pPr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DB2C83">
      <w:pPr>
        <w:pStyle w:val="a4"/>
        <w:numPr>
          <w:ilvl w:val="1"/>
          <w:numId w:val="13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>
        <w:rPr>
          <w:sz w:val="28"/>
        </w:rPr>
        <w:t>Проведение стратегических сессий.</w:t>
      </w:r>
    </w:p>
    <w:p w:rsidR="00E26C11" w:rsidRPr="00275966" w:rsidRDefault="00732535" w:rsidP="00DB2C83">
      <w:pPr>
        <w:pStyle w:val="a4"/>
        <w:numPr>
          <w:ilvl w:val="1"/>
          <w:numId w:val="13"/>
        </w:numPr>
        <w:tabs>
          <w:tab w:val="left" w:pos="993"/>
        </w:tabs>
        <w:spacing w:before="1"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>Строительство и реконструкция объектов систем водоснабжения и вод</w:t>
      </w:r>
      <w:r w:rsidRPr="00275966">
        <w:rPr>
          <w:sz w:val="28"/>
        </w:rPr>
        <w:t>о</w:t>
      </w:r>
      <w:r w:rsidRPr="00275966">
        <w:rPr>
          <w:sz w:val="28"/>
        </w:rPr>
        <w:t>отведения</w:t>
      </w:r>
      <w:r w:rsidR="009036D0">
        <w:rPr>
          <w:sz w:val="28"/>
        </w:rPr>
        <w:t>.</w:t>
      </w:r>
    </w:p>
    <w:p w:rsidR="00E26C11" w:rsidRDefault="00275966" w:rsidP="00DB2C83">
      <w:pPr>
        <w:tabs>
          <w:tab w:val="left" w:pos="993"/>
          <w:tab w:val="left" w:pos="9921"/>
        </w:tabs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Подпрограмма</w:t>
      </w:r>
      <w:r w:rsidR="00DB2C83">
        <w:rPr>
          <w:sz w:val="28"/>
        </w:rPr>
        <w:t xml:space="preserve"> </w:t>
      </w:r>
      <w:r>
        <w:rPr>
          <w:sz w:val="28"/>
        </w:rPr>
        <w:t>«</w:t>
      </w:r>
      <w:r w:rsidR="00732535" w:rsidRPr="00275966">
        <w:rPr>
          <w:sz w:val="28"/>
        </w:rPr>
        <w:t>Развитие инфраструктуры Калтанского городского</w:t>
      </w:r>
      <w:r w:rsidR="00DB2C83">
        <w:rPr>
          <w:sz w:val="28"/>
        </w:rPr>
        <w:t xml:space="preserve"> ок</w:t>
      </w:r>
      <w:r w:rsidR="00732535" w:rsidRPr="00275966">
        <w:rPr>
          <w:sz w:val="28"/>
        </w:rPr>
        <w:t>руга с целью создания новых инвестиционных</w:t>
      </w:r>
      <w:r w:rsidR="00E34C29">
        <w:rPr>
          <w:sz w:val="28"/>
        </w:rPr>
        <w:t xml:space="preserve"> </w:t>
      </w:r>
      <w:r w:rsidR="00732535" w:rsidRPr="00275966">
        <w:rPr>
          <w:sz w:val="28"/>
        </w:rPr>
        <w:t>проектов</w:t>
      </w:r>
      <w:r>
        <w:rPr>
          <w:sz w:val="28"/>
        </w:rPr>
        <w:t>»</w:t>
      </w:r>
      <w:r w:rsidR="00EA2A77">
        <w:rPr>
          <w:sz w:val="28"/>
        </w:rPr>
        <w:t>.</w:t>
      </w:r>
    </w:p>
    <w:p w:rsidR="00275966" w:rsidRPr="00275966" w:rsidRDefault="00275966" w:rsidP="00DB2C83">
      <w:pPr>
        <w:tabs>
          <w:tab w:val="left" w:pos="993"/>
        </w:tabs>
        <w:spacing w:line="276" w:lineRule="auto"/>
        <w:ind w:right="-2" w:firstLine="709"/>
        <w:jc w:val="both"/>
        <w:rPr>
          <w:sz w:val="28"/>
        </w:rPr>
      </w:pPr>
      <w:r>
        <w:rPr>
          <w:sz w:val="28"/>
        </w:rPr>
        <w:t>Направления деятельности:</w:t>
      </w:r>
    </w:p>
    <w:p w:rsidR="00E26C11" w:rsidRDefault="00732535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 xml:space="preserve">Выполнение работ по подготовке документации для электроснабжения </w:t>
      </w:r>
      <w:proofErr w:type="spellStart"/>
      <w:r w:rsidRPr="00275966">
        <w:rPr>
          <w:sz w:val="28"/>
        </w:rPr>
        <w:t>промплощадки</w:t>
      </w:r>
      <w:proofErr w:type="spellEnd"/>
      <w:r w:rsidRPr="00275966">
        <w:rPr>
          <w:sz w:val="28"/>
        </w:rPr>
        <w:t xml:space="preserve"> и жилого фонда Калтанского городского округа, включающую подстанцию 110/10кВ питающий </w:t>
      </w:r>
      <w:proofErr w:type="spellStart"/>
      <w:r w:rsidRPr="00275966">
        <w:rPr>
          <w:sz w:val="28"/>
        </w:rPr>
        <w:t>двухцепной</w:t>
      </w:r>
      <w:proofErr w:type="spellEnd"/>
      <w:r w:rsidR="00DB2C83">
        <w:rPr>
          <w:sz w:val="28"/>
        </w:rPr>
        <w:t xml:space="preserve"> </w:t>
      </w:r>
      <w:r w:rsidRPr="00275966">
        <w:rPr>
          <w:sz w:val="28"/>
        </w:rPr>
        <w:t>ВЛ110</w:t>
      </w:r>
      <w:r w:rsidR="00DB2C83">
        <w:rPr>
          <w:sz w:val="28"/>
        </w:rPr>
        <w:t xml:space="preserve"> </w:t>
      </w:r>
      <w:proofErr w:type="spellStart"/>
      <w:r w:rsidRPr="00275966">
        <w:rPr>
          <w:sz w:val="28"/>
        </w:rPr>
        <w:t>кВ.</w:t>
      </w:r>
      <w:proofErr w:type="spellEnd"/>
    </w:p>
    <w:p w:rsidR="00DB2C83" w:rsidRPr="00275966" w:rsidRDefault="00DB2C83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>
        <w:rPr>
          <w:sz w:val="28"/>
        </w:rPr>
        <w:t>Выполнение работ по подготовке документации для строительства очис</w:t>
      </w:r>
      <w:r>
        <w:rPr>
          <w:sz w:val="28"/>
        </w:rPr>
        <w:t>т</w:t>
      </w:r>
      <w:r>
        <w:rPr>
          <w:sz w:val="28"/>
        </w:rPr>
        <w:t>ных сооружений индустриального парка.</w:t>
      </w:r>
    </w:p>
    <w:p w:rsidR="00E26C11" w:rsidRPr="00275966" w:rsidRDefault="00732535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>Предоставление субсидий на возмещение части расходов, связанных с р</w:t>
      </w:r>
      <w:r w:rsidRPr="00275966">
        <w:rPr>
          <w:sz w:val="28"/>
        </w:rPr>
        <w:t>е</w:t>
      </w:r>
      <w:r w:rsidRPr="00275966">
        <w:rPr>
          <w:sz w:val="28"/>
        </w:rPr>
        <w:t>ализацией приоритетных инвестиционныхпроектов.</w:t>
      </w:r>
    </w:p>
    <w:p w:rsidR="00E26C11" w:rsidRDefault="00732535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275966">
        <w:rPr>
          <w:sz w:val="28"/>
        </w:rPr>
        <w:t xml:space="preserve">Создание благоприятной среды по развитию индустриального парка в </w:t>
      </w:r>
      <w:r w:rsidRPr="00275966">
        <w:rPr>
          <w:sz w:val="28"/>
        </w:rPr>
        <w:lastRenderedPageBreak/>
        <w:t>Калтанском городскомокруге.</w:t>
      </w:r>
    </w:p>
    <w:p w:rsidR="0011105A" w:rsidRPr="0011105A" w:rsidRDefault="0011105A" w:rsidP="00DB2C83">
      <w:pPr>
        <w:pStyle w:val="a4"/>
        <w:numPr>
          <w:ilvl w:val="0"/>
          <w:numId w:val="15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11105A">
        <w:rPr>
          <w:color w:val="000000"/>
          <w:sz w:val="28"/>
          <w:szCs w:val="28"/>
        </w:rPr>
        <w:t>Создание благоприятной среды по развитию агропромышленного парка в КГО</w:t>
      </w:r>
      <w:r>
        <w:rPr>
          <w:color w:val="000000"/>
          <w:sz w:val="28"/>
          <w:szCs w:val="28"/>
        </w:rPr>
        <w:t>.</w:t>
      </w:r>
    </w:p>
    <w:p w:rsidR="00C11C0B" w:rsidRPr="004B57D1" w:rsidRDefault="009C5A5C" w:rsidP="00DB2C83">
      <w:pPr>
        <w:tabs>
          <w:tab w:val="left" w:pos="993"/>
        </w:tabs>
        <w:spacing w:line="276" w:lineRule="auto"/>
        <w:ind w:right="-2" w:firstLine="709"/>
        <w:jc w:val="both"/>
        <w:rPr>
          <w:sz w:val="28"/>
        </w:rPr>
      </w:pPr>
      <w:r w:rsidRPr="004B57D1">
        <w:rPr>
          <w:sz w:val="28"/>
        </w:rPr>
        <w:t>Подпрограмма  «</w:t>
      </w:r>
      <w:r w:rsidR="00401242" w:rsidRPr="004B57D1">
        <w:rPr>
          <w:sz w:val="28"/>
        </w:rPr>
        <w:t xml:space="preserve">Развитие информационного общества </w:t>
      </w:r>
      <w:r w:rsidR="008769AD" w:rsidRPr="004B57D1">
        <w:rPr>
          <w:sz w:val="28"/>
        </w:rPr>
        <w:t xml:space="preserve">в </w:t>
      </w:r>
      <w:r w:rsidR="00F321BF" w:rsidRPr="004B57D1">
        <w:rPr>
          <w:sz w:val="28"/>
        </w:rPr>
        <w:t>Калтанско</w:t>
      </w:r>
      <w:r w:rsidR="008769AD" w:rsidRPr="004B57D1">
        <w:rPr>
          <w:sz w:val="28"/>
        </w:rPr>
        <w:t>м</w:t>
      </w:r>
      <w:r w:rsidR="00F321BF" w:rsidRPr="004B57D1">
        <w:rPr>
          <w:sz w:val="28"/>
        </w:rPr>
        <w:t xml:space="preserve"> горо</w:t>
      </w:r>
      <w:r w:rsidR="00F321BF" w:rsidRPr="004B57D1">
        <w:rPr>
          <w:sz w:val="28"/>
        </w:rPr>
        <w:t>д</w:t>
      </w:r>
      <w:r w:rsidR="00F321BF" w:rsidRPr="004B57D1">
        <w:rPr>
          <w:sz w:val="28"/>
        </w:rPr>
        <w:t>ско</w:t>
      </w:r>
      <w:r w:rsidR="008769AD" w:rsidRPr="004B57D1">
        <w:rPr>
          <w:sz w:val="28"/>
        </w:rPr>
        <w:t>м</w:t>
      </w:r>
      <w:r w:rsidR="00F321BF" w:rsidRPr="004B57D1">
        <w:rPr>
          <w:sz w:val="28"/>
        </w:rPr>
        <w:t xml:space="preserve"> округ</w:t>
      </w:r>
      <w:r w:rsidR="008769AD" w:rsidRPr="004B57D1">
        <w:rPr>
          <w:sz w:val="28"/>
        </w:rPr>
        <w:t>е</w:t>
      </w:r>
      <w:r w:rsidRPr="004B57D1">
        <w:rPr>
          <w:sz w:val="28"/>
        </w:rPr>
        <w:t>»</w:t>
      </w:r>
      <w:r w:rsidR="00DB2C83">
        <w:rPr>
          <w:sz w:val="28"/>
        </w:rPr>
        <w:t>.</w:t>
      </w:r>
    </w:p>
    <w:p w:rsidR="009C5A5C" w:rsidRDefault="009C5A5C" w:rsidP="00DB2C83">
      <w:pPr>
        <w:tabs>
          <w:tab w:val="left" w:pos="993"/>
        </w:tabs>
        <w:spacing w:line="276" w:lineRule="auto"/>
        <w:ind w:right="-2" w:firstLine="709"/>
        <w:jc w:val="both"/>
        <w:rPr>
          <w:sz w:val="28"/>
        </w:rPr>
      </w:pPr>
      <w:r w:rsidRPr="004B57D1">
        <w:rPr>
          <w:sz w:val="28"/>
        </w:rPr>
        <w:t>Направления деятельности:</w:t>
      </w:r>
    </w:p>
    <w:p w:rsidR="00B423D8" w:rsidRPr="00D15E0D" w:rsidRDefault="008769AD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</w:rPr>
        <w:t>Использование информационно-коммуникационных технологий в разли</w:t>
      </w:r>
      <w:r w:rsidRPr="00D15E0D">
        <w:rPr>
          <w:sz w:val="28"/>
        </w:rPr>
        <w:t>ч</w:t>
      </w:r>
      <w:r w:rsidRPr="00D15E0D">
        <w:rPr>
          <w:sz w:val="28"/>
        </w:rPr>
        <w:t>ных сферах деятельности</w:t>
      </w:r>
      <w:r w:rsidR="00A61010" w:rsidRPr="00D15E0D">
        <w:rPr>
          <w:sz w:val="28"/>
        </w:rPr>
        <w:t xml:space="preserve"> организаций Калтанского городского округа</w:t>
      </w:r>
      <w:r w:rsidR="00B423D8" w:rsidRPr="00D15E0D">
        <w:rPr>
          <w:sz w:val="28"/>
        </w:rPr>
        <w:t>.</w:t>
      </w:r>
    </w:p>
    <w:p w:rsidR="00757568" w:rsidRPr="00D15E0D" w:rsidRDefault="00757568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  <w:szCs w:val="28"/>
        </w:rPr>
        <w:t>Проведение социологических исследований удовлетворенности населения деятельностью органов местного самоуправления</w:t>
      </w:r>
      <w:r w:rsidR="009036D0">
        <w:rPr>
          <w:sz w:val="28"/>
        </w:rPr>
        <w:t>.</w:t>
      </w:r>
    </w:p>
    <w:p w:rsidR="00B423D8" w:rsidRPr="00D15E0D" w:rsidRDefault="008769AD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</w:rPr>
        <w:t>Проведение семинаров, конкурсов, конференций, информационное обе</w:t>
      </w:r>
      <w:r w:rsidRPr="00D15E0D">
        <w:rPr>
          <w:sz w:val="28"/>
        </w:rPr>
        <w:t>с</w:t>
      </w:r>
      <w:r w:rsidRPr="00D15E0D">
        <w:rPr>
          <w:sz w:val="28"/>
        </w:rPr>
        <w:t>печение мероприятий</w:t>
      </w:r>
      <w:r w:rsidR="00A61010" w:rsidRPr="00D15E0D">
        <w:rPr>
          <w:sz w:val="28"/>
        </w:rPr>
        <w:t xml:space="preserve"> в Калтанском городском округе</w:t>
      </w:r>
      <w:r w:rsidR="00B423D8" w:rsidRPr="00D15E0D">
        <w:rPr>
          <w:sz w:val="28"/>
        </w:rPr>
        <w:t>.</w:t>
      </w:r>
    </w:p>
    <w:p w:rsidR="008769AD" w:rsidRPr="00D15E0D" w:rsidRDefault="008769AD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</w:rPr>
        <w:t>Информационное освещение деятельности органов местного самоупра</w:t>
      </w:r>
      <w:r w:rsidRPr="00D15E0D">
        <w:rPr>
          <w:sz w:val="28"/>
        </w:rPr>
        <w:t>в</w:t>
      </w:r>
      <w:r w:rsidRPr="00D15E0D">
        <w:rPr>
          <w:sz w:val="28"/>
        </w:rPr>
        <w:t>ления</w:t>
      </w:r>
      <w:r w:rsidR="00A61010" w:rsidRPr="00D15E0D">
        <w:rPr>
          <w:sz w:val="28"/>
        </w:rPr>
        <w:t xml:space="preserve"> Калтанского городского округа</w:t>
      </w:r>
      <w:r w:rsidRPr="00D15E0D">
        <w:rPr>
          <w:sz w:val="28"/>
        </w:rPr>
        <w:t>.</w:t>
      </w:r>
    </w:p>
    <w:p w:rsidR="0024703F" w:rsidRPr="009E30F0" w:rsidRDefault="0024703F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D15E0D">
        <w:rPr>
          <w:sz w:val="28"/>
          <w:szCs w:val="28"/>
        </w:rPr>
        <w:t>Повышение эффективности и результативности деятельности органов местного самоуправления Калтанского городского округа, оптимизация и пов</w:t>
      </w:r>
      <w:r w:rsidRPr="00D15E0D">
        <w:rPr>
          <w:sz w:val="28"/>
          <w:szCs w:val="28"/>
        </w:rPr>
        <w:t>ы</w:t>
      </w:r>
      <w:r w:rsidRPr="00D15E0D">
        <w:rPr>
          <w:sz w:val="28"/>
          <w:szCs w:val="28"/>
        </w:rPr>
        <w:t>шение качества предоставления государственных и муниципальных услуг.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защитных и антивирусных программ органами местного самоуправления Калтанского городского округа и дальнейший переход на защи</w:t>
      </w:r>
      <w:r w:rsidRPr="009E30F0">
        <w:rPr>
          <w:sz w:val="28"/>
        </w:rPr>
        <w:t>т</w:t>
      </w:r>
      <w:r w:rsidRPr="009E30F0">
        <w:rPr>
          <w:sz w:val="28"/>
        </w:rPr>
        <w:t>ное программное обеспечение Российского производства</w:t>
      </w:r>
      <w:r>
        <w:rPr>
          <w:sz w:val="28"/>
        </w:rPr>
        <w:t>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Подключение к технической инфраструктуре Государственная система обнаружения, предупреждения и ликвидации последствий   компьютерных атак.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Использование электронного документооборота «</w:t>
      </w:r>
      <w:proofErr w:type="spellStart"/>
      <w:r w:rsidRPr="009E30F0">
        <w:rPr>
          <w:sz w:val="28"/>
        </w:rPr>
        <w:t>ёЛогика</w:t>
      </w:r>
      <w:proofErr w:type="spellEnd"/>
      <w:r w:rsidRPr="009E30F0">
        <w:rPr>
          <w:sz w:val="28"/>
        </w:rPr>
        <w:t>», государстве</w:t>
      </w:r>
      <w:r w:rsidRPr="009E30F0">
        <w:rPr>
          <w:sz w:val="28"/>
        </w:rPr>
        <w:t>н</w:t>
      </w:r>
      <w:r w:rsidRPr="009E30F0">
        <w:rPr>
          <w:sz w:val="28"/>
        </w:rPr>
        <w:t>ной автоматизированной информационной системы «Управление» и российский интернет-портал «</w:t>
      </w:r>
      <w:r w:rsidRPr="009E30F0">
        <w:rPr>
          <w:sz w:val="28"/>
          <w:lang w:val="en-US"/>
        </w:rPr>
        <w:t>Mail</w:t>
      </w:r>
      <w:r w:rsidRPr="009E30F0">
        <w:rPr>
          <w:sz w:val="28"/>
        </w:rPr>
        <w:t>.</w:t>
      </w:r>
      <w:r w:rsidRPr="009E30F0">
        <w:rPr>
          <w:sz w:val="28"/>
          <w:lang w:val="en-US"/>
        </w:rPr>
        <w:t>ru</w:t>
      </w:r>
      <w:r w:rsidRPr="009E30F0">
        <w:rPr>
          <w:sz w:val="28"/>
        </w:rPr>
        <w:t>» при электронном взаимодействии федеральных орг</w:t>
      </w:r>
      <w:r w:rsidRPr="009E30F0">
        <w:rPr>
          <w:sz w:val="28"/>
        </w:rPr>
        <w:t>а</w:t>
      </w:r>
      <w:r w:rsidRPr="009E30F0">
        <w:rPr>
          <w:sz w:val="28"/>
        </w:rPr>
        <w:t>нов исполнительной власти, органов государственной власти субъектов Росси</w:t>
      </w:r>
      <w:r w:rsidRPr="009E30F0">
        <w:rPr>
          <w:sz w:val="28"/>
        </w:rPr>
        <w:t>й</w:t>
      </w:r>
      <w:r w:rsidRPr="009E30F0">
        <w:rPr>
          <w:sz w:val="28"/>
        </w:rPr>
        <w:t>ской Федерации, государственных внебюджетных фондов, органов местного с</w:t>
      </w:r>
      <w:r w:rsidRPr="009E30F0">
        <w:rPr>
          <w:sz w:val="28"/>
        </w:rPr>
        <w:t>а</w:t>
      </w:r>
      <w:r w:rsidRPr="009E30F0">
        <w:rPr>
          <w:sz w:val="28"/>
        </w:rPr>
        <w:t>моуправления Калтанского городского округа между собой, а также с гражданами и организациями.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Совершенствование нормативно-правовое регулирование в сфере обесп</w:t>
      </w:r>
      <w:r w:rsidRPr="009E30F0">
        <w:rPr>
          <w:sz w:val="28"/>
        </w:rPr>
        <w:t>е</w:t>
      </w:r>
      <w:r w:rsidRPr="009E30F0">
        <w:rPr>
          <w:sz w:val="28"/>
        </w:rPr>
        <w:t>чения безопасности обработки информации и применения новых технологий.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инфраструктуры традиционной связи (почтовая связь)</w:t>
      </w:r>
      <w:r>
        <w:rPr>
          <w:sz w:val="28"/>
        </w:rPr>
        <w:t>.</w:t>
      </w:r>
    </w:p>
    <w:p w:rsidR="009E30F0" w:rsidRDefault="009E30F0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9E30F0">
        <w:rPr>
          <w:sz w:val="28"/>
        </w:rPr>
        <w:t>Поддержка стабильно-устойчивой связи сети «Интернет» в органах мес</w:t>
      </w:r>
      <w:r w:rsidRPr="009E30F0">
        <w:rPr>
          <w:sz w:val="28"/>
        </w:rPr>
        <w:t>т</w:t>
      </w:r>
      <w:r w:rsidRPr="009E30F0">
        <w:rPr>
          <w:sz w:val="28"/>
        </w:rPr>
        <w:t>ного самоуправления Калтанского городского округа</w:t>
      </w:r>
      <w:r>
        <w:rPr>
          <w:sz w:val="28"/>
        </w:rPr>
        <w:t>.</w:t>
      </w:r>
    </w:p>
    <w:p w:rsidR="009E30F0" w:rsidRDefault="000551F8" w:rsidP="00DB2C83">
      <w:pPr>
        <w:pStyle w:val="a4"/>
        <w:numPr>
          <w:ilvl w:val="0"/>
          <w:numId w:val="17"/>
        </w:numPr>
        <w:tabs>
          <w:tab w:val="left" w:pos="993"/>
        </w:tabs>
        <w:spacing w:line="276" w:lineRule="auto"/>
        <w:ind w:left="0" w:right="-2" w:firstLine="709"/>
        <w:jc w:val="both"/>
        <w:rPr>
          <w:sz w:val="28"/>
        </w:rPr>
      </w:pPr>
      <w:r w:rsidRPr="000551F8">
        <w:rPr>
          <w:sz w:val="28"/>
        </w:rPr>
        <w:t>Обучение или переобучение сотрудников администрации Калтанского г</w:t>
      </w:r>
      <w:r w:rsidRPr="000551F8">
        <w:rPr>
          <w:sz w:val="28"/>
        </w:rPr>
        <w:t>о</w:t>
      </w:r>
      <w:r w:rsidRPr="000551F8">
        <w:rPr>
          <w:sz w:val="28"/>
        </w:rPr>
        <w:t>родского округа, для работы с новым</w:t>
      </w:r>
      <w:r w:rsidR="00E34C29">
        <w:rPr>
          <w:sz w:val="28"/>
        </w:rPr>
        <w:t>,</w:t>
      </w:r>
      <w:r w:rsidRPr="000551F8">
        <w:rPr>
          <w:sz w:val="28"/>
        </w:rPr>
        <w:t xml:space="preserve"> созданным или произведенным Российск</w:t>
      </w:r>
      <w:r w:rsidRPr="000551F8">
        <w:rPr>
          <w:sz w:val="28"/>
        </w:rPr>
        <w:t>и</w:t>
      </w:r>
      <w:r w:rsidRPr="000551F8">
        <w:rPr>
          <w:sz w:val="28"/>
        </w:rPr>
        <w:t>ми компаниями программным обеспечением или оборудованием.</w:t>
      </w:r>
    </w:p>
    <w:p w:rsidR="00E305CD" w:rsidRDefault="00E305CD" w:rsidP="00E305CD">
      <w:pPr>
        <w:pStyle w:val="a4"/>
        <w:tabs>
          <w:tab w:val="left" w:pos="993"/>
        </w:tabs>
        <w:spacing w:line="276" w:lineRule="auto"/>
        <w:ind w:left="709" w:firstLine="0"/>
        <w:jc w:val="both"/>
        <w:rPr>
          <w:sz w:val="28"/>
        </w:rPr>
      </w:pPr>
    </w:p>
    <w:p w:rsidR="00E34C29" w:rsidRDefault="00E305CD" w:rsidP="00E305CD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jc w:val="center"/>
        <w:rPr>
          <w:b/>
          <w:sz w:val="28"/>
        </w:rPr>
      </w:pPr>
      <w:r w:rsidRPr="00E305CD">
        <w:rPr>
          <w:b/>
          <w:sz w:val="28"/>
        </w:rPr>
        <w:t xml:space="preserve">СРОКИ И ЭТАПЫ РЕАЛИЗАЦИИ </w:t>
      </w:r>
    </w:p>
    <w:p w:rsidR="00E305CD" w:rsidRPr="00E305CD" w:rsidRDefault="00E305CD" w:rsidP="00E34C29">
      <w:pPr>
        <w:pStyle w:val="a4"/>
        <w:tabs>
          <w:tab w:val="left" w:pos="993"/>
        </w:tabs>
        <w:spacing w:line="276" w:lineRule="auto"/>
        <w:ind w:left="790" w:firstLine="0"/>
        <w:jc w:val="center"/>
        <w:rPr>
          <w:b/>
          <w:sz w:val="28"/>
        </w:rPr>
      </w:pPr>
      <w:r w:rsidRPr="00E305CD">
        <w:rPr>
          <w:b/>
          <w:sz w:val="28"/>
        </w:rPr>
        <w:t>МУНИЦИПАЛЬНОЙ ПРОГРАММЫ</w:t>
      </w:r>
    </w:p>
    <w:p w:rsidR="00E305CD" w:rsidRPr="00E305CD" w:rsidRDefault="00E305CD" w:rsidP="00E305CD">
      <w:pPr>
        <w:tabs>
          <w:tab w:val="left" w:pos="993"/>
        </w:tabs>
        <w:spacing w:line="276" w:lineRule="auto"/>
        <w:jc w:val="center"/>
        <w:rPr>
          <w:b/>
          <w:sz w:val="28"/>
        </w:rPr>
      </w:pPr>
    </w:p>
    <w:p w:rsidR="00E305CD" w:rsidRPr="006B3B44" w:rsidRDefault="00E305CD" w:rsidP="00C74CE6">
      <w:pPr>
        <w:spacing w:line="322" w:lineRule="exact"/>
        <w:ind w:firstLine="709"/>
        <w:jc w:val="both"/>
        <w:rPr>
          <w:b/>
          <w:bCs/>
          <w:iCs/>
          <w:sz w:val="26"/>
          <w:szCs w:val="26"/>
        </w:rPr>
      </w:pPr>
      <w:r w:rsidRPr="00E305CD">
        <w:rPr>
          <w:color w:val="000000"/>
          <w:sz w:val="28"/>
          <w:szCs w:val="28"/>
        </w:rPr>
        <w:lastRenderedPageBreak/>
        <w:t xml:space="preserve">Реализация муниципальной </w:t>
      </w:r>
      <w:r w:rsidR="006B3B44">
        <w:rPr>
          <w:color w:val="000000"/>
          <w:sz w:val="28"/>
          <w:szCs w:val="28"/>
        </w:rPr>
        <w:t xml:space="preserve"> </w:t>
      </w:r>
      <w:r w:rsidRPr="00E305CD">
        <w:rPr>
          <w:color w:val="000000"/>
          <w:sz w:val="28"/>
          <w:szCs w:val="28"/>
        </w:rPr>
        <w:t xml:space="preserve">программы </w:t>
      </w:r>
      <w:r w:rsidRPr="006B3B44">
        <w:rPr>
          <w:color w:val="000000"/>
          <w:sz w:val="28"/>
          <w:szCs w:val="28"/>
        </w:rPr>
        <w:t>«</w:t>
      </w:r>
      <w:r w:rsidR="006B3B44" w:rsidRPr="006B3B44">
        <w:rPr>
          <w:bCs/>
          <w:iCs/>
          <w:sz w:val="28"/>
          <w:szCs w:val="28"/>
        </w:rPr>
        <w:t>Экономическое развитие и инн</w:t>
      </w:r>
      <w:r w:rsidR="006B3B44" w:rsidRPr="006B3B44">
        <w:rPr>
          <w:bCs/>
          <w:iCs/>
          <w:sz w:val="28"/>
          <w:szCs w:val="28"/>
        </w:rPr>
        <w:t>о</w:t>
      </w:r>
      <w:r w:rsidR="006B3B44" w:rsidRPr="006B3B44">
        <w:rPr>
          <w:bCs/>
          <w:iCs/>
          <w:sz w:val="28"/>
          <w:szCs w:val="28"/>
        </w:rPr>
        <w:t>вацио</w:t>
      </w:r>
      <w:r w:rsidR="006B3B44">
        <w:rPr>
          <w:bCs/>
          <w:iCs/>
          <w:sz w:val="28"/>
          <w:szCs w:val="28"/>
        </w:rPr>
        <w:t>н</w:t>
      </w:r>
      <w:r w:rsidR="006B3B44" w:rsidRPr="006B3B44">
        <w:rPr>
          <w:bCs/>
          <w:iCs/>
          <w:sz w:val="28"/>
          <w:szCs w:val="28"/>
        </w:rPr>
        <w:t>ная</w:t>
      </w:r>
      <w:r w:rsidR="006B3B44">
        <w:rPr>
          <w:bCs/>
          <w:iCs/>
          <w:sz w:val="28"/>
          <w:szCs w:val="28"/>
        </w:rPr>
        <w:t xml:space="preserve"> </w:t>
      </w:r>
      <w:r w:rsidR="006B3B44" w:rsidRPr="006B3B44">
        <w:rPr>
          <w:bCs/>
          <w:iCs/>
          <w:sz w:val="28"/>
          <w:szCs w:val="28"/>
        </w:rPr>
        <w:t xml:space="preserve"> экономика»</w:t>
      </w:r>
      <w:r w:rsidR="006B3B44">
        <w:rPr>
          <w:bCs/>
          <w:iCs/>
          <w:sz w:val="28"/>
          <w:szCs w:val="28"/>
        </w:rPr>
        <w:t xml:space="preserve">  </w:t>
      </w:r>
      <w:r w:rsidRPr="00E305CD">
        <w:rPr>
          <w:color w:val="000000"/>
          <w:sz w:val="28"/>
          <w:szCs w:val="28"/>
        </w:rPr>
        <w:t>предусмотрена в 2020 год</w:t>
      </w:r>
      <w:r w:rsidR="006B3B44">
        <w:rPr>
          <w:color w:val="000000"/>
          <w:sz w:val="28"/>
          <w:szCs w:val="28"/>
        </w:rPr>
        <w:t>у  и на плановый  период 2021-2023</w:t>
      </w:r>
      <w:r w:rsidRPr="00E305CD">
        <w:rPr>
          <w:color w:val="000000"/>
          <w:sz w:val="28"/>
          <w:szCs w:val="28"/>
        </w:rPr>
        <w:t xml:space="preserve"> годы.</w:t>
      </w:r>
    </w:p>
    <w:p w:rsidR="00EF4641" w:rsidRDefault="00732535" w:rsidP="00E305CD">
      <w:pPr>
        <w:pStyle w:val="11"/>
        <w:numPr>
          <w:ilvl w:val="0"/>
          <w:numId w:val="28"/>
        </w:numPr>
        <w:ind w:right="-1"/>
        <w:jc w:val="center"/>
      </w:pPr>
      <w:r w:rsidRPr="00A87637">
        <w:t>О</w:t>
      </w:r>
      <w:r>
        <w:t>ЦЕНКА ЭФФЕКТИВНОСТИ РЕЗУЛЬТАТОВ</w:t>
      </w:r>
    </w:p>
    <w:p w:rsidR="00E26C11" w:rsidRDefault="00732535" w:rsidP="00EF4641">
      <w:pPr>
        <w:pStyle w:val="11"/>
        <w:ind w:left="709" w:right="-1"/>
        <w:jc w:val="center"/>
      </w:pPr>
      <w:r>
        <w:t>РЕАЛИЗАЦИИПРОГРАММЫ</w:t>
      </w:r>
    </w:p>
    <w:p w:rsidR="00E26C11" w:rsidRDefault="00E26C11" w:rsidP="00C11C0B">
      <w:pPr>
        <w:pStyle w:val="a3"/>
        <w:spacing w:before="6"/>
        <w:ind w:left="0" w:firstLine="709"/>
        <w:rPr>
          <w:b/>
          <w:sz w:val="27"/>
        </w:rPr>
      </w:pPr>
    </w:p>
    <w:p w:rsidR="00CD3B63" w:rsidRPr="005155B2" w:rsidRDefault="00CD3B63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«Экономическое разв</w:t>
      </w:r>
      <w:r w:rsidRPr="005155B2">
        <w:rPr>
          <w:rFonts w:ascii="Times New Roman" w:hAnsi="Times New Roman" w:cs="Times New Roman"/>
          <w:sz w:val="28"/>
          <w:szCs w:val="28"/>
        </w:rPr>
        <w:t>и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тие и инновационная экономика в Калтанском городском округе» представляет собой механизм </w:t>
      </w:r>
      <w:proofErr w:type="gramStart"/>
      <w:r w:rsidRPr="00515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выполнением мероприятий муниципальной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 в зависимости от степени достижения задач, определенных программой, в целях оптимальной концентрации средств на выполнении поставленных задач.</w:t>
      </w:r>
    </w:p>
    <w:p w:rsidR="00CD3B63" w:rsidRPr="005155B2" w:rsidRDefault="00CD3B63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Для оценки эффективности муниципальной программы используются цел</w:t>
      </w:r>
      <w:r w:rsidRPr="005155B2">
        <w:rPr>
          <w:rFonts w:ascii="Times New Roman" w:hAnsi="Times New Roman" w:cs="Times New Roman"/>
          <w:sz w:val="28"/>
          <w:szCs w:val="28"/>
        </w:rPr>
        <w:t>е</w:t>
      </w:r>
      <w:r w:rsidRPr="005155B2">
        <w:rPr>
          <w:rFonts w:ascii="Times New Roman" w:hAnsi="Times New Roman" w:cs="Times New Roman"/>
          <w:sz w:val="28"/>
          <w:szCs w:val="28"/>
        </w:rPr>
        <w:t>вые показатели (индикаторы) муниципальной программы.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Оценка эффективности производится ежегодно за отчетный год на основ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нии годовых сведений, представленных 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</w:t>
      </w:r>
      <w:r w:rsidRPr="005155B2">
        <w:rPr>
          <w:rFonts w:ascii="Times New Roman" w:hAnsi="Times New Roman" w:cs="Times New Roman"/>
          <w:sz w:val="28"/>
          <w:szCs w:val="28"/>
        </w:rPr>
        <w:t>о</w:t>
      </w:r>
      <w:r w:rsidRPr="005155B2">
        <w:rPr>
          <w:rFonts w:ascii="Times New Roman" w:hAnsi="Times New Roman" w:cs="Times New Roman"/>
          <w:sz w:val="28"/>
          <w:szCs w:val="28"/>
        </w:rPr>
        <w:t>граммы.</w:t>
      </w:r>
    </w:p>
    <w:p w:rsid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Показатель достижения плановых значений целевых показателей (индик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 xml:space="preserve">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программе производится по формуле:</w:t>
      </w:r>
    </w:p>
    <w:p w:rsidR="005155B2" w:rsidRPr="005155B2" w:rsidRDefault="005155B2" w:rsidP="006721B9">
      <w:pPr>
        <w:pStyle w:val="a7"/>
        <w:spacing w:before="12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ЦИ=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П1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 xml:space="preserve">П2 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+ … 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Фк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Пк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к</m:t>
              </m:r>
            </m:den>
          </m:f>
          <m:r>
            <w:rPr>
              <w:rFonts w:ascii="Cambria Math" w:hAnsi="Cambria Math" w:cs="Times New Roman"/>
              <w:sz w:val="32"/>
              <w:szCs w:val="32"/>
            </w:rPr>
            <m:t xml:space="preserve"> х 100%</m:t>
          </m:r>
        </m:oMath>
      </m:oMathPara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где: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ЦИ - показатель достижения плановых значений целевых показателей (и</w:t>
      </w:r>
      <w:r w:rsidRPr="005155B2">
        <w:rPr>
          <w:rFonts w:ascii="Times New Roman" w:hAnsi="Times New Roman" w:cs="Times New Roman"/>
          <w:sz w:val="28"/>
          <w:szCs w:val="28"/>
        </w:rPr>
        <w:t>н</w:t>
      </w:r>
      <w:r w:rsidRPr="005155B2">
        <w:rPr>
          <w:rFonts w:ascii="Times New Roman" w:hAnsi="Times New Roman" w:cs="Times New Roman"/>
          <w:sz w:val="28"/>
          <w:szCs w:val="28"/>
        </w:rPr>
        <w:t xml:space="preserve">дикаторов) в целом по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155B2">
        <w:rPr>
          <w:rFonts w:ascii="Times New Roman" w:hAnsi="Times New Roman" w:cs="Times New Roman"/>
          <w:sz w:val="28"/>
          <w:szCs w:val="28"/>
        </w:rPr>
        <w:t>;</w:t>
      </w:r>
    </w:p>
    <w:p w:rsidR="005155B2" w:rsidRP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5B2">
        <w:rPr>
          <w:rFonts w:ascii="Times New Roman" w:hAnsi="Times New Roman" w:cs="Times New Roman"/>
          <w:sz w:val="28"/>
          <w:szCs w:val="28"/>
        </w:rPr>
        <w:t>Ф - фактическое значение целевого показателя (индикатора) решения зад</w:t>
      </w:r>
      <w:r w:rsidRPr="005155B2">
        <w:rPr>
          <w:rFonts w:ascii="Times New Roman" w:hAnsi="Times New Roman" w:cs="Times New Roman"/>
          <w:sz w:val="28"/>
          <w:szCs w:val="28"/>
        </w:rPr>
        <w:t>а</w:t>
      </w:r>
      <w:r w:rsidRPr="005155B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год;</w:t>
      </w:r>
    </w:p>
    <w:p w:rsidR="005155B2" w:rsidRDefault="005155B2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5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55B2">
        <w:rPr>
          <w:rFonts w:ascii="Times New Roman" w:hAnsi="Times New Roman" w:cs="Times New Roman"/>
          <w:sz w:val="28"/>
          <w:szCs w:val="28"/>
        </w:rPr>
        <w:t xml:space="preserve"> - планируемое значение достижения целевого показателя (индикатора) решения задач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55B2">
        <w:rPr>
          <w:rFonts w:ascii="Times New Roman" w:hAnsi="Times New Roman" w:cs="Times New Roman"/>
          <w:sz w:val="28"/>
          <w:szCs w:val="28"/>
        </w:rPr>
        <w:t xml:space="preserve"> программы за отчетный год</w:t>
      </w:r>
      <w:r w:rsidR="00372431">
        <w:rPr>
          <w:rFonts w:ascii="Times New Roman" w:hAnsi="Times New Roman" w:cs="Times New Roman"/>
          <w:sz w:val="28"/>
          <w:szCs w:val="28"/>
        </w:rPr>
        <w:t>;</w:t>
      </w:r>
    </w:p>
    <w:p w:rsidR="00372431" w:rsidRDefault="00372431" w:rsidP="005155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B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- количество целевых показателей (индикаторов) Государственной пр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>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431" w:rsidRPr="002F5B5E" w:rsidRDefault="00372431" w:rsidP="00372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B5E">
        <w:rPr>
          <w:rFonts w:ascii="Times New Roman" w:hAnsi="Times New Roman" w:cs="Times New Roman"/>
          <w:sz w:val="28"/>
          <w:szCs w:val="28"/>
        </w:rPr>
        <w:t>При сопоставлении плановых и фактических значений целевых показателей (индикаторов) необходимо учитывать, что не все мероприятия могут быть оцен</w:t>
      </w:r>
      <w:r w:rsidRPr="002F5B5E">
        <w:rPr>
          <w:rFonts w:ascii="Times New Roman" w:hAnsi="Times New Roman" w:cs="Times New Roman"/>
          <w:sz w:val="28"/>
          <w:szCs w:val="28"/>
        </w:rPr>
        <w:t>е</w:t>
      </w:r>
      <w:r w:rsidRPr="002F5B5E">
        <w:rPr>
          <w:rFonts w:ascii="Times New Roman" w:hAnsi="Times New Roman" w:cs="Times New Roman"/>
          <w:sz w:val="28"/>
          <w:szCs w:val="28"/>
        </w:rPr>
        <w:t>ны количественно. Для таких мероприятий положительное значение целевого п</w:t>
      </w:r>
      <w:r w:rsidRPr="002F5B5E">
        <w:rPr>
          <w:rFonts w:ascii="Times New Roman" w:hAnsi="Times New Roman" w:cs="Times New Roman"/>
          <w:sz w:val="28"/>
          <w:szCs w:val="28"/>
        </w:rPr>
        <w:t>о</w:t>
      </w:r>
      <w:r w:rsidRPr="002F5B5E">
        <w:rPr>
          <w:rFonts w:ascii="Times New Roman" w:hAnsi="Times New Roman" w:cs="Times New Roman"/>
          <w:sz w:val="28"/>
          <w:szCs w:val="28"/>
        </w:rPr>
        <w:t xml:space="preserve">казателя (индикатора) принимается </w:t>
      </w:r>
      <w:proofErr w:type="gramStart"/>
      <w:r w:rsidRPr="002F5B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F5B5E">
        <w:rPr>
          <w:rFonts w:ascii="Times New Roman" w:hAnsi="Times New Roman" w:cs="Times New Roman"/>
          <w:sz w:val="28"/>
          <w:szCs w:val="28"/>
        </w:rPr>
        <w:t xml:space="preserve"> равное 1, отрицательное - 0.</w:t>
      </w:r>
    </w:p>
    <w:p w:rsidR="009036D0" w:rsidRDefault="009036D0" w:rsidP="009036D0">
      <w:pPr>
        <w:pStyle w:val="11"/>
        <w:ind w:left="709" w:right="-1"/>
      </w:pPr>
    </w:p>
    <w:p w:rsidR="00D15E0D" w:rsidRDefault="00732535" w:rsidP="00E305CD">
      <w:pPr>
        <w:pStyle w:val="11"/>
        <w:numPr>
          <w:ilvl w:val="0"/>
          <w:numId w:val="28"/>
        </w:numPr>
        <w:ind w:right="-1"/>
        <w:jc w:val="center"/>
      </w:pPr>
      <w:r>
        <w:t>ОРГАНИЗАЦИЯ УПРАВЛЕНИЯ ПРОГРАММОЙ</w:t>
      </w:r>
    </w:p>
    <w:p w:rsidR="00E26C11" w:rsidRDefault="00732535" w:rsidP="00D15E0D">
      <w:pPr>
        <w:pStyle w:val="11"/>
        <w:ind w:left="0" w:right="-1"/>
        <w:jc w:val="center"/>
      </w:pPr>
      <w:r>
        <w:t xml:space="preserve">И </w:t>
      </w:r>
      <w:proofErr w:type="gramStart"/>
      <w:r>
        <w:t>КОНТРОЛЬ ЗА</w:t>
      </w:r>
      <w:proofErr w:type="gramEnd"/>
      <w:r>
        <w:t xml:space="preserve"> ХОДОМ ЕЕРЕАЛИЗАЦИИ</w:t>
      </w:r>
    </w:p>
    <w:p w:rsidR="00E26C11" w:rsidRDefault="00E26C11" w:rsidP="00C11C0B">
      <w:pPr>
        <w:pStyle w:val="a3"/>
        <w:spacing w:before="5"/>
        <w:ind w:left="0" w:firstLine="709"/>
        <w:rPr>
          <w:b/>
          <w:sz w:val="27"/>
        </w:rPr>
      </w:pPr>
    </w:p>
    <w:p w:rsidR="00E26C11" w:rsidRDefault="00732535" w:rsidP="00C11C0B">
      <w:pPr>
        <w:pStyle w:val="a3"/>
        <w:ind w:left="0" w:right="-1" w:firstLine="709"/>
        <w:jc w:val="both"/>
      </w:pPr>
      <w:r>
        <w:t>Муниципальный</w:t>
      </w:r>
      <w:r>
        <w:tab/>
        <w:t>заказ</w:t>
      </w:r>
      <w:r w:rsidR="00C11C0B">
        <w:t>чик</w:t>
      </w:r>
      <w:r w:rsidR="00E34C29">
        <w:t xml:space="preserve"> </w:t>
      </w:r>
      <w:r w:rsidR="00C11C0B">
        <w:t>–</w:t>
      </w:r>
      <w:r w:rsidR="00E34C29">
        <w:t xml:space="preserve"> </w:t>
      </w:r>
      <w:r w:rsidR="00C11C0B">
        <w:t>администрация</w:t>
      </w:r>
      <w:r w:rsidR="00463DB0">
        <w:t xml:space="preserve"> </w:t>
      </w:r>
      <w:r w:rsidR="00C11C0B">
        <w:t xml:space="preserve">Калтанского </w:t>
      </w:r>
      <w:r>
        <w:rPr>
          <w:spacing w:val="-4"/>
        </w:rPr>
        <w:t xml:space="preserve">городского </w:t>
      </w:r>
      <w:r>
        <w:t>округа осуществляет управление реализациейпрограммы:</w:t>
      </w:r>
    </w:p>
    <w:p w:rsidR="00E26C11" w:rsidRDefault="00732535" w:rsidP="00C11C0B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Обеспечивает согласованность действий по подготовке и реализации м</w:t>
      </w:r>
      <w:r>
        <w:rPr>
          <w:sz w:val="28"/>
        </w:rPr>
        <w:t>е</w:t>
      </w:r>
      <w:r>
        <w:rPr>
          <w:sz w:val="28"/>
        </w:rPr>
        <w:t>роприятий программы, целевому и эффективному использованию средств мес</w:t>
      </w:r>
      <w:r>
        <w:rPr>
          <w:sz w:val="28"/>
        </w:rPr>
        <w:t>т</w:t>
      </w:r>
      <w:r>
        <w:rPr>
          <w:sz w:val="28"/>
        </w:rPr>
        <w:t>ного бюджета.</w:t>
      </w:r>
    </w:p>
    <w:p w:rsidR="00E26C11" w:rsidRDefault="00732535" w:rsidP="00C11C0B">
      <w:pPr>
        <w:pStyle w:val="a4"/>
        <w:numPr>
          <w:ilvl w:val="0"/>
          <w:numId w:val="1"/>
        </w:numPr>
        <w:ind w:left="0" w:right="-1" w:firstLine="709"/>
        <w:jc w:val="both"/>
        <w:rPr>
          <w:sz w:val="28"/>
        </w:rPr>
      </w:pPr>
      <w:r>
        <w:rPr>
          <w:sz w:val="28"/>
        </w:rPr>
        <w:t>Пред</w:t>
      </w:r>
      <w:r w:rsidR="00CE1D63">
        <w:rPr>
          <w:sz w:val="28"/>
        </w:rPr>
        <w:t>о</w:t>
      </w:r>
      <w:r>
        <w:rPr>
          <w:sz w:val="28"/>
        </w:rPr>
        <w:t>ставляет информацию о ходе реализации</w:t>
      </w:r>
      <w:r w:rsidR="00734840">
        <w:rPr>
          <w:sz w:val="28"/>
        </w:rPr>
        <w:t xml:space="preserve"> </w:t>
      </w:r>
      <w:r>
        <w:rPr>
          <w:sz w:val="28"/>
        </w:rPr>
        <w:t>программы.</w:t>
      </w:r>
    </w:p>
    <w:p w:rsidR="008075AD" w:rsidRPr="00E305CD" w:rsidRDefault="008075AD" w:rsidP="00C11C0B">
      <w:pPr>
        <w:tabs>
          <w:tab w:val="left" w:pos="-4395"/>
        </w:tabs>
        <w:adjustRightInd w:val="0"/>
        <w:spacing w:line="276" w:lineRule="auto"/>
        <w:ind w:right="-1" w:firstLine="709"/>
        <w:jc w:val="both"/>
        <w:rPr>
          <w:sz w:val="28"/>
          <w:szCs w:val="28"/>
        </w:rPr>
        <w:sectPr w:rsidR="008075AD" w:rsidRPr="00E305CD" w:rsidSect="00A64593">
          <w:pgSz w:w="11906" w:h="16838"/>
          <w:pgMar w:top="993" w:right="851" w:bottom="567" w:left="1134" w:header="709" w:footer="709" w:gutter="0"/>
          <w:cols w:space="708"/>
          <w:docGrid w:linePitch="360"/>
        </w:sectPr>
      </w:pPr>
    </w:p>
    <w:p w:rsidR="00E26C11" w:rsidRDefault="001C16E8" w:rsidP="001C16E8">
      <w:pPr>
        <w:pStyle w:val="11"/>
        <w:tabs>
          <w:tab w:val="left" w:pos="6209"/>
        </w:tabs>
        <w:spacing w:before="89"/>
        <w:ind w:left="790"/>
        <w:jc w:val="center"/>
      </w:pPr>
      <w:r>
        <w:rPr>
          <w:lang w:val="en-US"/>
        </w:rPr>
        <w:lastRenderedPageBreak/>
        <w:t xml:space="preserve">VII. </w:t>
      </w:r>
      <w:r w:rsidR="00732535">
        <w:t>ПРОГРАМНЫЕ</w:t>
      </w:r>
      <w:r w:rsidR="0039500F">
        <w:t xml:space="preserve"> </w:t>
      </w:r>
      <w:r w:rsidR="00732535">
        <w:t>МЕРОПРИЯТИЯ</w:t>
      </w:r>
    </w:p>
    <w:p w:rsidR="00E26C11" w:rsidRPr="00C22C21" w:rsidRDefault="00E26C11">
      <w:pPr>
        <w:pStyle w:val="a3"/>
        <w:ind w:left="0"/>
        <w:rPr>
          <w:b/>
        </w:rPr>
      </w:pPr>
    </w:p>
    <w:p w:rsidR="00E26C11" w:rsidRDefault="00E26C11">
      <w:pPr>
        <w:pStyle w:val="a3"/>
        <w:spacing w:before="11"/>
        <w:ind w:left="0"/>
        <w:rPr>
          <w:b/>
          <w:sz w:val="12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16"/>
        <w:gridCol w:w="4561"/>
        <w:gridCol w:w="116"/>
        <w:gridCol w:w="1308"/>
        <w:gridCol w:w="116"/>
        <w:gridCol w:w="1191"/>
        <w:gridCol w:w="89"/>
        <w:gridCol w:w="1380"/>
        <w:gridCol w:w="116"/>
        <w:gridCol w:w="1203"/>
        <w:gridCol w:w="47"/>
        <w:gridCol w:w="1089"/>
        <w:gridCol w:w="45"/>
        <w:gridCol w:w="1134"/>
        <w:gridCol w:w="2693"/>
      </w:tblGrid>
      <w:tr w:rsidR="00E26C11" w:rsidRPr="00810A5F" w:rsidTr="00810A5F">
        <w:trPr>
          <w:trHeight w:val="270"/>
        </w:trPr>
        <w:tc>
          <w:tcPr>
            <w:tcW w:w="930" w:type="dxa"/>
            <w:gridSpan w:val="2"/>
            <w:vMerge w:val="restart"/>
            <w:vAlign w:val="center"/>
          </w:tcPr>
          <w:p w:rsidR="00E26C11" w:rsidRPr="00810A5F" w:rsidRDefault="00732535">
            <w:pPr>
              <w:pStyle w:val="TableParagraph"/>
              <w:ind w:left="136"/>
              <w:jc w:val="left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0A5F">
              <w:rPr>
                <w:b/>
                <w:sz w:val="24"/>
                <w:szCs w:val="24"/>
              </w:rPr>
              <w:t>п</w:t>
            </w:r>
            <w:proofErr w:type="gramEnd"/>
            <w:r w:rsidRPr="00810A5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E26C11" w:rsidRPr="00810A5F" w:rsidRDefault="00732535" w:rsidP="00AE6EDE">
            <w:pPr>
              <w:pStyle w:val="TableParagraph"/>
              <w:ind w:left="371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Наименование программных мер</w:t>
            </w:r>
            <w:r w:rsidRPr="00810A5F">
              <w:rPr>
                <w:b/>
                <w:sz w:val="24"/>
                <w:szCs w:val="24"/>
              </w:rPr>
              <w:t>о</w:t>
            </w:r>
            <w:r w:rsidRPr="00810A5F">
              <w:rPr>
                <w:b/>
                <w:sz w:val="24"/>
                <w:szCs w:val="24"/>
              </w:rPr>
              <w:t>приятий</w:t>
            </w:r>
          </w:p>
        </w:tc>
        <w:tc>
          <w:tcPr>
            <w:tcW w:w="1424" w:type="dxa"/>
            <w:gridSpan w:val="2"/>
            <w:vMerge w:val="restart"/>
            <w:vAlign w:val="center"/>
          </w:tcPr>
          <w:p w:rsidR="00E26C11" w:rsidRPr="00810A5F" w:rsidRDefault="00732535" w:rsidP="00AE6EDE">
            <w:pPr>
              <w:pStyle w:val="TableParagraph"/>
              <w:spacing w:before="139"/>
              <w:ind w:left="63" w:firstLine="34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 xml:space="preserve">Сроки </w:t>
            </w:r>
            <w:r w:rsidRPr="00810A5F">
              <w:rPr>
                <w:b/>
                <w:w w:val="95"/>
                <w:sz w:val="24"/>
                <w:szCs w:val="24"/>
              </w:rPr>
              <w:t>и</w:t>
            </w:r>
            <w:r w:rsidRPr="00810A5F">
              <w:rPr>
                <w:b/>
                <w:w w:val="95"/>
                <w:sz w:val="24"/>
                <w:szCs w:val="24"/>
              </w:rPr>
              <w:t>с</w:t>
            </w:r>
            <w:r w:rsidRPr="00810A5F">
              <w:rPr>
                <w:b/>
                <w:w w:val="95"/>
                <w:sz w:val="24"/>
                <w:szCs w:val="24"/>
              </w:rPr>
              <w:t>полнения</w:t>
            </w:r>
          </w:p>
        </w:tc>
        <w:tc>
          <w:tcPr>
            <w:tcW w:w="6294" w:type="dxa"/>
            <w:gridSpan w:val="9"/>
            <w:vAlign w:val="center"/>
          </w:tcPr>
          <w:p w:rsidR="00E26C11" w:rsidRPr="00810A5F" w:rsidRDefault="00732535" w:rsidP="00C22C21">
            <w:pPr>
              <w:pStyle w:val="TableParagraph"/>
              <w:spacing w:before="19"/>
              <w:ind w:left="57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693" w:type="dxa"/>
            <w:vMerge w:val="restart"/>
            <w:vAlign w:val="center"/>
          </w:tcPr>
          <w:p w:rsidR="0032766C" w:rsidRPr="0032766C" w:rsidRDefault="00732535" w:rsidP="0032766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2766C" w:rsidRPr="0032766C" w:rsidRDefault="00732535" w:rsidP="0032766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2766C" w:rsidRPr="0032766C" w:rsidRDefault="00732535" w:rsidP="0032766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программных</w:t>
            </w:r>
          </w:p>
          <w:p w:rsidR="00E26C11" w:rsidRPr="00810A5F" w:rsidRDefault="00732535" w:rsidP="0032766C">
            <w:pPr>
              <w:pStyle w:val="a7"/>
              <w:jc w:val="center"/>
            </w:pPr>
            <w:r w:rsidRPr="003276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E26C11" w:rsidRPr="00810A5F" w:rsidTr="00810A5F">
        <w:trPr>
          <w:trHeight w:val="273"/>
        </w:trPr>
        <w:tc>
          <w:tcPr>
            <w:tcW w:w="930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 w:rsidP="00BE5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E26C11" w:rsidRPr="00810A5F" w:rsidRDefault="00810A5F" w:rsidP="00810A5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14" w:type="dxa"/>
            <w:gridSpan w:val="7"/>
            <w:vAlign w:val="center"/>
          </w:tcPr>
          <w:p w:rsidR="00E26C11" w:rsidRPr="00810A5F" w:rsidRDefault="00732535" w:rsidP="00BE508B">
            <w:pPr>
              <w:pStyle w:val="TableParagraph"/>
              <w:spacing w:before="19"/>
              <w:ind w:left="1813" w:right="1811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</w:tr>
      <w:tr w:rsidR="00E26C11" w:rsidRPr="00810A5F" w:rsidTr="00810A5F">
        <w:trPr>
          <w:trHeight w:val="1463"/>
        </w:trPr>
        <w:tc>
          <w:tcPr>
            <w:tcW w:w="930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/>
            <w:tcBorders>
              <w:top w:val="nil"/>
            </w:tcBorders>
            <w:vAlign w:val="center"/>
          </w:tcPr>
          <w:p w:rsidR="00E26C11" w:rsidRPr="00810A5F" w:rsidRDefault="00E26C11" w:rsidP="00BE5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</w:tcBorders>
            <w:textDirection w:val="btLr"/>
            <w:vAlign w:val="center"/>
          </w:tcPr>
          <w:p w:rsidR="00E26C11" w:rsidRPr="00810A5F" w:rsidRDefault="00E26C11" w:rsidP="00BE5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BE508B" w:rsidRPr="00810A5F" w:rsidRDefault="00BE508B" w:rsidP="00BE508B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местный бюджет</w:t>
            </w:r>
          </w:p>
          <w:p w:rsidR="00E26C11" w:rsidRPr="00810A5F" w:rsidRDefault="00E26C11" w:rsidP="00BE508B">
            <w:pPr>
              <w:pStyle w:val="TableParagraph"/>
              <w:spacing w:line="247" w:lineRule="auto"/>
              <w:ind w:left="503" w:right="428" w:hanging="56"/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BE508B" w:rsidRPr="00810A5F" w:rsidRDefault="00BE508B" w:rsidP="00BE508B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областной бюджет</w:t>
            </w:r>
          </w:p>
          <w:p w:rsidR="00E26C11" w:rsidRPr="00810A5F" w:rsidRDefault="00E26C11" w:rsidP="00BE508B">
            <w:pPr>
              <w:pStyle w:val="TableParagraph"/>
              <w:spacing w:line="247" w:lineRule="auto"/>
              <w:ind w:left="503" w:right="364" w:hanging="123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BE508B" w:rsidRPr="00810A5F" w:rsidRDefault="00BE508B" w:rsidP="00BE508B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фед</w:t>
            </w:r>
            <w:r w:rsidRPr="00810A5F">
              <w:rPr>
                <w:b/>
                <w:sz w:val="24"/>
                <w:szCs w:val="24"/>
              </w:rPr>
              <w:t>е</w:t>
            </w:r>
            <w:r w:rsidRPr="00810A5F">
              <w:rPr>
                <w:b/>
                <w:sz w:val="24"/>
                <w:szCs w:val="24"/>
              </w:rPr>
              <w:t>ральный бюджет</w:t>
            </w:r>
          </w:p>
          <w:p w:rsidR="00E26C11" w:rsidRPr="00810A5F" w:rsidRDefault="00E26C11" w:rsidP="00BE508B">
            <w:pPr>
              <w:pStyle w:val="TableParagraph"/>
              <w:spacing w:line="244" w:lineRule="auto"/>
              <w:ind w:left="503" w:hanging="272"/>
              <w:rPr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E26C11" w:rsidRPr="00810A5F" w:rsidRDefault="00E26C11" w:rsidP="00BE508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BE508B" w:rsidRPr="00810A5F" w:rsidRDefault="00BE508B" w:rsidP="00BE508B">
            <w:pPr>
              <w:pStyle w:val="TableParagraph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внебю</w:t>
            </w:r>
            <w:r w:rsidRPr="00810A5F">
              <w:rPr>
                <w:b/>
                <w:sz w:val="24"/>
                <w:szCs w:val="24"/>
              </w:rPr>
              <w:t>д</w:t>
            </w:r>
            <w:r w:rsidRPr="00810A5F">
              <w:rPr>
                <w:b/>
                <w:sz w:val="24"/>
                <w:szCs w:val="24"/>
              </w:rPr>
              <w:t>жетны</w:t>
            </w:r>
            <w:r w:rsidR="00924D89" w:rsidRPr="00810A5F">
              <w:rPr>
                <w:b/>
                <w:sz w:val="24"/>
                <w:szCs w:val="24"/>
              </w:rPr>
              <w:t>е</w:t>
            </w:r>
            <w:r w:rsidR="0032766C">
              <w:rPr>
                <w:b/>
                <w:sz w:val="24"/>
                <w:szCs w:val="24"/>
              </w:rPr>
              <w:t xml:space="preserve"> </w:t>
            </w:r>
            <w:r w:rsidR="00924D89" w:rsidRPr="00810A5F">
              <w:rPr>
                <w:b/>
                <w:sz w:val="24"/>
                <w:szCs w:val="24"/>
              </w:rPr>
              <w:t>средства</w:t>
            </w:r>
          </w:p>
          <w:p w:rsidR="00E26C11" w:rsidRPr="00810A5F" w:rsidRDefault="00E26C11" w:rsidP="00BE508B">
            <w:pPr>
              <w:pStyle w:val="TableParagraph"/>
              <w:spacing w:line="249" w:lineRule="auto"/>
              <w:ind w:left="455" w:hanging="28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:rsidR="00E26C11" w:rsidRPr="00810A5F" w:rsidRDefault="00E26C11">
            <w:pPr>
              <w:rPr>
                <w:sz w:val="24"/>
                <w:szCs w:val="24"/>
              </w:rPr>
            </w:pPr>
          </w:p>
        </w:tc>
      </w:tr>
      <w:tr w:rsidR="00E26C11" w:rsidRPr="00810A5F" w:rsidTr="00810A5F">
        <w:trPr>
          <w:trHeight w:val="230"/>
        </w:trPr>
        <w:tc>
          <w:tcPr>
            <w:tcW w:w="930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5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1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2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1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179" w:type="dxa"/>
            <w:gridSpan w:val="2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E26C11" w:rsidRPr="00810A5F" w:rsidRDefault="00732535">
            <w:pPr>
              <w:pStyle w:val="TableParagraph"/>
              <w:spacing w:line="210" w:lineRule="exact"/>
              <w:ind w:left="24"/>
              <w:rPr>
                <w:b/>
                <w:sz w:val="24"/>
                <w:szCs w:val="24"/>
              </w:rPr>
            </w:pPr>
            <w:r w:rsidRPr="00810A5F">
              <w:rPr>
                <w:b/>
                <w:w w:val="99"/>
                <w:sz w:val="24"/>
                <w:szCs w:val="24"/>
              </w:rPr>
              <w:t>9</w:t>
            </w:r>
          </w:p>
        </w:tc>
      </w:tr>
      <w:tr w:rsidR="00250487" w:rsidRPr="00810A5F" w:rsidTr="00C42328">
        <w:trPr>
          <w:trHeight w:val="136"/>
        </w:trPr>
        <w:tc>
          <w:tcPr>
            <w:tcW w:w="930" w:type="dxa"/>
            <w:gridSpan w:val="2"/>
            <w:vMerge w:val="restart"/>
            <w:vAlign w:val="center"/>
          </w:tcPr>
          <w:p w:rsidR="00250487" w:rsidRPr="00810A5F" w:rsidRDefault="00250487" w:rsidP="00677E5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250487" w:rsidRPr="00810A5F" w:rsidRDefault="00250487" w:rsidP="00BD3B7F">
            <w:pPr>
              <w:pStyle w:val="TableParagraph"/>
              <w:spacing w:line="276" w:lineRule="auto"/>
              <w:ind w:left="155" w:right="126" w:hanging="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по </w:t>
            </w:r>
            <w:r w:rsidRPr="00810A5F">
              <w:rPr>
                <w:b/>
                <w:sz w:val="24"/>
                <w:szCs w:val="24"/>
              </w:rPr>
              <w:t>программе «</w:t>
            </w:r>
            <w:r>
              <w:rPr>
                <w:b/>
                <w:sz w:val="24"/>
                <w:szCs w:val="24"/>
              </w:rPr>
              <w:t>Экономическое развитие и инновационная экономика Калтанского городского округа</w:t>
            </w:r>
            <w:r w:rsidRPr="00810A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50487" w:rsidP="00250487">
            <w:pPr>
              <w:pStyle w:val="TableParagraph"/>
              <w:spacing w:before="1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3 288,0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50487" w:rsidP="00250487">
            <w:pPr>
              <w:pStyle w:val="TableParagraph"/>
              <w:spacing w:before="1"/>
              <w:ind w:left="194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3 288,0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</w:tcPr>
          <w:p w:rsidR="00250487" w:rsidRPr="00810A5F" w:rsidRDefault="00250487" w:rsidP="002504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50487" w:rsidRPr="00810A5F" w:rsidTr="00C42328">
        <w:trPr>
          <w:trHeight w:val="216"/>
        </w:trPr>
        <w:tc>
          <w:tcPr>
            <w:tcW w:w="930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01116">
            <w:pPr>
              <w:pStyle w:val="TableParagraph"/>
              <w:spacing w:before="1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01116">
            <w:pPr>
              <w:pStyle w:val="TableParagraph"/>
              <w:spacing w:before="1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before="1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250487" w:rsidRPr="00810A5F" w:rsidRDefault="00250487">
            <w:pPr>
              <w:rPr>
                <w:sz w:val="24"/>
                <w:szCs w:val="24"/>
              </w:rPr>
            </w:pPr>
          </w:p>
        </w:tc>
      </w:tr>
      <w:tr w:rsidR="00250487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50487" w:rsidP="00250487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250487" w:rsidRPr="00810A5F" w:rsidRDefault="00250487">
            <w:pPr>
              <w:rPr>
                <w:sz w:val="24"/>
                <w:szCs w:val="24"/>
              </w:rPr>
            </w:pPr>
          </w:p>
        </w:tc>
      </w:tr>
      <w:tr w:rsidR="00250487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250487" w:rsidRPr="00810A5F" w:rsidRDefault="00250487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250487" w:rsidRPr="00810A5F" w:rsidRDefault="00250487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250487" w:rsidRPr="00810A5F" w:rsidRDefault="00250487">
            <w:pPr>
              <w:rPr>
                <w:sz w:val="24"/>
                <w:szCs w:val="24"/>
              </w:rPr>
            </w:pPr>
          </w:p>
        </w:tc>
      </w:tr>
      <w:tr w:rsidR="009C57D6" w:rsidRPr="00810A5F" w:rsidTr="00734840">
        <w:trPr>
          <w:trHeight w:val="70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9C57D6">
            <w:pPr>
              <w:jc w:val="center"/>
              <w:rPr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1. Подпрограмма «</w:t>
            </w:r>
            <w:r>
              <w:rPr>
                <w:b/>
                <w:sz w:val="24"/>
                <w:szCs w:val="24"/>
              </w:rPr>
              <w:t>Модернизация экономики моногорода Калтан</w:t>
            </w:r>
            <w:r w:rsidRPr="00810A5F">
              <w:rPr>
                <w:b/>
                <w:sz w:val="24"/>
                <w:szCs w:val="24"/>
              </w:rPr>
              <w:t>»</w:t>
            </w:r>
          </w:p>
        </w:tc>
      </w:tr>
      <w:tr w:rsidR="009C57D6" w:rsidRPr="00810A5F" w:rsidTr="00734840">
        <w:trPr>
          <w:trHeight w:val="70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9C57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 w:val="restart"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AB407F" w:rsidRPr="00AB407F" w:rsidRDefault="00AB407F" w:rsidP="00AB407F">
            <w:pPr>
              <w:ind w:left="204"/>
              <w:jc w:val="center"/>
              <w:rPr>
                <w:b/>
                <w:sz w:val="24"/>
                <w:szCs w:val="24"/>
              </w:rPr>
            </w:pPr>
            <w:r w:rsidRPr="00AB407F">
              <w:rPr>
                <w:b/>
                <w:sz w:val="24"/>
                <w:szCs w:val="24"/>
              </w:rPr>
              <w:t>Всего по подпрограмме «Модернизация экономики моногорода Калтан»</w:t>
            </w: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14,5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AB407F">
            <w:pPr>
              <w:ind w:left="346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before="1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AB407F">
            <w:pPr>
              <w:ind w:left="346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 w:rsidRPr="00810A5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AB407F">
            <w:pPr>
              <w:ind w:left="346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734840">
            <w:pPr>
              <w:pStyle w:val="TableParagraph"/>
              <w:spacing w:line="275" w:lineRule="exact"/>
              <w:ind w:left="449" w:righ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226" w:right="2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94" w:right="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427" w:right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9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Default="00AB407F">
            <w:pPr>
              <w:pStyle w:val="TableParagraph"/>
              <w:spacing w:line="275" w:lineRule="exact"/>
              <w:ind w:left="384" w:right="38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>
            <w:pPr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310"/>
        </w:trPr>
        <w:tc>
          <w:tcPr>
            <w:tcW w:w="930" w:type="dxa"/>
            <w:gridSpan w:val="2"/>
            <w:vMerge w:val="restart"/>
            <w:vAlign w:val="center"/>
          </w:tcPr>
          <w:p w:rsidR="00AB407F" w:rsidRPr="00810A5F" w:rsidRDefault="00AB407F" w:rsidP="00677E55">
            <w:pPr>
              <w:pStyle w:val="TableParagraph"/>
              <w:spacing w:before="217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1.1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AB407F" w:rsidRPr="00810A5F" w:rsidRDefault="00AB407F" w:rsidP="00AB407F">
            <w:pPr>
              <w:pStyle w:val="TableParagraph"/>
              <w:tabs>
                <w:tab w:val="left" w:pos="402"/>
                <w:tab w:val="center" w:pos="2336"/>
              </w:tabs>
              <w:spacing w:line="276" w:lineRule="auto"/>
              <w:ind w:left="210" w:right="187" w:hanging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стратегических сессий</w:t>
            </w: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>
            <w:pPr>
              <w:pStyle w:val="TableParagraph"/>
              <w:spacing w:line="273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14,5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14,5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AB407F" w:rsidRPr="00810A5F" w:rsidRDefault="00F114CE" w:rsidP="00F114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КГО</w:t>
            </w:r>
          </w:p>
        </w:tc>
      </w:tr>
      <w:tr w:rsidR="00AB407F" w:rsidRPr="00810A5F" w:rsidTr="00C42328">
        <w:trPr>
          <w:trHeight w:val="311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311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B407F" w:rsidRPr="00810A5F" w:rsidTr="00C42328">
        <w:trPr>
          <w:trHeight w:val="311"/>
        </w:trPr>
        <w:tc>
          <w:tcPr>
            <w:tcW w:w="930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AB407F" w:rsidRPr="00810A5F" w:rsidRDefault="00AB407F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AB407F" w:rsidRPr="00810A5F" w:rsidRDefault="00AB407F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94" w:right="391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427" w:right="42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9" w:right="390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AB407F" w:rsidRPr="00AB407F" w:rsidRDefault="00AB407F" w:rsidP="00734840">
            <w:pPr>
              <w:pStyle w:val="TableParagraph"/>
              <w:spacing w:line="275" w:lineRule="exact"/>
              <w:ind w:left="384" w:right="385"/>
              <w:rPr>
                <w:sz w:val="24"/>
                <w:szCs w:val="24"/>
              </w:rPr>
            </w:pPr>
            <w:r w:rsidRPr="00AB407F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AB407F" w:rsidRPr="00810A5F" w:rsidRDefault="00AB40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C57D6" w:rsidRPr="00810A5F" w:rsidTr="00734840">
        <w:trPr>
          <w:trHeight w:val="311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9036D0">
            <w:pPr>
              <w:pStyle w:val="TableParagraph"/>
              <w:rPr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2. 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AB407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Развитие инфраструктуры КГО с целью создания новых инвестиционных проектов</w:t>
            </w:r>
            <w:r w:rsidRPr="00AB407F">
              <w:rPr>
                <w:b/>
                <w:sz w:val="24"/>
                <w:szCs w:val="24"/>
              </w:rPr>
              <w:t>»</w:t>
            </w:r>
          </w:p>
        </w:tc>
      </w:tr>
      <w:tr w:rsidR="0039500F" w:rsidRPr="00810A5F" w:rsidTr="00734840">
        <w:trPr>
          <w:trHeight w:val="311"/>
        </w:trPr>
        <w:tc>
          <w:tcPr>
            <w:tcW w:w="16018" w:type="dxa"/>
            <w:gridSpan w:val="16"/>
            <w:vAlign w:val="center"/>
          </w:tcPr>
          <w:p w:rsidR="0039500F" w:rsidRPr="009C57D6" w:rsidRDefault="0039500F" w:rsidP="009036D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BD3B7F" w:rsidRPr="00810A5F" w:rsidTr="00C42328">
        <w:trPr>
          <w:trHeight w:val="70"/>
        </w:trPr>
        <w:tc>
          <w:tcPr>
            <w:tcW w:w="930" w:type="dxa"/>
            <w:gridSpan w:val="2"/>
            <w:vMerge w:val="restart"/>
            <w:vAlign w:val="center"/>
          </w:tcPr>
          <w:p w:rsidR="00BD3B7F" w:rsidRPr="00810A5F" w:rsidRDefault="00BD3B7F" w:rsidP="00AB407F">
            <w:pPr>
              <w:pStyle w:val="TableParagraph"/>
              <w:spacing w:before="214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BD3B7F" w:rsidRPr="00AB407F" w:rsidRDefault="00BD3B7F" w:rsidP="00BD3B7F">
            <w:pPr>
              <w:pStyle w:val="TableParagraph"/>
              <w:spacing w:before="1" w:line="276" w:lineRule="auto"/>
              <w:ind w:left="119" w:right="118" w:firstLine="4"/>
              <w:rPr>
                <w:b/>
                <w:sz w:val="24"/>
                <w:szCs w:val="24"/>
              </w:rPr>
            </w:pPr>
            <w:r w:rsidRPr="00AB407F">
              <w:rPr>
                <w:b/>
                <w:sz w:val="24"/>
                <w:szCs w:val="24"/>
              </w:rPr>
              <w:t>Подпрограмма «</w:t>
            </w:r>
            <w:r>
              <w:rPr>
                <w:b/>
                <w:sz w:val="24"/>
                <w:szCs w:val="24"/>
              </w:rPr>
              <w:t>Развитие инфрастру</w:t>
            </w:r>
            <w:r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туры КГО с целью создания новых и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вестиционных проектов</w:t>
            </w:r>
            <w:r w:rsidRPr="00AB407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24" w:type="dxa"/>
            <w:gridSpan w:val="2"/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3 263,5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3 263,5</w:t>
            </w:r>
          </w:p>
        </w:tc>
        <w:tc>
          <w:tcPr>
            <w:tcW w:w="1203" w:type="dxa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right="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BD3B7F" w:rsidRPr="00810A5F" w:rsidRDefault="00BD3B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3B7F" w:rsidRPr="00810A5F" w:rsidTr="00C42328">
        <w:trPr>
          <w:trHeight w:val="70"/>
        </w:trPr>
        <w:tc>
          <w:tcPr>
            <w:tcW w:w="930" w:type="dxa"/>
            <w:gridSpan w:val="2"/>
            <w:vMerge/>
            <w:vAlign w:val="center"/>
          </w:tcPr>
          <w:p w:rsidR="00BD3B7F" w:rsidRPr="00810A5F" w:rsidRDefault="00BD3B7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BD3B7F" w:rsidRPr="00810A5F" w:rsidRDefault="00BD3B7F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right="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BD3B7F" w:rsidRPr="00810A5F" w:rsidRDefault="00BD3B7F" w:rsidP="009036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3B7F" w:rsidRPr="00810A5F" w:rsidTr="00C42328">
        <w:trPr>
          <w:trHeight w:val="84"/>
        </w:trPr>
        <w:tc>
          <w:tcPr>
            <w:tcW w:w="930" w:type="dxa"/>
            <w:gridSpan w:val="2"/>
            <w:vMerge/>
            <w:vAlign w:val="center"/>
          </w:tcPr>
          <w:p w:rsidR="00BD3B7F" w:rsidRPr="00810A5F" w:rsidRDefault="00BD3B7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BD3B7F" w:rsidRPr="00810A5F" w:rsidRDefault="00BD3B7F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226" w:right="222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94" w:right="39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427" w:right="42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389" w:right="390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384" w:right="38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BD3B7F" w:rsidRPr="00810A5F" w:rsidRDefault="00BD3B7F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BD3B7F" w:rsidRPr="00810A5F" w:rsidTr="00C42328">
        <w:trPr>
          <w:trHeight w:val="84"/>
        </w:trPr>
        <w:tc>
          <w:tcPr>
            <w:tcW w:w="9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3B7F" w:rsidRPr="00810A5F" w:rsidRDefault="00BD3B7F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3B7F" w:rsidRPr="00810A5F" w:rsidRDefault="00BD3B7F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BD3B7F" w:rsidRPr="00BD3B7F" w:rsidRDefault="00BD3B7F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226" w:right="222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BD3B7F" w:rsidRPr="00BD3B7F" w:rsidRDefault="00BD3B7F">
            <w:pPr>
              <w:pStyle w:val="TableParagraph"/>
              <w:spacing w:line="270" w:lineRule="exact"/>
              <w:ind w:left="394" w:right="391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427" w:right="42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BD3B7F" w:rsidRPr="00BD3B7F" w:rsidRDefault="00BD3B7F" w:rsidP="00E5023D">
            <w:pPr>
              <w:pStyle w:val="TableParagraph"/>
              <w:spacing w:line="270" w:lineRule="exact"/>
              <w:ind w:left="389" w:right="390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BD3B7F" w:rsidRPr="00BD3B7F" w:rsidRDefault="00BD3B7F" w:rsidP="00BD3B7F">
            <w:pPr>
              <w:pStyle w:val="TableParagraph"/>
              <w:spacing w:line="270" w:lineRule="exact"/>
              <w:ind w:left="384" w:right="385"/>
              <w:rPr>
                <w:b/>
                <w:sz w:val="24"/>
                <w:szCs w:val="24"/>
              </w:rPr>
            </w:pPr>
            <w:r w:rsidRPr="00BD3B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BD3B7F" w:rsidRPr="00810A5F" w:rsidRDefault="00BD3B7F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F114CE" w:rsidRPr="00810A5F" w:rsidTr="00C42328">
        <w:trPr>
          <w:trHeight w:val="305"/>
        </w:trPr>
        <w:tc>
          <w:tcPr>
            <w:tcW w:w="930" w:type="dxa"/>
            <w:gridSpan w:val="2"/>
            <w:vMerge w:val="restart"/>
            <w:vAlign w:val="center"/>
          </w:tcPr>
          <w:p w:rsidR="00F114CE" w:rsidRPr="00810A5F" w:rsidRDefault="00F114CE" w:rsidP="00103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F114CE" w:rsidRPr="00810A5F" w:rsidRDefault="00F114CE" w:rsidP="003950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подготовке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тации для электроснабжения </w:t>
            </w:r>
            <w:proofErr w:type="spellStart"/>
            <w:r>
              <w:rPr>
                <w:sz w:val="24"/>
                <w:szCs w:val="24"/>
              </w:rPr>
              <w:t>промплощадки</w:t>
            </w:r>
            <w:proofErr w:type="spellEnd"/>
            <w:r>
              <w:rPr>
                <w:sz w:val="24"/>
                <w:szCs w:val="24"/>
              </w:rPr>
              <w:t xml:space="preserve"> и жилого фонда Калтанского городского округа, включающую подстанцию 110/10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 питающий </w:t>
            </w:r>
            <w:proofErr w:type="spellStart"/>
            <w:r>
              <w:rPr>
                <w:sz w:val="24"/>
                <w:szCs w:val="24"/>
              </w:rPr>
              <w:t>двухцепной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3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2020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1 999,0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 w:rsidP="00103D2A">
            <w:pPr>
              <w:pStyle w:val="TableParagraph"/>
              <w:spacing w:line="270" w:lineRule="exact"/>
              <w:ind w:left="1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1 999,0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103D2A">
            <w:pPr>
              <w:pStyle w:val="TableParagraph"/>
              <w:tabs>
                <w:tab w:val="left" w:pos="541"/>
              </w:tabs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103D2A">
            <w:pPr>
              <w:pStyle w:val="TableParagraph"/>
              <w:tabs>
                <w:tab w:val="left" w:pos="330"/>
              </w:tabs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КГО, МКУ «УМИ КГО»</w:t>
            </w:r>
          </w:p>
        </w:tc>
      </w:tr>
      <w:tr w:rsidR="00F114CE" w:rsidRPr="00810A5F" w:rsidTr="00C42328">
        <w:trPr>
          <w:trHeight w:val="201"/>
        </w:trPr>
        <w:tc>
          <w:tcPr>
            <w:tcW w:w="930" w:type="dxa"/>
            <w:gridSpan w:val="2"/>
            <w:vMerge/>
            <w:vAlign w:val="center"/>
          </w:tcPr>
          <w:p w:rsidR="00F114CE" w:rsidRPr="00810A5F" w:rsidRDefault="00F114CE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2021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3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F114CE" w:rsidRPr="00810A5F" w:rsidTr="00C42328">
        <w:trPr>
          <w:trHeight w:val="293"/>
        </w:trPr>
        <w:tc>
          <w:tcPr>
            <w:tcW w:w="930" w:type="dxa"/>
            <w:gridSpan w:val="2"/>
            <w:vMerge/>
            <w:vAlign w:val="center"/>
          </w:tcPr>
          <w:p w:rsidR="00F114CE" w:rsidRPr="00810A5F" w:rsidRDefault="00F114CE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2022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3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F114CE" w:rsidRPr="00810A5F" w:rsidTr="00C42328">
        <w:trPr>
          <w:trHeight w:val="84"/>
        </w:trPr>
        <w:tc>
          <w:tcPr>
            <w:tcW w:w="9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14CE" w:rsidRPr="00810A5F" w:rsidRDefault="00F114CE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9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F114CE" w:rsidRPr="00810A5F" w:rsidRDefault="00F114CE" w:rsidP="00734840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80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gridSpan w:val="2"/>
            <w:vAlign w:val="center"/>
          </w:tcPr>
          <w:p w:rsidR="00F114CE" w:rsidRPr="00103D2A" w:rsidRDefault="00F114CE">
            <w:pPr>
              <w:pStyle w:val="TableParagraph"/>
              <w:spacing w:line="270" w:lineRule="exact"/>
              <w:ind w:left="394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203" w:type="dxa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427" w:right="42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gridSpan w:val="2"/>
            <w:vAlign w:val="center"/>
          </w:tcPr>
          <w:p w:rsidR="00F114CE" w:rsidRPr="00103D2A" w:rsidRDefault="00F114CE" w:rsidP="00E5023D">
            <w:pPr>
              <w:pStyle w:val="TableParagraph"/>
              <w:spacing w:line="270" w:lineRule="exact"/>
              <w:ind w:left="389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79" w:type="dxa"/>
            <w:gridSpan w:val="2"/>
            <w:vAlign w:val="center"/>
          </w:tcPr>
          <w:p w:rsidR="00F114CE" w:rsidRPr="00103D2A" w:rsidRDefault="00F114CE" w:rsidP="00BD3B7F">
            <w:pPr>
              <w:pStyle w:val="TableParagraph"/>
              <w:spacing w:line="270" w:lineRule="exact"/>
              <w:ind w:left="384" w:right="38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9036D0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</w:p>
        </w:tc>
      </w:tr>
      <w:tr w:rsidR="00103D2A" w:rsidRPr="00810A5F" w:rsidTr="009C57D6">
        <w:trPr>
          <w:trHeight w:val="70"/>
        </w:trPr>
        <w:tc>
          <w:tcPr>
            <w:tcW w:w="814" w:type="dxa"/>
            <w:vMerge w:val="restart"/>
            <w:vAlign w:val="center"/>
          </w:tcPr>
          <w:p w:rsidR="00103D2A" w:rsidRPr="00810A5F" w:rsidRDefault="00103D2A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103D2A" w:rsidRPr="00103D2A" w:rsidRDefault="00103D2A" w:rsidP="00677E55">
            <w:pPr>
              <w:pStyle w:val="TableParagraph"/>
              <w:spacing w:line="276" w:lineRule="auto"/>
              <w:ind w:left="580" w:right="145" w:hanging="41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Выполнение работ по подготовке док</w:t>
            </w:r>
            <w:r w:rsidRPr="00103D2A">
              <w:rPr>
                <w:sz w:val="24"/>
                <w:szCs w:val="24"/>
              </w:rPr>
              <w:t>у</w:t>
            </w:r>
            <w:r w:rsidRPr="00103D2A">
              <w:rPr>
                <w:sz w:val="24"/>
                <w:szCs w:val="24"/>
              </w:rPr>
              <w:t>ментации для строительства очис</w:t>
            </w:r>
            <w:r w:rsidRPr="00103D2A">
              <w:rPr>
                <w:sz w:val="24"/>
                <w:szCs w:val="24"/>
              </w:rPr>
              <w:t>т</w:t>
            </w:r>
            <w:r w:rsidRPr="00103D2A">
              <w:rPr>
                <w:sz w:val="24"/>
                <w:szCs w:val="24"/>
              </w:rPr>
              <w:t>ных сооружений индустриального парка</w:t>
            </w: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2020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1 264,5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1264,5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103D2A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КГО, МКУ «УМИ КГО»</w:t>
            </w:r>
          </w:p>
        </w:tc>
      </w:tr>
      <w:tr w:rsidR="00103D2A" w:rsidRPr="00810A5F" w:rsidTr="009C57D6">
        <w:trPr>
          <w:trHeight w:val="382"/>
        </w:trPr>
        <w:tc>
          <w:tcPr>
            <w:tcW w:w="814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103D2A" w:rsidRPr="00103D2A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2021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/>
              <w:jc w:val="left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</w:tr>
      <w:tr w:rsidR="00103D2A" w:rsidRPr="00810A5F" w:rsidTr="009C57D6">
        <w:trPr>
          <w:trHeight w:val="371"/>
        </w:trPr>
        <w:tc>
          <w:tcPr>
            <w:tcW w:w="814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103D2A" w:rsidRPr="00103D2A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2022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</w:tr>
      <w:tr w:rsidR="00103D2A" w:rsidRPr="00810A5F" w:rsidTr="009C57D6">
        <w:trPr>
          <w:trHeight w:val="187"/>
        </w:trPr>
        <w:tc>
          <w:tcPr>
            <w:tcW w:w="814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103D2A" w:rsidRPr="00103D2A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03D2A" w:rsidRPr="00103D2A" w:rsidRDefault="00103D2A" w:rsidP="00677E55">
            <w:pPr>
              <w:pStyle w:val="TableParagraph"/>
              <w:spacing w:line="275" w:lineRule="exact"/>
              <w:ind w:left="449" w:right="445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2023</w:t>
            </w:r>
          </w:p>
        </w:tc>
        <w:tc>
          <w:tcPr>
            <w:tcW w:w="1307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226" w:right="22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4" w:right="390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427" w:right="424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2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03D2A" w:rsidRPr="00103D2A" w:rsidRDefault="00103D2A" w:rsidP="00103D2A">
            <w:pPr>
              <w:pStyle w:val="TableParagraph"/>
              <w:spacing w:line="275" w:lineRule="exact"/>
              <w:ind w:left="392" w:right="391"/>
              <w:rPr>
                <w:sz w:val="24"/>
                <w:szCs w:val="24"/>
              </w:rPr>
            </w:pPr>
            <w:r w:rsidRPr="00103D2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103D2A" w:rsidRPr="00810A5F" w:rsidRDefault="00103D2A" w:rsidP="00677E55">
            <w:pPr>
              <w:jc w:val="center"/>
              <w:rPr>
                <w:sz w:val="24"/>
                <w:szCs w:val="24"/>
              </w:rPr>
            </w:pPr>
          </w:p>
        </w:tc>
      </w:tr>
      <w:tr w:rsidR="009C57D6" w:rsidRPr="00810A5F" w:rsidTr="00734840">
        <w:trPr>
          <w:trHeight w:val="187"/>
        </w:trPr>
        <w:tc>
          <w:tcPr>
            <w:tcW w:w="16018" w:type="dxa"/>
            <w:gridSpan w:val="16"/>
            <w:vAlign w:val="center"/>
          </w:tcPr>
          <w:p w:rsidR="009C57D6" w:rsidRPr="00810A5F" w:rsidRDefault="009C57D6" w:rsidP="00677E55">
            <w:pPr>
              <w:jc w:val="center"/>
              <w:rPr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3. Подпрограмма</w:t>
            </w:r>
            <w:r>
              <w:rPr>
                <w:sz w:val="24"/>
                <w:szCs w:val="24"/>
              </w:rPr>
              <w:t xml:space="preserve"> </w:t>
            </w:r>
            <w:r w:rsidRPr="009C57D6">
              <w:rPr>
                <w:b/>
                <w:sz w:val="24"/>
                <w:szCs w:val="24"/>
              </w:rPr>
              <w:t>«Развитие информационного общества в КГО»</w:t>
            </w:r>
          </w:p>
        </w:tc>
      </w:tr>
      <w:tr w:rsidR="0039500F" w:rsidRPr="00810A5F" w:rsidTr="00734840">
        <w:trPr>
          <w:trHeight w:val="187"/>
        </w:trPr>
        <w:tc>
          <w:tcPr>
            <w:tcW w:w="16018" w:type="dxa"/>
            <w:gridSpan w:val="16"/>
            <w:vAlign w:val="center"/>
          </w:tcPr>
          <w:p w:rsidR="0039500F" w:rsidRPr="009C57D6" w:rsidRDefault="0039500F" w:rsidP="00677E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деятельности</w:t>
            </w: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spacing w:before="214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F114CE" w:rsidRPr="009C57D6" w:rsidRDefault="00F114CE" w:rsidP="00296ADD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Подпрограмма «Развитие информацио</w:t>
            </w:r>
            <w:r w:rsidRPr="009C57D6">
              <w:rPr>
                <w:b/>
                <w:sz w:val="24"/>
                <w:szCs w:val="24"/>
              </w:rPr>
              <w:t>н</w:t>
            </w:r>
            <w:r w:rsidRPr="009C57D6">
              <w:rPr>
                <w:b/>
                <w:sz w:val="24"/>
                <w:szCs w:val="24"/>
              </w:rPr>
              <w:t>ного общества в КГО»</w:t>
            </w: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9C57D6">
            <w:pPr>
              <w:pStyle w:val="TableParagraph"/>
              <w:spacing w:line="270" w:lineRule="exact"/>
              <w:ind w:left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94"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51,7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27" w:right="42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92" w:right="392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92" w:right="391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49" w:right="445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4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9C57D6" w:rsidRDefault="00F114CE" w:rsidP="00677E55">
            <w:pPr>
              <w:pStyle w:val="TableParagraph"/>
              <w:spacing w:line="270" w:lineRule="exact"/>
              <w:ind w:left="3"/>
              <w:rPr>
                <w:b/>
                <w:sz w:val="24"/>
                <w:szCs w:val="24"/>
              </w:rPr>
            </w:pPr>
            <w:r w:rsidRPr="009C57D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spacing w:befor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spacing w:line="276" w:lineRule="auto"/>
              <w:ind w:left="37" w:hanging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информационно-коммуникационных технологий в различных сферах деятельности организаций Калта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городского округа</w:t>
            </w: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2020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F114CE" w:rsidRPr="00810A5F" w:rsidRDefault="00F114CE" w:rsidP="00677E55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2021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3" w:lineRule="exact"/>
              <w:ind w:left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 w:rsidRPr="00810A5F">
              <w:rPr>
                <w:sz w:val="24"/>
                <w:szCs w:val="24"/>
              </w:rPr>
              <w:t>2022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  <w:tr w:rsidR="00F114CE" w:rsidRPr="00810A5F" w:rsidTr="0039500F">
        <w:trPr>
          <w:trHeight w:val="70"/>
        </w:trPr>
        <w:tc>
          <w:tcPr>
            <w:tcW w:w="814" w:type="dxa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F114CE" w:rsidRPr="00810A5F" w:rsidRDefault="00F114CE" w:rsidP="00677E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449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307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69" w:type="dxa"/>
            <w:gridSpan w:val="2"/>
            <w:vAlign w:val="center"/>
          </w:tcPr>
          <w:p w:rsidR="00F114CE" w:rsidRPr="00810A5F" w:rsidRDefault="00F114CE" w:rsidP="009C57D6">
            <w:pPr>
              <w:pStyle w:val="TableParagraph"/>
              <w:spacing w:line="270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3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392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F114CE" w:rsidRPr="00810A5F" w:rsidRDefault="00F114CE" w:rsidP="00677E55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</w:p>
        </w:tc>
      </w:tr>
    </w:tbl>
    <w:p w:rsidR="00E26C11" w:rsidRDefault="00E26C11" w:rsidP="00677E55">
      <w:pPr>
        <w:ind w:left="142"/>
        <w:sectPr w:rsidR="00E26C11" w:rsidSect="00810A5F">
          <w:pgSz w:w="16840" w:h="11910" w:orient="landscape"/>
          <w:pgMar w:top="567" w:right="295" w:bottom="567" w:left="561" w:header="720" w:footer="720" w:gutter="0"/>
          <w:cols w:space="720"/>
        </w:sectPr>
      </w:pPr>
    </w:p>
    <w:p w:rsidR="00E26C11" w:rsidRPr="001C16E8" w:rsidRDefault="001C16E8" w:rsidP="001C16E8">
      <w:pPr>
        <w:tabs>
          <w:tab w:val="left" w:pos="5703"/>
        </w:tabs>
        <w:spacing w:before="90"/>
        <w:ind w:left="360"/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IX.</w:t>
      </w:r>
      <w:r w:rsidR="00732535" w:rsidRPr="001C16E8">
        <w:rPr>
          <w:b/>
          <w:sz w:val="24"/>
        </w:rPr>
        <w:t>ЦЕЛЕВЫЕ ИНДИКАТОРЫПРОГРАММЫ</w:t>
      </w:r>
    </w:p>
    <w:p w:rsidR="00BE508B" w:rsidRDefault="00BE508B">
      <w:pPr>
        <w:pStyle w:val="a3"/>
        <w:ind w:left="0"/>
        <w:rPr>
          <w:b/>
          <w:sz w:val="20"/>
        </w:rPr>
      </w:pPr>
    </w:p>
    <w:p w:rsidR="00E26C11" w:rsidRDefault="00E26C11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157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1"/>
        <w:gridCol w:w="1425"/>
        <w:gridCol w:w="4819"/>
        <w:gridCol w:w="709"/>
        <w:gridCol w:w="992"/>
        <w:gridCol w:w="993"/>
        <w:gridCol w:w="850"/>
        <w:gridCol w:w="992"/>
        <w:gridCol w:w="992"/>
      </w:tblGrid>
      <w:tr w:rsidR="00DC3162" w:rsidRPr="00C22C21" w:rsidTr="00734840">
        <w:trPr>
          <w:trHeight w:val="230"/>
        </w:trPr>
        <w:tc>
          <w:tcPr>
            <w:tcW w:w="851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2" w:line="230" w:lineRule="atLeast"/>
              <w:ind w:left="206" w:right="187" w:firstLine="45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22C21">
              <w:rPr>
                <w:b/>
                <w:sz w:val="24"/>
                <w:szCs w:val="24"/>
              </w:rPr>
              <w:t>п</w:t>
            </w:r>
            <w:proofErr w:type="gramEnd"/>
            <w:r w:rsidRPr="00C22C2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1" w:type="dxa"/>
            <w:vMerge w:val="restart"/>
            <w:vAlign w:val="center"/>
          </w:tcPr>
          <w:p w:rsidR="00DC3162" w:rsidRPr="00C22C21" w:rsidRDefault="00DC3162" w:rsidP="008C3589">
            <w:pPr>
              <w:pStyle w:val="TableParagraph"/>
              <w:spacing w:before="2" w:line="230" w:lineRule="atLeast"/>
              <w:ind w:left="-7" w:right="134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Наименование програм</w:t>
            </w:r>
            <w:r w:rsidRPr="00C22C21">
              <w:rPr>
                <w:b/>
                <w:sz w:val="24"/>
                <w:szCs w:val="24"/>
              </w:rPr>
              <w:t>м</w:t>
            </w:r>
            <w:r w:rsidRPr="00C22C21">
              <w:rPr>
                <w:b/>
                <w:sz w:val="24"/>
                <w:szCs w:val="24"/>
              </w:rPr>
              <w:t>ных мероприятий</w:t>
            </w:r>
          </w:p>
        </w:tc>
        <w:tc>
          <w:tcPr>
            <w:tcW w:w="1425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2" w:line="230" w:lineRule="atLeast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Сроки</w:t>
            </w:r>
          </w:p>
          <w:p w:rsidR="00DC3162" w:rsidRPr="00C22C21" w:rsidRDefault="00DC3162" w:rsidP="00C22C21">
            <w:pPr>
              <w:pStyle w:val="TableParagraph"/>
              <w:spacing w:before="2" w:line="230" w:lineRule="atLeast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4819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2" w:line="230" w:lineRule="atLeast"/>
              <w:ind w:left="425" w:hanging="34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DC3162" w:rsidRPr="00C22C21" w:rsidRDefault="00DC3162" w:rsidP="00C22C21">
            <w:pPr>
              <w:pStyle w:val="TableParagraph"/>
              <w:spacing w:before="118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</w:tcBorders>
            <w:vAlign w:val="center"/>
          </w:tcPr>
          <w:p w:rsidR="00DC3162" w:rsidRPr="00C22C21" w:rsidRDefault="00DC3162" w:rsidP="00C46EE4">
            <w:pPr>
              <w:pStyle w:val="TableParagraph"/>
              <w:spacing w:before="2" w:line="230" w:lineRule="atLeast"/>
              <w:ind w:left="87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C3162" w:rsidRDefault="00DC3162" w:rsidP="0039500F">
            <w:pPr>
              <w:pStyle w:val="TableParagraph"/>
              <w:spacing w:before="2" w:line="230" w:lineRule="atLeast"/>
              <w:ind w:left="87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Исхо</w:t>
            </w:r>
            <w:r w:rsidRPr="00C22C21">
              <w:rPr>
                <w:b/>
                <w:sz w:val="24"/>
                <w:szCs w:val="24"/>
              </w:rPr>
              <w:t>д</w:t>
            </w:r>
            <w:r w:rsidRPr="00C22C21">
              <w:rPr>
                <w:b/>
                <w:sz w:val="24"/>
                <w:szCs w:val="24"/>
              </w:rPr>
              <w:t>ные</w:t>
            </w:r>
          </w:p>
          <w:p w:rsidR="00DC3162" w:rsidRPr="00C22C21" w:rsidRDefault="00DC3162" w:rsidP="0039500F">
            <w:pPr>
              <w:pStyle w:val="TableParagraph"/>
              <w:spacing w:before="2" w:line="230" w:lineRule="atLeast"/>
              <w:ind w:left="87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показ</w:t>
            </w:r>
            <w:r w:rsidRPr="00C22C21">
              <w:rPr>
                <w:b/>
                <w:sz w:val="24"/>
                <w:szCs w:val="24"/>
              </w:rPr>
              <w:t>а</w:t>
            </w:r>
            <w:r w:rsidRPr="00C22C21">
              <w:rPr>
                <w:b/>
                <w:sz w:val="24"/>
                <w:szCs w:val="24"/>
              </w:rPr>
              <w:t>тели</w:t>
            </w:r>
          </w:p>
        </w:tc>
      </w:tr>
      <w:tr w:rsidR="0039500F" w:rsidRPr="00C22C21" w:rsidTr="0039500F">
        <w:trPr>
          <w:trHeight w:val="537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500F" w:rsidRPr="00C22C21" w:rsidRDefault="0039500F" w:rsidP="00C46EE4">
            <w:pPr>
              <w:pStyle w:val="TableParagraph"/>
              <w:spacing w:line="210" w:lineRule="exact"/>
              <w:ind w:left="105" w:right="105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46EE4">
            <w:pPr>
              <w:pStyle w:val="TableParagraph"/>
              <w:spacing w:line="210" w:lineRule="exact"/>
              <w:ind w:left="104" w:right="103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125" w:right="119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39500F" w:rsidRPr="00DC3162" w:rsidRDefault="0039500F" w:rsidP="00C22C21">
            <w:pPr>
              <w:jc w:val="center"/>
              <w:rPr>
                <w:b/>
                <w:sz w:val="24"/>
                <w:szCs w:val="24"/>
              </w:rPr>
            </w:pPr>
            <w:r w:rsidRPr="00DC316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39500F" w:rsidRPr="00C22C21" w:rsidRDefault="0039500F" w:rsidP="00C22C21">
            <w:pPr>
              <w:jc w:val="center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399"/>
        </w:trPr>
        <w:tc>
          <w:tcPr>
            <w:tcW w:w="851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4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2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C22C21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39500F" w:rsidRPr="00C22C21" w:rsidRDefault="0039500F" w:rsidP="00C22C21">
            <w:pPr>
              <w:pStyle w:val="TableParagraph"/>
              <w:spacing w:line="210" w:lineRule="exact"/>
              <w:ind w:left="125" w:right="112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39500F">
            <w:pPr>
              <w:pStyle w:val="TableParagraph"/>
              <w:tabs>
                <w:tab w:val="left" w:pos="851"/>
              </w:tabs>
              <w:spacing w:line="210" w:lineRule="exact"/>
              <w:ind w:right="283"/>
              <w:rPr>
                <w:b/>
                <w:sz w:val="24"/>
                <w:szCs w:val="24"/>
              </w:rPr>
            </w:pPr>
            <w:r w:rsidRPr="00C22C2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9500F" w:rsidRPr="0039500F" w:rsidRDefault="0039500F" w:rsidP="0039500F">
            <w:pPr>
              <w:pStyle w:val="TableParagraph"/>
              <w:tabs>
                <w:tab w:val="left" w:pos="851"/>
              </w:tabs>
              <w:spacing w:line="210" w:lineRule="exact"/>
              <w:ind w:right="283"/>
              <w:rPr>
                <w:b/>
                <w:sz w:val="24"/>
                <w:szCs w:val="24"/>
              </w:rPr>
            </w:pPr>
            <w:r w:rsidRPr="0039500F">
              <w:rPr>
                <w:b/>
                <w:sz w:val="24"/>
                <w:szCs w:val="24"/>
              </w:rPr>
              <w:t>11</w:t>
            </w:r>
          </w:p>
        </w:tc>
      </w:tr>
      <w:tr w:rsidR="0039500F" w:rsidRPr="00C22C21" w:rsidTr="0039500F">
        <w:trPr>
          <w:trHeight w:val="827"/>
        </w:trPr>
        <w:tc>
          <w:tcPr>
            <w:tcW w:w="851" w:type="dxa"/>
            <w:vAlign w:val="center"/>
          </w:tcPr>
          <w:p w:rsidR="0039500F" w:rsidRPr="00C22C21" w:rsidRDefault="0039500F" w:rsidP="00C22C21">
            <w:pPr>
              <w:pStyle w:val="TableParagraph"/>
              <w:ind w:left="5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1</w:t>
            </w:r>
          </w:p>
        </w:tc>
        <w:tc>
          <w:tcPr>
            <w:tcW w:w="3111" w:type="dxa"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ной инвестиционной среды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a7"/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C46EE4">
            <w:pPr>
              <w:pStyle w:val="TableParagraph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22C21">
            <w:pPr>
              <w:pStyle w:val="TableParagraph"/>
              <w:ind w:left="103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850" w:type="dxa"/>
            <w:vAlign w:val="center"/>
          </w:tcPr>
          <w:p w:rsidR="0039500F" w:rsidRPr="00C22C21" w:rsidRDefault="0039500F" w:rsidP="00C46EE4">
            <w:pPr>
              <w:pStyle w:val="TableParagraph"/>
              <w:ind w:left="125"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3950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ind w:right="564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Align w:val="center"/>
          </w:tcPr>
          <w:p w:rsidR="0039500F" w:rsidRPr="00C22C21" w:rsidRDefault="0039500F" w:rsidP="00C22C21">
            <w:pPr>
              <w:pStyle w:val="TableParagraph"/>
              <w:ind w:left="5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2</w:t>
            </w:r>
          </w:p>
        </w:tc>
        <w:tc>
          <w:tcPr>
            <w:tcW w:w="3111" w:type="dxa"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Модернизация экономики моногорода Калтан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9500F" w:rsidRPr="00C22C21" w:rsidRDefault="0039500F" w:rsidP="00C22C2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TableParagraph"/>
              <w:tabs>
                <w:tab w:val="left" w:pos="0"/>
                <w:tab w:val="left" w:pos="2977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Количество привлекаемых потенциальных инвесторов, в год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39500F" w:rsidRPr="00C22C21" w:rsidRDefault="0039500F" w:rsidP="00C22C21">
            <w:pPr>
              <w:pStyle w:val="TableParagraph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9500F" w:rsidRPr="00C22C21" w:rsidRDefault="0039500F" w:rsidP="00C22C21">
            <w:pPr>
              <w:pStyle w:val="TableParagraph"/>
              <w:ind w:left="10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9500F" w:rsidRPr="00C22C21" w:rsidRDefault="0039500F" w:rsidP="00C22C21">
            <w:pPr>
              <w:pStyle w:val="TableParagraph"/>
              <w:ind w:left="125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39500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9500F" w:rsidRDefault="004826A2" w:rsidP="004826A2">
            <w:pPr>
              <w:pStyle w:val="TableParagraph"/>
              <w:tabs>
                <w:tab w:val="left" w:pos="851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500F">
              <w:rPr>
                <w:sz w:val="24"/>
                <w:szCs w:val="24"/>
              </w:rPr>
              <w:t>3</w:t>
            </w: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Merge w:val="restart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3</w:t>
            </w:r>
          </w:p>
        </w:tc>
        <w:tc>
          <w:tcPr>
            <w:tcW w:w="3111" w:type="dxa"/>
            <w:vMerge w:val="restart"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КГО</w:t>
            </w: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ConsPlusNormal"/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получения государственных и муниц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C21">
              <w:rPr>
                <w:rFonts w:ascii="Times New Roman" w:hAnsi="Times New Roman" w:cs="Times New Roman"/>
                <w:sz w:val="24"/>
                <w:szCs w:val="24"/>
              </w:rPr>
              <w:t>пальных услуг в электронной форме (от общей численности населения округа)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65,0</w:t>
            </w:r>
          </w:p>
        </w:tc>
        <w:tc>
          <w:tcPr>
            <w:tcW w:w="850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Merge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TableParagraph"/>
              <w:tabs>
                <w:tab w:val="left" w:pos="3402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Уровень удовлетворенности населения де</w:t>
            </w:r>
            <w:r w:rsidRPr="00C22C21">
              <w:rPr>
                <w:sz w:val="24"/>
                <w:szCs w:val="24"/>
              </w:rPr>
              <w:t>я</w:t>
            </w:r>
            <w:r w:rsidRPr="00C22C21">
              <w:rPr>
                <w:sz w:val="24"/>
                <w:szCs w:val="24"/>
              </w:rPr>
              <w:t>тельностью органов местного самоупра</w:t>
            </w:r>
            <w:r w:rsidRPr="00C22C21">
              <w:rPr>
                <w:sz w:val="24"/>
                <w:szCs w:val="24"/>
              </w:rPr>
              <w:t>в</w:t>
            </w:r>
            <w:r w:rsidRPr="00C22C21">
              <w:rPr>
                <w:sz w:val="24"/>
                <w:szCs w:val="24"/>
              </w:rPr>
              <w:t>ления (от общего числа опрошенных)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993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581545"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39500F" w:rsidRPr="00C22C21" w:rsidRDefault="00C42328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</w:tr>
      <w:tr w:rsidR="0039500F" w:rsidRPr="00C22C21" w:rsidTr="0039500F">
        <w:trPr>
          <w:trHeight w:val="1105"/>
        </w:trPr>
        <w:tc>
          <w:tcPr>
            <w:tcW w:w="851" w:type="dxa"/>
            <w:vMerge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3111" w:type="dxa"/>
            <w:vMerge/>
            <w:vAlign w:val="center"/>
          </w:tcPr>
          <w:p w:rsidR="0039500F" w:rsidRPr="00C22C21" w:rsidRDefault="0039500F" w:rsidP="00C22C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2020-202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:rsidR="0039500F" w:rsidRPr="00C22C21" w:rsidRDefault="0039500F" w:rsidP="00C46EE4">
            <w:pPr>
              <w:pStyle w:val="TableParagraph"/>
              <w:tabs>
                <w:tab w:val="left" w:pos="0"/>
              </w:tabs>
              <w:ind w:left="142" w:right="142"/>
              <w:jc w:val="both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Уровень удовлетворенности граждан кач</w:t>
            </w:r>
            <w:r w:rsidRPr="00C22C21">
              <w:rPr>
                <w:sz w:val="24"/>
                <w:szCs w:val="24"/>
              </w:rPr>
              <w:t>е</w:t>
            </w:r>
            <w:r w:rsidRPr="00C22C21">
              <w:rPr>
                <w:sz w:val="24"/>
                <w:szCs w:val="24"/>
              </w:rPr>
              <w:t>ством предоставления государственных и муниципальных услуг</w:t>
            </w:r>
          </w:p>
        </w:tc>
        <w:tc>
          <w:tcPr>
            <w:tcW w:w="709" w:type="dxa"/>
            <w:vAlign w:val="center"/>
          </w:tcPr>
          <w:p w:rsidR="0039500F" w:rsidRPr="00C22C21" w:rsidRDefault="0039500F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C22C2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9500F" w:rsidRPr="00940DBC" w:rsidRDefault="0039500F" w:rsidP="00A24FAD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850" w:type="dxa"/>
            <w:vAlign w:val="center"/>
          </w:tcPr>
          <w:p w:rsidR="0039500F" w:rsidRPr="00581545" w:rsidRDefault="0039500F" w:rsidP="00A24FA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40DBC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center"/>
          </w:tcPr>
          <w:p w:rsidR="0039500F" w:rsidRPr="00DC3162" w:rsidRDefault="00C42328" w:rsidP="00C22C21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39500F" w:rsidRPr="00C22C21" w:rsidRDefault="0039500F" w:rsidP="00C22C2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</w:tr>
    </w:tbl>
    <w:p w:rsidR="00732535" w:rsidRDefault="00732535"/>
    <w:sectPr w:rsidR="00732535" w:rsidSect="00E40CC7">
      <w:pgSz w:w="16840" w:h="11910" w:orient="landscape"/>
      <w:pgMar w:top="1100" w:right="295" w:bottom="280" w:left="5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201"/>
    <w:multiLevelType w:val="hybridMultilevel"/>
    <w:tmpl w:val="83B67634"/>
    <w:lvl w:ilvl="0" w:tplc="22AEC8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2AFF"/>
    <w:multiLevelType w:val="hybridMultilevel"/>
    <w:tmpl w:val="7ED8CB12"/>
    <w:lvl w:ilvl="0" w:tplc="5D8C3BC4">
      <w:start w:val="1"/>
      <w:numFmt w:val="decimal"/>
      <w:lvlText w:val="%1."/>
      <w:lvlJc w:val="left"/>
      <w:pPr>
        <w:ind w:left="818" w:hanging="213"/>
      </w:pPr>
      <w:rPr>
        <w:rFonts w:ascii="Times New Roman" w:eastAsia="Times New Roman" w:hAnsi="Times New Roman" w:cs="Times New Roman"/>
        <w:spacing w:val="-35"/>
        <w:w w:val="100"/>
        <w:sz w:val="26"/>
        <w:szCs w:val="26"/>
        <w:lang w:val="ru-RU" w:eastAsia="ru-RU" w:bidi="ru-RU"/>
      </w:rPr>
    </w:lvl>
    <w:lvl w:ilvl="1" w:tplc="9194810E">
      <w:start w:val="1"/>
      <w:numFmt w:val="upperRoman"/>
      <w:lvlText w:val="%2."/>
      <w:lvlJc w:val="left"/>
      <w:pPr>
        <w:ind w:left="280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DDCA504E">
      <w:start w:val="1"/>
      <w:numFmt w:val="decimal"/>
      <w:suff w:val="space"/>
      <w:lvlText w:val="%3."/>
      <w:lvlJc w:val="left"/>
      <w:pPr>
        <w:ind w:left="81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8806EB70">
      <w:numFmt w:val="bullet"/>
      <w:lvlText w:val="•"/>
      <w:lvlJc w:val="left"/>
      <w:pPr>
        <w:ind w:left="5416" w:hanging="293"/>
      </w:pPr>
      <w:rPr>
        <w:rFonts w:hint="default"/>
        <w:lang w:val="ru-RU" w:eastAsia="ru-RU" w:bidi="ru-RU"/>
      </w:rPr>
    </w:lvl>
    <w:lvl w:ilvl="4" w:tplc="DEAC22CE">
      <w:numFmt w:val="bullet"/>
      <w:lvlText w:val="•"/>
      <w:lvlJc w:val="left"/>
      <w:pPr>
        <w:ind w:left="6195" w:hanging="293"/>
      </w:pPr>
      <w:rPr>
        <w:rFonts w:hint="default"/>
        <w:lang w:val="ru-RU" w:eastAsia="ru-RU" w:bidi="ru-RU"/>
      </w:rPr>
    </w:lvl>
    <w:lvl w:ilvl="5" w:tplc="9DAEA10E">
      <w:numFmt w:val="bullet"/>
      <w:lvlText w:val="•"/>
      <w:lvlJc w:val="left"/>
      <w:pPr>
        <w:ind w:left="6973" w:hanging="293"/>
      </w:pPr>
      <w:rPr>
        <w:rFonts w:hint="default"/>
        <w:lang w:val="ru-RU" w:eastAsia="ru-RU" w:bidi="ru-RU"/>
      </w:rPr>
    </w:lvl>
    <w:lvl w:ilvl="6" w:tplc="29202732">
      <w:numFmt w:val="bullet"/>
      <w:lvlText w:val="•"/>
      <w:lvlJc w:val="left"/>
      <w:pPr>
        <w:ind w:left="7752" w:hanging="293"/>
      </w:pPr>
      <w:rPr>
        <w:rFonts w:hint="default"/>
        <w:lang w:val="ru-RU" w:eastAsia="ru-RU" w:bidi="ru-RU"/>
      </w:rPr>
    </w:lvl>
    <w:lvl w:ilvl="7" w:tplc="03808F7E">
      <w:numFmt w:val="bullet"/>
      <w:lvlText w:val="•"/>
      <w:lvlJc w:val="left"/>
      <w:pPr>
        <w:ind w:left="8530" w:hanging="293"/>
      </w:pPr>
      <w:rPr>
        <w:rFonts w:hint="default"/>
        <w:lang w:val="ru-RU" w:eastAsia="ru-RU" w:bidi="ru-RU"/>
      </w:rPr>
    </w:lvl>
    <w:lvl w:ilvl="8" w:tplc="7DE06B4C">
      <w:numFmt w:val="bullet"/>
      <w:lvlText w:val="•"/>
      <w:lvlJc w:val="left"/>
      <w:pPr>
        <w:ind w:left="9309" w:hanging="293"/>
      </w:pPr>
      <w:rPr>
        <w:rFonts w:hint="default"/>
        <w:lang w:val="ru-RU" w:eastAsia="ru-RU" w:bidi="ru-RU"/>
      </w:rPr>
    </w:lvl>
  </w:abstractNum>
  <w:abstractNum w:abstractNumId="2">
    <w:nsid w:val="185E7989"/>
    <w:multiLevelType w:val="hybridMultilevel"/>
    <w:tmpl w:val="1102CC1C"/>
    <w:lvl w:ilvl="0" w:tplc="816A2AF6">
      <w:start w:val="4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3">
    <w:nsid w:val="191321E5"/>
    <w:multiLevelType w:val="hybridMultilevel"/>
    <w:tmpl w:val="FE628C02"/>
    <w:lvl w:ilvl="0" w:tplc="816A2AF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16A2AF6">
      <w:start w:val="4"/>
      <w:numFmt w:val="upperRoman"/>
      <w:lvlText w:val="%2."/>
      <w:lvlJc w:val="left"/>
      <w:pPr>
        <w:ind w:left="144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E078A"/>
    <w:multiLevelType w:val="hybridMultilevel"/>
    <w:tmpl w:val="7158C930"/>
    <w:lvl w:ilvl="0" w:tplc="D79C3A64">
      <w:start w:val="4"/>
      <w:numFmt w:val="upperRoman"/>
      <w:suff w:val="space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410AD"/>
    <w:multiLevelType w:val="multilevel"/>
    <w:tmpl w:val="FFE0DF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67F1757"/>
    <w:multiLevelType w:val="hybridMultilevel"/>
    <w:tmpl w:val="27B4A55E"/>
    <w:lvl w:ilvl="0" w:tplc="366A09D8">
      <w:numFmt w:val="bullet"/>
      <w:suff w:val="space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3C10C9"/>
    <w:multiLevelType w:val="hybridMultilevel"/>
    <w:tmpl w:val="611E5258"/>
    <w:lvl w:ilvl="0" w:tplc="7AE62FD0">
      <w:start w:val="1"/>
      <w:numFmt w:val="decimal"/>
      <w:suff w:val="space"/>
      <w:lvlText w:val="%1)"/>
      <w:lvlJc w:val="left"/>
      <w:pPr>
        <w:ind w:left="79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3BF9"/>
    <w:multiLevelType w:val="hybridMultilevel"/>
    <w:tmpl w:val="1102CC1C"/>
    <w:lvl w:ilvl="0" w:tplc="816A2AF6">
      <w:start w:val="4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1" w:tplc="0516662A">
      <w:numFmt w:val="bullet"/>
      <w:lvlText w:val="•"/>
      <w:lvlJc w:val="left"/>
      <w:pPr>
        <w:ind w:left="1824" w:hanging="430"/>
      </w:pPr>
      <w:rPr>
        <w:rFonts w:hint="default"/>
        <w:lang w:val="ru-RU" w:eastAsia="ru-RU" w:bidi="ru-RU"/>
      </w:rPr>
    </w:lvl>
    <w:lvl w:ilvl="2" w:tplc="BEBEEFFC">
      <w:numFmt w:val="bullet"/>
      <w:lvlText w:val="•"/>
      <w:lvlJc w:val="left"/>
      <w:pPr>
        <w:ind w:left="2829" w:hanging="430"/>
      </w:pPr>
      <w:rPr>
        <w:rFonts w:hint="default"/>
        <w:lang w:val="ru-RU" w:eastAsia="ru-RU" w:bidi="ru-RU"/>
      </w:rPr>
    </w:lvl>
    <w:lvl w:ilvl="3" w:tplc="505E95DC">
      <w:numFmt w:val="bullet"/>
      <w:lvlText w:val="•"/>
      <w:lvlJc w:val="left"/>
      <w:pPr>
        <w:ind w:left="3833" w:hanging="430"/>
      </w:pPr>
      <w:rPr>
        <w:rFonts w:hint="default"/>
        <w:lang w:val="ru-RU" w:eastAsia="ru-RU" w:bidi="ru-RU"/>
      </w:rPr>
    </w:lvl>
    <w:lvl w:ilvl="4" w:tplc="BB40178C">
      <w:numFmt w:val="bullet"/>
      <w:lvlText w:val="•"/>
      <w:lvlJc w:val="left"/>
      <w:pPr>
        <w:ind w:left="4838" w:hanging="430"/>
      </w:pPr>
      <w:rPr>
        <w:rFonts w:hint="default"/>
        <w:lang w:val="ru-RU" w:eastAsia="ru-RU" w:bidi="ru-RU"/>
      </w:rPr>
    </w:lvl>
    <w:lvl w:ilvl="5" w:tplc="B0427D60">
      <w:numFmt w:val="bullet"/>
      <w:lvlText w:val="•"/>
      <w:lvlJc w:val="left"/>
      <w:pPr>
        <w:ind w:left="5843" w:hanging="430"/>
      </w:pPr>
      <w:rPr>
        <w:rFonts w:hint="default"/>
        <w:lang w:val="ru-RU" w:eastAsia="ru-RU" w:bidi="ru-RU"/>
      </w:rPr>
    </w:lvl>
    <w:lvl w:ilvl="6" w:tplc="488C954A">
      <w:numFmt w:val="bullet"/>
      <w:lvlText w:val="•"/>
      <w:lvlJc w:val="left"/>
      <w:pPr>
        <w:ind w:left="6847" w:hanging="430"/>
      </w:pPr>
      <w:rPr>
        <w:rFonts w:hint="default"/>
        <w:lang w:val="ru-RU" w:eastAsia="ru-RU" w:bidi="ru-RU"/>
      </w:rPr>
    </w:lvl>
    <w:lvl w:ilvl="7" w:tplc="B802D2A2">
      <w:numFmt w:val="bullet"/>
      <w:lvlText w:val="•"/>
      <w:lvlJc w:val="left"/>
      <w:pPr>
        <w:ind w:left="7852" w:hanging="430"/>
      </w:pPr>
      <w:rPr>
        <w:rFonts w:hint="default"/>
        <w:lang w:val="ru-RU" w:eastAsia="ru-RU" w:bidi="ru-RU"/>
      </w:rPr>
    </w:lvl>
    <w:lvl w:ilvl="8" w:tplc="390A8A0C">
      <w:numFmt w:val="bullet"/>
      <w:lvlText w:val="•"/>
      <w:lvlJc w:val="left"/>
      <w:pPr>
        <w:ind w:left="8857" w:hanging="430"/>
      </w:pPr>
      <w:rPr>
        <w:rFonts w:hint="default"/>
        <w:lang w:val="ru-RU" w:eastAsia="ru-RU" w:bidi="ru-RU"/>
      </w:rPr>
    </w:lvl>
  </w:abstractNum>
  <w:abstractNum w:abstractNumId="9">
    <w:nsid w:val="34335155"/>
    <w:multiLevelType w:val="hybridMultilevel"/>
    <w:tmpl w:val="C1B26178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4A23BE"/>
    <w:multiLevelType w:val="hybridMultilevel"/>
    <w:tmpl w:val="EFD0BD8A"/>
    <w:lvl w:ilvl="0" w:tplc="50BCB9D4">
      <w:start w:val="8"/>
      <w:numFmt w:val="upperRoman"/>
      <w:lvlText w:val="%1."/>
      <w:lvlJc w:val="left"/>
      <w:pPr>
        <w:ind w:left="790" w:hanging="430"/>
      </w:pPr>
      <w:rPr>
        <w:rFonts w:hint="default"/>
        <w:b/>
        <w:bCs/>
        <w:spacing w:val="-2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5AAB"/>
    <w:multiLevelType w:val="hybridMultilevel"/>
    <w:tmpl w:val="2E40ACE2"/>
    <w:lvl w:ilvl="0" w:tplc="7AE62FD0">
      <w:start w:val="1"/>
      <w:numFmt w:val="decimal"/>
      <w:suff w:val="space"/>
      <w:lvlText w:val="%1)"/>
      <w:lvlJc w:val="left"/>
      <w:pPr>
        <w:ind w:left="158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2">
    <w:nsid w:val="3877698C"/>
    <w:multiLevelType w:val="hybridMultilevel"/>
    <w:tmpl w:val="E674ACB8"/>
    <w:lvl w:ilvl="0" w:tplc="816A2AF6">
      <w:start w:val="4"/>
      <w:numFmt w:val="upperRoman"/>
      <w:lvlText w:val="%1."/>
      <w:lvlJc w:val="left"/>
      <w:pPr>
        <w:ind w:left="1020" w:hanging="452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BDA956A">
      <w:numFmt w:val="bullet"/>
      <w:lvlText w:val="•"/>
      <w:lvlJc w:val="left"/>
      <w:pPr>
        <w:ind w:left="3750" w:hanging="452"/>
      </w:pPr>
      <w:rPr>
        <w:rFonts w:hint="default"/>
        <w:lang w:val="ru-RU" w:eastAsia="ru-RU" w:bidi="ru-RU"/>
      </w:rPr>
    </w:lvl>
    <w:lvl w:ilvl="2" w:tplc="87703F18">
      <w:numFmt w:val="bullet"/>
      <w:lvlText w:val="•"/>
      <w:lvlJc w:val="left"/>
      <w:pPr>
        <w:ind w:left="4541" w:hanging="452"/>
      </w:pPr>
      <w:rPr>
        <w:rFonts w:hint="default"/>
        <w:lang w:val="ru-RU" w:eastAsia="ru-RU" w:bidi="ru-RU"/>
      </w:rPr>
    </w:lvl>
    <w:lvl w:ilvl="3" w:tplc="023E8478">
      <w:numFmt w:val="bullet"/>
      <w:lvlText w:val="•"/>
      <w:lvlJc w:val="left"/>
      <w:pPr>
        <w:ind w:left="5331" w:hanging="452"/>
      </w:pPr>
      <w:rPr>
        <w:rFonts w:hint="default"/>
        <w:lang w:val="ru-RU" w:eastAsia="ru-RU" w:bidi="ru-RU"/>
      </w:rPr>
    </w:lvl>
    <w:lvl w:ilvl="4" w:tplc="89E0BC88">
      <w:numFmt w:val="bullet"/>
      <w:lvlText w:val="•"/>
      <w:lvlJc w:val="left"/>
      <w:pPr>
        <w:ind w:left="6122" w:hanging="452"/>
      </w:pPr>
      <w:rPr>
        <w:rFonts w:hint="default"/>
        <w:lang w:val="ru-RU" w:eastAsia="ru-RU" w:bidi="ru-RU"/>
      </w:rPr>
    </w:lvl>
    <w:lvl w:ilvl="5" w:tplc="6136E5D8">
      <w:numFmt w:val="bullet"/>
      <w:lvlText w:val="•"/>
      <w:lvlJc w:val="left"/>
      <w:pPr>
        <w:ind w:left="6913" w:hanging="452"/>
      </w:pPr>
      <w:rPr>
        <w:rFonts w:hint="default"/>
        <w:lang w:val="ru-RU" w:eastAsia="ru-RU" w:bidi="ru-RU"/>
      </w:rPr>
    </w:lvl>
    <w:lvl w:ilvl="6" w:tplc="0C661578">
      <w:numFmt w:val="bullet"/>
      <w:lvlText w:val="•"/>
      <w:lvlJc w:val="left"/>
      <w:pPr>
        <w:ind w:left="7703" w:hanging="452"/>
      </w:pPr>
      <w:rPr>
        <w:rFonts w:hint="default"/>
        <w:lang w:val="ru-RU" w:eastAsia="ru-RU" w:bidi="ru-RU"/>
      </w:rPr>
    </w:lvl>
    <w:lvl w:ilvl="7" w:tplc="10422F0A">
      <w:numFmt w:val="bullet"/>
      <w:lvlText w:val="•"/>
      <w:lvlJc w:val="left"/>
      <w:pPr>
        <w:ind w:left="8494" w:hanging="452"/>
      </w:pPr>
      <w:rPr>
        <w:rFonts w:hint="default"/>
        <w:lang w:val="ru-RU" w:eastAsia="ru-RU" w:bidi="ru-RU"/>
      </w:rPr>
    </w:lvl>
    <w:lvl w:ilvl="8" w:tplc="E314F222">
      <w:numFmt w:val="bullet"/>
      <w:lvlText w:val="•"/>
      <w:lvlJc w:val="left"/>
      <w:pPr>
        <w:ind w:left="9285" w:hanging="452"/>
      </w:pPr>
      <w:rPr>
        <w:rFonts w:hint="default"/>
        <w:lang w:val="ru-RU" w:eastAsia="ru-RU" w:bidi="ru-RU"/>
      </w:rPr>
    </w:lvl>
  </w:abstractNum>
  <w:abstractNum w:abstractNumId="13">
    <w:nsid w:val="3A5F01B1"/>
    <w:multiLevelType w:val="hybridMultilevel"/>
    <w:tmpl w:val="3AC4BD38"/>
    <w:lvl w:ilvl="0" w:tplc="5C92B444">
      <w:start w:val="1"/>
      <w:numFmt w:val="bullet"/>
      <w:suff w:val="space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4502170B"/>
    <w:multiLevelType w:val="hybridMultilevel"/>
    <w:tmpl w:val="9942FBA4"/>
    <w:lvl w:ilvl="0" w:tplc="F6304FCC">
      <w:numFmt w:val="bullet"/>
      <w:suff w:val="space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9E6ACFE">
      <w:numFmt w:val="bullet"/>
      <w:lvlText w:val="•"/>
      <w:lvlJc w:val="left"/>
      <w:pPr>
        <w:ind w:left="763" w:hanging="209"/>
      </w:pPr>
      <w:rPr>
        <w:rFonts w:hint="default"/>
        <w:lang w:val="ru-RU" w:eastAsia="ru-RU" w:bidi="ru-RU"/>
      </w:rPr>
    </w:lvl>
    <w:lvl w:ilvl="2" w:tplc="07989086">
      <w:numFmt w:val="bullet"/>
      <w:lvlText w:val="•"/>
      <w:lvlJc w:val="left"/>
      <w:pPr>
        <w:ind w:left="1387" w:hanging="209"/>
      </w:pPr>
      <w:rPr>
        <w:rFonts w:hint="default"/>
        <w:lang w:val="ru-RU" w:eastAsia="ru-RU" w:bidi="ru-RU"/>
      </w:rPr>
    </w:lvl>
    <w:lvl w:ilvl="3" w:tplc="DCBCAB26">
      <w:numFmt w:val="bullet"/>
      <w:lvlText w:val="•"/>
      <w:lvlJc w:val="left"/>
      <w:pPr>
        <w:ind w:left="2011" w:hanging="209"/>
      </w:pPr>
      <w:rPr>
        <w:rFonts w:hint="default"/>
        <w:lang w:val="ru-RU" w:eastAsia="ru-RU" w:bidi="ru-RU"/>
      </w:rPr>
    </w:lvl>
    <w:lvl w:ilvl="4" w:tplc="60F628E0">
      <w:numFmt w:val="bullet"/>
      <w:lvlText w:val="•"/>
      <w:lvlJc w:val="left"/>
      <w:pPr>
        <w:ind w:left="2634" w:hanging="209"/>
      </w:pPr>
      <w:rPr>
        <w:rFonts w:hint="default"/>
        <w:lang w:val="ru-RU" w:eastAsia="ru-RU" w:bidi="ru-RU"/>
      </w:rPr>
    </w:lvl>
    <w:lvl w:ilvl="5" w:tplc="91B669F4">
      <w:numFmt w:val="bullet"/>
      <w:lvlText w:val="•"/>
      <w:lvlJc w:val="left"/>
      <w:pPr>
        <w:ind w:left="3258" w:hanging="209"/>
      </w:pPr>
      <w:rPr>
        <w:rFonts w:hint="default"/>
        <w:lang w:val="ru-RU" w:eastAsia="ru-RU" w:bidi="ru-RU"/>
      </w:rPr>
    </w:lvl>
    <w:lvl w:ilvl="6" w:tplc="3230CF5C">
      <w:numFmt w:val="bullet"/>
      <w:lvlText w:val="•"/>
      <w:lvlJc w:val="left"/>
      <w:pPr>
        <w:ind w:left="3882" w:hanging="209"/>
      </w:pPr>
      <w:rPr>
        <w:rFonts w:hint="default"/>
        <w:lang w:val="ru-RU" w:eastAsia="ru-RU" w:bidi="ru-RU"/>
      </w:rPr>
    </w:lvl>
    <w:lvl w:ilvl="7" w:tplc="9FA2B1AC">
      <w:numFmt w:val="bullet"/>
      <w:lvlText w:val="•"/>
      <w:lvlJc w:val="left"/>
      <w:pPr>
        <w:ind w:left="4505" w:hanging="209"/>
      </w:pPr>
      <w:rPr>
        <w:rFonts w:hint="default"/>
        <w:lang w:val="ru-RU" w:eastAsia="ru-RU" w:bidi="ru-RU"/>
      </w:rPr>
    </w:lvl>
    <w:lvl w:ilvl="8" w:tplc="9A729072">
      <w:numFmt w:val="bullet"/>
      <w:lvlText w:val="•"/>
      <w:lvlJc w:val="left"/>
      <w:pPr>
        <w:ind w:left="5129" w:hanging="209"/>
      </w:pPr>
      <w:rPr>
        <w:rFonts w:hint="default"/>
        <w:lang w:val="ru-RU" w:eastAsia="ru-RU" w:bidi="ru-RU"/>
      </w:rPr>
    </w:lvl>
  </w:abstractNum>
  <w:abstractNum w:abstractNumId="15">
    <w:nsid w:val="46AF59C8"/>
    <w:multiLevelType w:val="hybridMultilevel"/>
    <w:tmpl w:val="BDB8DF60"/>
    <w:lvl w:ilvl="0" w:tplc="3F4E1654">
      <w:numFmt w:val="bullet"/>
      <w:lvlText w:val=""/>
      <w:lvlJc w:val="left"/>
      <w:pPr>
        <w:ind w:left="139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61771"/>
    <w:multiLevelType w:val="hybridMultilevel"/>
    <w:tmpl w:val="14382292"/>
    <w:lvl w:ilvl="0" w:tplc="7AE62FD0">
      <w:start w:val="1"/>
      <w:numFmt w:val="decimal"/>
      <w:suff w:val="space"/>
      <w:lvlText w:val="%1)"/>
      <w:lvlJc w:val="left"/>
      <w:pPr>
        <w:ind w:left="790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3A39"/>
    <w:multiLevelType w:val="hybridMultilevel"/>
    <w:tmpl w:val="A2B0B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92682"/>
    <w:multiLevelType w:val="hybridMultilevel"/>
    <w:tmpl w:val="5024DA5E"/>
    <w:lvl w:ilvl="0" w:tplc="3F4E1654">
      <w:numFmt w:val="bullet"/>
      <w:lvlText w:val=""/>
      <w:lvlJc w:val="left"/>
      <w:pPr>
        <w:ind w:left="848" w:hanging="20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4E5BA6">
      <w:numFmt w:val="bullet"/>
      <w:suff w:val="space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B9C29F3"/>
    <w:multiLevelType w:val="hybridMultilevel"/>
    <w:tmpl w:val="E33C2EFC"/>
    <w:lvl w:ilvl="0" w:tplc="816A2AF6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1" w:tplc="816A2AF6">
      <w:start w:val="4"/>
      <w:numFmt w:val="upperRoman"/>
      <w:lvlText w:val="%2."/>
      <w:lvlJc w:val="left"/>
      <w:pPr>
        <w:ind w:left="1440" w:hanging="360"/>
      </w:pPr>
      <w:rPr>
        <w:rFonts w:hint="default"/>
        <w:b/>
        <w:bCs/>
        <w:spacing w:val="-2"/>
        <w:w w:val="100"/>
        <w:lang w:val="ru-RU" w:eastAsia="ru-RU" w:bidi="ru-RU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72F34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21">
    <w:nsid w:val="60613F57"/>
    <w:multiLevelType w:val="multilevel"/>
    <w:tmpl w:val="580C4F44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A7491A"/>
    <w:multiLevelType w:val="hybridMultilevel"/>
    <w:tmpl w:val="46F6BDA8"/>
    <w:lvl w:ilvl="0" w:tplc="6B041AC2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7E26396">
      <w:numFmt w:val="none"/>
      <w:lvlText w:val=""/>
      <w:lvlJc w:val="left"/>
      <w:pPr>
        <w:tabs>
          <w:tab w:val="num" w:pos="-459"/>
        </w:tabs>
      </w:pPr>
    </w:lvl>
    <w:lvl w:ilvl="2" w:tplc="DBF86B8E">
      <w:numFmt w:val="bullet"/>
      <w:lvlText w:val="•"/>
      <w:lvlJc w:val="left"/>
      <w:pPr>
        <w:ind w:left="1341" w:hanging="507"/>
      </w:pPr>
      <w:rPr>
        <w:rFonts w:hint="default"/>
        <w:lang w:val="ru-RU" w:eastAsia="ru-RU" w:bidi="ru-RU"/>
      </w:rPr>
    </w:lvl>
    <w:lvl w:ilvl="3" w:tplc="95A8FC10">
      <w:numFmt w:val="bullet"/>
      <w:lvlText w:val="•"/>
      <w:lvlJc w:val="left"/>
      <w:pPr>
        <w:ind w:left="2429" w:hanging="507"/>
      </w:pPr>
      <w:rPr>
        <w:rFonts w:hint="default"/>
        <w:lang w:val="ru-RU" w:eastAsia="ru-RU" w:bidi="ru-RU"/>
      </w:rPr>
    </w:lvl>
    <w:lvl w:ilvl="4" w:tplc="97B0E1C0">
      <w:numFmt w:val="bullet"/>
      <w:lvlText w:val="•"/>
      <w:lvlJc w:val="left"/>
      <w:pPr>
        <w:ind w:left="3517" w:hanging="507"/>
      </w:pPr>
      <w:rPr>
        <w:rFonts w:hint="default"/>
        <w:lang w:val="ru-RU" w:eastAsia="ru-RU" w:bidi="ru-RU"/>
      </w:rPr>
    </w:lvl>
    <w:lvl w:ilvl="5" w:tplc="2CE49BAE">
      <w:numFmt w:val="bullet"/>
      <w:lvlText w:val="•"/>
      <w:lvlJc w:val="left"/>
      <w:pPr>
        <w:ind w:left="4605" w:hanging="507"/>
      </w:pPr>
      <w:rPr>
        <w:rFonts w:hint="default"/>
        <w:lang w:val="ru-RU" w:eastAsia="ru-RU" w:bidi="ru-RU"/>
      </w:rPr>
    </w:lvl>
    <w:lvl w:ilvl="6" w:tplc="013E086E">
      <w:numFmt w:val="bullet"/>
      <w:lvlText w:val="•"/>
      <w:lvlJc w:val="left"/>
      <w:pPr>
        <w:ind w:left="5694" w:hanging="507"/>
      </w:pPr>
      <w:rPr>
        <w:rFonts w:hint="default"/>
        <w:lang w:val="ru-RU" w:eastAsia="ru-RU" w:bidi="ru-RU"/>
      </w:rPr>
    </w:lvl>
    <w:lvl w:ilvl="7" w:tplc="E18A1658">
      <w:numFmt w:val="bullet"/>
      <w:lvlText w:val="•"/>
      <w:lvlJc w:val="left"/>
      <w:pPr>
        <w:ind w:left="6782" w:hanging="507"/>
      </w:pPr>
      <w:rPr>
        <w:rFonts w:hint="default"/>
        <w:lang w:val="ru-RU" w:eastAsia="ru-RU" w:bidi="ru-RU"/>
      </w:rPr>
    </w:lvl>
    <w:lvl w:ilvl="8" w:tplc="9EEC338C">
      <w:numFmt w:val="bullet"/>
      <w:lvlText w:val="•"/>
      <w:lvlJc w:val="left"/>
      <w:pPr>
        <w:ind w:left="7870" w:hanging="507"/>
      </w:pPr>
      <w:rPr>
        <w:rFonts w:hint="default"/>
        <w:lang w:val="ru-RU" w:eastAsia="ru-RU" w:bidi="ru-RU"/>
      </w:rPr>
    </w:lvl>
  </w:abstractNum>
  <w:abstractNum w:abstractNumId="23">
    <w:nsid w:val="63A86DF6"/>
    <w:multiLevelType w:val="hybridMultilevel"/>
    <w:tmpl w:val="AFFE12C0"/>
    <w:lvl w:ilvl="0" w:tplc="E0E8D3B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10F5C"/>
    <w:multiLevelType w:val="hybridMultilevel"/>
    <w:tmpl w:val="734E065A"/>
    <w:lvl w:ilvl="0" w:tplc="B38EBE8C">
      <w:numFmt w:val="bullet"/>
      <w:suff w:val="space"/>
      <w:lvlText w:val=""/>
      <w:lvlJc w:val="left"/>
      <w:pPr>
        <w:ind w:left="139" w:hanging="61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9B6E842">
      <w:numFmt w:val="bullet"/>
      <w:lvlText w:val="•"/>
      <w:lvlJc w:val="left"/>
      <w:pPr>
        <w:ind w:left="763" w:hanging="610"/>
      </w:pPr>
      <w:rPr>
        <w:rFonts w:hint="default"/>
        <w:lang w:val="ru-RU" w:eastAsia="ru-RU" w:bidi="ru-RU"/>
      </w:rPr>
    </w:lvl>
    <w:lvl w:ilvl="2" w:tplc="DC902E00">
      <w:numFmt w:val="bullet"/>
      <w:lvlText w:val="•"/>
      <w:lvlJc w:val="left"/>
      <w:pPr>
        <w:ind w:left="1387" w:hanging="610"/>
      </w:pPr>
      <w:rPr>
        <w:rFonts w:hint="default"/>
        <w:lang w:val="ru-RU" w:eastAsia="ru-RU" w:bidi="ru-RU"/>
      </w:rPr>
    </w:lvl>
    <w:lvl w:ilvl="3" w:tplc="30AA33D8">
      <w:numFmt w:val="bullet"/>
      <w:lvlText w:val="•"/>
      <w:lvlJc w:val="left"/>
      <w:pPr>
        <w:ind w:left="2011" w:hanging="610"/>
      </w:pPr>
      <w:rPr>
        <w:rFonts w:hint="default"/>
        <w:lang w:val="ru-RU" w:eastAsia="ru-RU" w:bidi="ru-RU"/>
      </w:rPr>
    </w:lvl>
    <w:lvl w:ilvl="4" w:tplc="34C27F0E">
      <w:numFmt w:val="bullet"/>
      <w:lvlText w:val="•"/>
      <w:lvlJc w:val="left"/>
      <w:pPr>
        <w:ind w:left="2634" w:hanging="610"/>
      </w:pPr>
      <w:rPr>
        <w:rFonts w:hint="default"/>
        <w:lang w:val="ru-RU" w:eastAsia="ru-RU" w:bidi="ru-RU"/>
      </w:rPr>
    </w:lvl>
    <w:lvl w:ilvl="5" w:tplc="DD780054">
      <w:numFmt w:val="bullet"/>
      <w:lvlText w:val="•"/>
      <w:lvlJc w:val="left"/>
      <w:pPr>
        <w:ind w:left="3258" w:hanging="610"/>
      </w:pPr>
      <w:rPr>
        <w:rFonts w:hint="default"/>
        <w:lang w:val="ru-RU" w:eastAsia="ru-RU" w:bidi="ru-RU"/>
      </w:rPr>
    </w:lvl>
    <w:lvl w:ilvl="6" w:tplc="DEF2A09A">
      <w:numFmt w:val="bullet"/>
      <w:lvlText w:val="•"/>
      <w:lvlJc w:val="left"/>
      <w:pPr>
        <w:ind w:left="3882" w:hanging="610"/>
      </w:pPr>
      <w:rPr>
        <w:rFonts w:hint="default"/>
        <w:lang w:val="ru-RU" w:eastAsia="ru-RU" w:bidi="ru-RU"/>
      </w:rPr>
    </w:lvl>
    <w:lvl w:ilvl="7" w:tplc="B9765B3A">
      <w:numFmt w:val="bullet"/>
      <w:lvlText w:val="•"/>
      <w:lvlJc w:val="left"/>
      <w:pPr>
        <w:ind w:left="4505" w:hanging="610"/>
      </w:pPr>
      <w:rPr>
        <w:rFonts w:hint="default"/>
        <w:lang w:val="ru-RU" w:eastAsia="ru-RU" w:bidi="ru-RU"/>
      </w:rPr>
    </w:lvl>
    <w:lvl w:ilvl="8" w:tplc="2838789A">
      <w:numFmt w:val="bullet"/>
      <w:lvlText w:val="•"/>
      <w:lvlJc w:val="left"/>
      <w:pPr>
        <w:ind w:left="5129" w:hanging="610"/>
      </w:pPr>
      <w:rPr>
        <w:rFonts w:hint="default"/>
        <w:lang w:val="ru-RU" w:eastAsia="ru-RU" w:bidi="ru-RU"/>
      </w:rPr>
    </w:lvl>
  </w:abstractNum>
  <w:abstractNum w:abstractNumId="25">
    <w:nsid w:val="6CA07C82"/>
    <w:multiLevelType w:val="hybridMultilevel"/>
    <w:tmpl w:val="A8984A1A"/>
    <w:lvl w:ilvl="0" w:tplc="59489942">
      <w:start w:val="1"/>
      <w:numFmt w:val="decimal"/>
      <w:lvlText w:val="%1."/>
      <w:lvlJc w:val="left"/>
      <w:pPr>
        <w:ind w:left="8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1404CF4">
      <w:numFmt w:val="bullet"/>
      <w:lvlText w:val=""/>
      <w:lvlJc w:val="left"/>
      <w:pPr>
        <w:ind w:left="223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E14B804">
      <w:numFmt w:val="bullet"/>
      <w:lvlText w:val="•"/>
      <w:lvlJc w:val="left"/>
      <w:pPr>
        <w:ind w:left="3198" w:hanging="564"/>
      </w:pPr>
      <w:rPr>
        <w:rFonts w:hint="default"/>
        <w:lang w:val="ru-RU" w:eastAsia="ru-RU" w:bidi="ru-RU"/>
      </w:rPr>
    </w:lvl>
    <w:lvl w:ilvl="3" w:tplc="1076DFF2">
      <w:numFmt w:val="bullet"/>
      <w:lvlText w:val="•"/>
      <w:lvlJc w:val="left"/>
      <w:pPr>
        <w:ind w:left="4156" w:hanging="564"/>
      </w:pPr>
      <w:rPr>
        <w:rFonts w:hint="default"/>
        <w:lang w:val="ru-RU" w:eastAsia="ru-RU" w:bidi="ru-RU"/>
      </w:rPr>
    </w:lvl>
    <w:lvl w:ilvl="4" w:tplc="E508EC4C">
      <w:numFmt w:val="bullet"/>
      <w:lvlText w:val="•"/>
      <w:lvlJc w:val="left"/>
      <w:pPr>
        <w:ind w:left="5115" w:hanging="564"/>
      </w:pPr>
      <w:rPr>
        <w:rFonts w:hint="default"/>
        <w:lang w:val="ru-RU" w:eastAsia="ru-RU" w:bidi="ru-RU"/>
      </w:rPr>
    </w:lvl>
    <w:lvl w:ilvl="5" w:tplc="A15249E0">
      <w:numFmt w:val="bullet"/>
      <w:lvlText w:val="•"/>
      <w:lvlJc w:val="left"/>
      <w:pPr>
        <w:ind w:left="6073" w:hanging="564"/>
      </w:pPr>
      <w:rPr>
        <w:rFonts w:hint="default"/>
        <w:lang w:val="ru-RU" w:eastAsia="ru-RU" w:bidi="ru-RU"/>
      </w:rPr>
    </w:lvl>
    <w:lvl w:ilvl="6" w:tplc="A86CE70C">
      <w:numFmt w:val="bullet"/>
      <w:lvlText w:val="•"/>
      <w:lvlJc w:val="left"/>
      <w:pPr>
        <w:ind w:left="7032" w:hanging="564"/>
      </w:pPr>
      <w:rPr>
        <w:rFonts w:hint="default"/>
        <w:lang w:val="ru-RU" w:eastAsia="ru-RU" w:bidi="ru-RU"/>
      </w:rPr>
    </w:lvl>
    <w:lvl w:ilvl="7" w:tplc="4E324FBE">
      <w:numFmt w:val="bullet"/>
      <w:lvlText w:val="•"/>
      <w:lvlJc w:val="left"/>
      <w:pPr>
        <w:ind w:left="7990" w:hanging="564"/>
      </w:pPr>
      <w:rPr>
        <w:rFonts w:hint="default"/>
        <w:lang w:val="ru-RU" w:eastAsia="ru-RU" w:bidi="ru-RU"/>
      </w:rPr>
    </w:lvl>
    <w:lvl w:ilvl="8" w:tplc="BA6AEBD6">
      <w:numFmt w:val="bullet"/>
      <w:lvlText w:val="•"/>
      <w:lvlJc w:val="left"/>
      <w:pPr>
        <w:ind w:left="8949" w:hanging="564"/>
      </w:pPr>
      <w:rPr>
        <w:rFonts w:hint="default"/>
        <w:lang w:val="ru-RU" w:eastAsia="ru-RU" w:bidi="ru-RU"/>
      </w:rPr>
    </w:lvl>
  </w:abstractNum>
  <w:abstractNum w:abstractNumId="26">
    <w:nsid w:val="6DBF7E96"/>
    <w:multiLevelType w:val="hybridMultilevel"/>
    <w:tmpl w:val="D892D126"/>
    <w:lvl w:ilvl="0" w:tplc="93D8425A">
      <w:numFmt w:val="bullet"/>
      <w:suff w:val="space"/>
      <w:lvlText w:val=""/>
      <w:lvlJc w:val="left"/>
      <w:pPr>
        <w:ind w:left="81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BA632DA">
      <w:numFmt w:val="bullet"/>
      <w:lvlText w:val="•"/>
      <w:lvlJc w:val="left"/>
      <w:pPr>
        <w:ind w:left="1824" w:hanging="564"/>
      </w:pPr>
      <w:rPr>
        <w:rFonts w:hint="default"/>
        <w:lang w:val="ru-RU" w:eastAsia="ru-RU" w:bidi="ru-RU"/>
      </w:rPr>
    </w:lvl>
    <w:lvl w:ilvl="2" w:tplc="23A26888">
      <w:numFmt w:val="bullet"/>
      <w:lvlText w:val="•"/>
      <w:lvlJc w:val="left"/>
      <w:pPr>
        <w:ind w:left="2829" w:hanging="564"/>
      </w:pPr>
      <w:rPr>
        <w:rFonts w:hint="default"/>
        <w:lang w:val="ru-RU" w:eastAsia="ru-RU" w:bidi="ru-RU"/>
      </w:rPr>
    </w:lvl>
    <w:lvl w:ilvl="3" w:tplc="9F26097A">
      <w:numFmt w:val="bullet"/>
      <w:lvlText w:val="•"/>
      <w:lvlJc w:val="left"/>
      <w:pPr>
        <w:ind w:left="3833" w:hanging="564"/>
      </w:pPr>
      <w:rPr>
        <w:rFonts w:hint="default"/>
        <w:lang w:val="ru-RU" w:eastAsia="ru-RU" w:bidi="ru-RU"/>
      </w:rPr>
    </w:lvl>
    <w:lvl w:ilvl="4" w:tplc="CF207BC8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1ED8B1E6">
      <w:numFmt w:val="bullet"/>
      <w:lvlText w:val="•"/>
      <w:lvlJc w:val="left"/>
      <w:pPr>
        <w:ind w:left="5843" w:hanging="564"/>
      </w:pPr>
      <w:rPr>
        <w:rFonts w:hint="default"/>
        <w:lang w:val="ru-RU" w:eastAsia="ru-RU" w:bidi="ru-RU"/>
      </w:rPr>
    </w:lvl>
    <w:lvl w:ilvl="6" w:tplc="58B820B0">
      <w:numFmt w:val="bullet"/>
      <w:lvlText w:val="•"/>
      <w:lvlJc w:val="left"/>
      <w:pPr>
        <w:ind w:left="6847" w:hanging="564"/>
      </w:pPr>
      <w:rPr>
        <w:rFonts w:hint="default"/>
        <w:lang w:val="ru-RU" w:eastAsia="ru-RU" w:bidi="ru-RU"/>
      </w:rPr>
    </w:lvl>
    <w:lvl w:ilvl="7" w:tplc="50ECEB98">
      <w:numFmt w:val="bullet"/>
      <w:lvlText w:val="•"/>
      <w:lvlJc w:val="left"/>
      <w:pPr>
        <w:ind w:left="7852" w:hanging="564"/>
      </w:pPr>
      <w:rPr>
        <w:rFonts w:hint="default"/>
        <w:lang w:val="ru-RU" w:eastAsia="ru-RU" w:bidi="ru-RU"/>
      </w:rPr>
    </w:lvl>
    <w:lvl w:ilvl="8" w:tplc="CD5E3C5E">
      <w:numFmt w:val="bullet"/>
      <w:lvlText w:val="•"/>
      <w:lvlJc w:val="left"/>
      <w:pPr>
        <w:ind w:left="8857" w:hanging="564"/>
      </w:pPr>
      <w:rPr>
        <w:rFonts w:hint="default"/>
        <w:lang w:val="ru-RU" w:eastAsia="ru-RU" w:bidi="ru-RU"/>
      </w:rPr>
    </w:lvl>
  </w:abstractNum>
  <w:abstractNum w:abstractNumId="27">
    <w:nsid w:val="6E947247"/>
    <w:multiLevelType w:val="hybridMultilevel"/>
    <w:tmpl w:val="C32E57D6"/>
    <w:lvl w:ilvl="0" w:tplc="EFEE16D2">
      <w:numFmt w:val="bullet"/>
      <w:suff w:val="space"/>
      <w:lvlText w:val=""/>
      <w:lvlJc w:val="left"/>
      <w:pPr>
        <w:ind w:left="2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9">
    <w:nsid w:val="79D35B8D"/>
    <w:multiLevelType w:val="hybridMultilevel"/>
    <w:tmpl w:val="FC84ED30"/>
    <w:lvl w:ilvl="0" w:tplc="3F4E165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2"/>
  </w:num>
  <w:num w:numId="4">
    <w:abstractNumId w:val="25"/>
  </w:num>
  <w:num w:numId="5">
    <w:abstractNumId w:val="2"/>
  </w:num>
  <w:num w:numId="6">
    <w:abstractNumId w:val="14"/>
  </w:num>
  <w:num w:numId="7">
    <w:abstractNumId w:val="24"/>
  </w:num>
  <w:num w:numId="8">
    <w:abstractNumId w:val="1"/>
  </w:num>
  <w:num w:numId="9">
    <w:abstractNumId w:val="5"/>
  </w:num>
  <w:num w:numId="10">
    <w:abstractNumId w:val="28"/>
  </w:num>
  <w:num w:numId="11">
    <w:abstractNumId w:val="20"/>
  </w:num>
  <w:num w:numId="12">
    <w:abstractNumId w:val="15"/>
  </w:num>
  <w:num w:numId="13">
    <w:abstractNumId w:val="18"/>
  </w:num>
  <w:num w:numId="14">
    <w:abstractNumId w:val="21"/>
  </w:num>
  <w:num w:numId="15">
    <w:abstractNumId w:val="27"/>
  </w:num>
  <w:num w:numId="16">
    <w:abstractNumId w:val="9"/>
  </w:num>
  <w:num w:numId="17">
    <w:abstractNumId w:val="6"/>
  </w:num>
  <w:num w:numId="18">
    <w:abstractNumId w:val="29"/>
  </w:num>
  <w:num w:numId="19">
    <w:abstractNumId w:val="1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0"/>
  </w:num>
  <w:num w:numId="23">
    <w:abstractNumId w:val="7"/>
  </w:num>
  <w:num w:numId="24">
    <w:abstractNumId w:val="16"/>
  </w:num>
  <w:num w:numId="25">
    <w:abstractNumId w:val="3"/>
  </w:num>
  <w:num w:numId="26">
    <w:abstractNumId w:val="19"/>
  </w:num>
  <w:num w:numId="27">
    <w:abstractNumId w:val="11"/>
  </w:num>
  <w:num w:numId="28">
    <w:abstractNumId w:val="4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11"/>
    <w:rsid w:val="0001166A"/>
    <w:rsid w:val="000551F8"/>
    <w:rsid w:val="00070038"/>
    <w:rsid w:val="000730EB"/>
    <w:rsid w:val="000903C9"/>
    <w:rsid w:val="000A4045"/>
    <w:rsid w:val="000B71C2"/>
    <w:rsid w:val="000C2865"/>
    <w:rsid w:val="000C35CF"/>
    <w:rsid w:val="000E12C7"/>
    <w:rsid w:val="000F1D25"/>
    <w:rsid w:val="00103D2A"/>
    <w:rsid w:val="0011105A"/>
    <w:rsid w:val="00133315"/>
    <w:rsid w:val="001460FF"/>
    <w:rsid w:val="00153967"/>
    <w:rsid w:val="001562C0"/>
    <w:rsid w:val="00156DAC"/>
    <w:rsid w:val="00165CE8"/>
    <w:rsid w:val="00183DBA"/>
    <w:rsid w:val="001A67AC"/>
    <w:rsid w:val="001B6C38"/>
    <w:rsid w:val="001C16E8"/>
    <w:rsid w:val="001D554F"/>
    <w:rsid w:val="001D562D"/>
    <w:rsid w:val="001E3B2F"/>
    <w:rsid w:val="001F048E"/>
    <w:rsid w:val="001F4CB6"/>
    <w:rsid w:val="001F78CC"/>
    <w:rsid w:val="00201116"/>
    <w:rsid w:val="00224674"/>
    <w:rsid w:val="002264BF"/>
    <w:rsid w:val="002445EC"/>
    <w:rsid w:val="0024703F"/>
    <w:rsid w:val="00250487"/>
    <w:rsid w:val="00253A28"/>
    <w:rsid w:val="00275966"/>
    <w:rsid w:val="00296ADD"/>
    <w:rsid w:val="002B1ECA"/>
    <w:rsid w:val="002D25D2"/>
    <w:rsid w:val="002E6999"/>
    <w:rsid w:val="00302883"/>
    <w:rsid w:val="003051B1"/>
    <w:rsid w:val="0032766C"/>
    <w:rsid w:val="00334B39"/>
    <w:rsid w:val="003446B0"/>
    <w:rsid w:val="00351A8B"/>
    <w:rsid w:val="00352A05"/>
    <w:rsid w:val="0036429F"/>
    <w:rsid w:val="00367E68"/>
    <w:rsid w:val="00370F6C"/>
    <w:rsid w:val="00372431"/>
    <w:rsid w:val="00377011"/>
    <w:rsid w:val="00380F2F"/>
    <w:rsid w:val="0039500F"/>
    <w:rsid w:val="003B36E8"/>
    <w:rsid w:val="003C1CBC"/>
    <w:rsid w:val="003D586F"/>
    <w:rsid w:val="003F497D"/>
    <w:rsid w:val="00401242"/>
    <w:rsid w:val="00422614"/>
    <w:rsid w:val="004248B6"/>
    <w:rsid w:val="0042524F"/>
    <w:rsid w:val="00442C17"/>
    <w:rsid w:val="00463DB0"/>
    <w:rsid w:val="00473145"/>
    <w:rsid w:val="00480B3A"/>
    <w:rsid w:val="004826A2"/>
    <w:rsid w:val="00490C8E"/>
    <w:rsid w:val="004965A1"/>
    <w:rsid w:val="004B57D1"/>
    <w:rsid w:val="004D2C66"/>
    <w:rsid w:val="004D74C3"/>
    <w:rsid w:val="004E2CF3"/>
    <w:rsid w:val="004F7768"/>
    <w:rsid w:val="005041DB"/>
    <w:rsid w:val="005155B2"/>
    <w:rsid w:val="00530C77"/>
    <w:rsid w:val="00543489"/>
    <w:rsid w:val="005630B2"/>
    <w:rsid w:val="0057277E"/>
    <w:rsid w:val="00581545"/>
    <w:rsid w:val="00591711"/>
    <w:rsid w:val="005B1D6D"/>
    <w:rsid w:val="005B4865"/>
    <w:rsid w:val="005B70AF"/>
    <w:rsid w:val="005C1B17"/>
    <w:rsid w:val="00667400"/>
    <w:rsid w:val="006703BA"/>
    <w:rsid w:val="006721B9"/>
    <w:rsid w:val="00677E55"/>
    <w:rsid w:val="0068211C"/>
    <w:rsid w:val="00683026"/>
    <w:rsid w:val="006A78F4"/>
    <w:rsid w:val="006B3B44"/>
    <w:rsid w:val="006C4A6C"/>
    <w:rsid w:val="006F6767"/>
    <w:rsid w:val="00704696"/>
    <w:rsid w:val="00722EFF"/>
    <w:rsid w:val="00732535"/>
    <w:rsid w:val="00733AE8"/>
    <w:rsid w:val="00734840"/>
    <w:rsid w:val="00743C3D"/>
    <w:rsid w:val="00757568"/>
    <w:rsid w:val="007606E2"/>
    <w:rsid w:val="00792FBE"/>
    <w:rsid w:val="007B49FA"/>
    <w:rsid w:val="007D07CC"/>
    <w:rsid w:val="007D0BF3"/>
    <w:rsid w:val="007F6C1B"/>
    <w:rsid w:val="008075AD"/>
    <w:rsid w:val="00810A5F"/>
    <w:rsid w:val="00810DBE"/>
    <w:rsid w:val="00812C82"/>
    <w:rsid w:val="00826119"/>
    <w:rsid w:val="008307E0"/>
    <w:rsid w:val="00835A78"/>
    <w:rsid w:val="00841A8B"/>
    <w:rsid w:val="008575E4"/>
    <w:rsid w:val="00865648"/>
    <w:rsid w:val="008769AD"/>
    <w:rsid w:val="008A6174"/>
    <w:rsid w:val="008C3589"/>
    <w:rsid w:val="008E03A0"/>
    <w:rsid w:val="008F1213"/>
    <w:rsid w:val="008F2858"/>
    <w:rsid w:val="008F35C2"/>
    <w:rsid w:val="009036D0"/>
    <w:rsid w:val="00924D89"/>
    <w:rsid w:val="00937F26"/>
    <w:rsid w:val="00940DBC"/>
    <w:rsid w:val="00953263"/>
    <w:rsid w:val="009567A2"/>
    <w:rsid w:val="009847A6"/>
    <w:rsid w:val="009A181D"/>
    <w:rsid w:val="009B618F"/>
    <w:rsid w:val="009C4B81"/>
    <w:rsid w:val="009C57D6"/>
    <w:rsid w:val="009C5A5C"/>
    <w:rsid w:val="009D0BD3"/>
    <w:rsid w:val="009E30F0"/>
    <w:rsid w:val="00A01B29"/>
    <w:rsid w:val="00A24FAD"/>
    <w:rsid w:val="00A2747A"/>
    <w:rsid w:val="00A30932"/>
    <w:rsid w:val="00A441E5"/>
    <w:rsid w:val="00A55E8F"/>
    <w:rsid w:val="00A61010"/>
    <w:rsid w:val="00A636CE"/>
    <w:rsid w:val="00A64593"/>
    <w:rsid w:val="00A87637"/>
    <w:rsid w:val="00A93958"/>
    <w:rsid w:val="00AB407F"/>
    <w:rsid w:val="00AD1917"/>
    <w:rsid w:val="00AE6EDE"/>
    <w:rsid w:val="00B01F18"/>
    <w:rsid w:val="00B04DA1"/>
    <w:rsid w:val="00B13EAD"/>
    <w:rsid w:val="00B24587"/>
    <w:rsid w:val="00B423D8"/>
    <w:rsid w:val="00B5645D"/>
    <w:rsid w:val="00B85166"/>
    <w:rsid w:val="00B92C15"/>
    <w:rsid w:val="00BD3B7F"/>
    <w:rsid w:val="00BE508B"/>
    <w:rsid w:val="00BF6115"/>
    <w:rsid w:val="00C11C0B"/>
    <w:rsid w:val="00C1220A"/>
    <w:rsid w:val="00C16457"/>
    <w:rsid w:val="00C20A1D"/>
    <w:rsid w:val="00C22C21"/>
    <w:rsid w:val="00C24CFD"/>
    <w:rsid w:val="00C40B41"/>
    <w:rsid w:val="00C42328"/>
    <w:rsid w:val="00C46EE4"/>
    <w:rsid w:val="00C6590D"/>
    <w:rsid w:val="00C70D53"/>
    <w:rsid w:val="00C72AEE"/>
    <w:rsid w:val="00C74CE6"/>
    <w:rsid w:val="00C82227"/>
    <w:rsid w:val="00C91165"/>
    <w:rsid w:val="00CB39D6"/>
    <w:rsid w:val="00CC526B"/>
    <w:rsid w:val="00CC52A9"/>
    <w:rsid w:val="00CC6C95"/>
    <w:rsid w:val="00CC7689"/>
    <w:rsid w:val="00CD3936"/>
    <w:rsid w:val="00CD3B63"/>
    <w:rsid w:val="00CE178C"/>
    <w:rsid w:val="00CE1D63"/>
    <w:rsid w:val="00D00BD0"/>
    <w:rsid w:val="00D058F3"/>
    <w:rsid w:val="00D15E0D"/>
    <w:rsid w:val="00D177E9"/>
    <w:rsid w:val="00D71F6A"/>
    <w:rsid w:val="00D95D77"/>
    <w:rsid w:val="00DB2C83"/>
    <w:rsid w:val="00DC0BB1"/>
    <w:rsid w:val="00DC3162"/>
    <w:rsid w:val="00DC6DC5"/>
    <w:rsid w:val="00DD0F98"/>
    <w:rsid w:val="00DD5542"/>
    <w:rsid w:val="00DE0766"/>
    <w:rsid w:val="00E02420"/>
    <w:rsid w:val="00E10825"/>
    <w:rsid w:val="00E230E4"/>
    <w:rsid w:val="00E23853"/>
    <w:rsid w:val="00E26C11"/>
    <w:rsid w:val="00E305CD"/>
    <w:rsid w:val="00E34C29"/>
    <w:rsid w:val="00E40CC7"/>
    <w:rsid w:val="00E5023D"/>
    <w:rsid w:val="00E50CDD"/>
    <w:rsid w:val="00E527FB"/>
    <w:rsid w:val="00E63F81"/>
    <w:rsid w:val="00E706A2"/>
    <w:rsid w:val="00E802F4"/>
    <w:rsid w:val="00E81807"/>
    <w:rsid w:val="00E82933"/>
    <w:rsid w:val="00E86EC4"/>
    <w:rsid w:val="00E8700F"/>
    <w:rsid w:val="00EA2A77"/>
    <w:rsid w:val="00EB4893"/>
    <w:rsid w:val="00EB7A36"/>
    <w:rsid w:val="00ED4D96"/>
    <w:rsid w:val="00EE4CC6"/>
    <w:rsid w:val="00EE7A57"/>
    <w:rsid w:val="00EF4641"/>
    <w:rsid w:val="00F00218"/>
    <w:rsid w:val="00F071FF"/>
    <w:rsid w:val="00F114CE"/>
    <w:rsid w:val="00F321BF"/>
    <w:rsid w:val="00F539F8"/>
    <w:rsid w:val="00F61F74"/>
    <w:rsid w:val="00F67D42"/>
    <w:rsid w:val="00F8790A"/>
    <w:rsid w:val="00FA19E7"/>
    <w:rsid w:val="00FA50BB"/>
    <w:rsid w:val="00FD0F08"/>
    <w:rsid w:val="00FD6AAD"/>
    <w:rsid w:val="00FF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paragraph" w:styleId="9">
    <w:name w:val="heading 9"/>
    <w:basedOn w:val="a"/>
    <w:next w:val="a"/>
    <w:link w:val="90"/>
    <w:qFormat/>
    <w:rsid w:val="006703BA"/>
    <w:pPr>
      <w:widowControl/>
      <w:suppressAutoHyphens/>
      <w:autoSpaceDE/>
      <w:autoSpaceDN/>
      <w:spacing w:before="240" w:after="60"/>
      <w:outlineLvl w:val="8"/>
    </w:pPr>
    <w:rPr>
      <w:rFonts w:ascii="Arial" w:hAnsi="Arial" w:cs="Arial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  <w:style w:type="character" w:customStyle="1" w:styleId="90">
    <w:name w:val="Заголовок 9 Знак"/>
    <w:basedOn w:val="a0"/>
    <w:link w:val="9"/>
    <w:rsid w:val="006703BA"/>
    <w:rPr>
      <w:rFonts w:ascii="Arial" w:eastAsia="Times New Roman" w:hAnsi="Arial" w:cs="Arial"/>
      <w:lang w:val="ru-RU" w:eastAsia="ar-SA"/>
    </w:rPr>
  </w:style>
  <w:style w:type="character" w:customStyle="1" w:styleId="2">
    <w:name w:val="Основной текст (2)_"/>
    <w:link w:val="20"/>
    <w:uiPriority w:val="99"/>
    <w:locked/>
    <w:rsid w:val="00DD0F98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F98"/>
    <w:pPr>
      <w:shd w:val="clear" w:color="auto" w:fill="FFFFFF"/>
      <w:autoSpaceDE/>
      <w:autoSpaceDN/>
      <w:spacing w:after="600" w:line="480" w:lineRule="exact"/>
      <w:jc w:val="center"/>
    </w:pPr>
    <w:rPr>
      <w:rFonts w:eastAsiaTheme="minorHAnsi"/>
      <w:b/>
      <w:bCs/>
      <w:spacing w:val="20"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DD0F9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0F98"/>
    <w:pPr>
      <w:shd w:val="clear" w:color="auto" w:fill="FFFFFF"/>
      <w:autoSpaceDE/>
      <w:autoSpaceDN/>
      <w:spacing w:before="840" w:line="322" w:lineRule="exact"/>
      <w:jc w:val="center"/>
    </w:pPr>
    <w:rPr>
      <w:rFonts w:eastAsiaTheme="minorHAnsi"/>
      <w:b/>
      <w:bCs/>
      <w:i/>
      <w:iCs/>
      <w:sz w:val="26"/>
      <w:szCs w:val="26"/>
      <w:lang w:val="en-US" w:eastAsia="en-US" w:bidi="ar-SA"/>
    </w:rPr>
  </w:style>
  <w:style w:type="character" w:customStyle="1" w:styleId="a9">
    <w:name w:val="Основной текст_"/>
    <w:link w:val="1"/>
    <w:uiPriority w:val="99"/>
    <w:locked/>
    <w:rsid w:val="00A24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A24FAD"/>
    <w:pPr>
      <w:shd w:val="clear" w:color="auto" w:fill="FFFFFF"/>
      <w:autoSpaceDE/>
      <w:autoSpaceDN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6C11"/>
    <w:rPr>
      <w:rFonts w:ascii="Times New Roman" w:eastAsia="Times New Roman" w:hAnsi="Times New Roman" w:cs="Times New Roman"/>
      <w:lang w:val="ru-RU" w:eastAsia="ru-RU" w:bidi="ru-RU"/>
    </w:rPr>
  </w:style>
  <w:style w:type="paragraph" w:styleId="9">
    <w:name w:val="heading 9"/>
    <w:basedOn w:val="a"/>
    <w:next w:val="a"/>
    <w:link w:val="90"/>
    <w:qFormat/>
    <w:rsid w:val="006703BA"/>
    <w:pPr>
      <w:widowControl/>
      <w:suppressAutoHyphens/>
      <w:autoSpaceDE/>
      <w:autoSpaceDN/>
      <w:spacing w:before="240" w:after="60"/>
      <w:outlineLvl w:val="8"/>
    </w:pPr>
    <w:rPr>
      <w:rFonts w:ascii="Arial" w:hAnsi="Arial" w:cs="Arial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6C11"/>
    <w:pPr>
      <w:ind w:left="81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6C11"/>
    <w:pPr>
      <w:ind w:left="66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E26C11"/>
    <w:pPr>
      <w:ind w:left="2234" w:hanging="564"/>
    </w:pPr>
  </w:style>
  <w:style w:type="paragraph" w:customStyle="1" w:styleId="TableParagraph">
    <w:name w:val="Table Paragraph"/>
    <w:basedOn w:val="a"/>
    <w:uiPriority w:val="1"/>
    <w:qFormat/>
    <w:rsid w:val="00E26C11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82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22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8075AD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F071F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DocList">
    <w:name w:val="ConsPlusDocList"/>
    <w:rsid w:val="00F071F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Placeholder Text"/>
    <w:basedOn w:val="a0"/>
    <w:uiPriority w:val="99"/>
    <w:semiHidden/>
    <w:rsid w:val="005155B2"/>
    <w:rPr>
      <w:color w:val="808080"/>
    </w:rPr>
  </w:style>
  <w:style w:type="character" w:customStyle="1" w:styleId="90">
    <w:name w:val="Заголовок 9 Знак"/>
    <w:basedOn w:val="a0"/>
    <w:link w:val="9"/>
    <w:rsid w:val="006703BA"/>
    <w:rPr>
      <w:rFonts w:ascii="Arial" w:eastAsia="Times New Roman" w:hAnsi="Arial" w:cs="Arial"/>
      <w:lang w:val="ru-RU" w:eastAsia="ar-SA"/>
    </w:rPr>
  </w:style>
  <w:style w:type="character" w:customStyle="1" w:styleId="2">
    <w:name w:val="Основной текст (2)_"/>
    <w:link w:val="20"/>
    <w:uiPriority w:val="99"/>
    <w:locked/>
    <w:rsid w:val="00DD0F98"/>
    <w:rPr>
      <w:rFonts w:ascii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F98"/>
    <w:pPr>
      <w:shd w:val="clear" w:color="auto" w:fill="FFFFFF"/>
      <w:autoSpaceDE/>
      <w:autoSpaceDN/>
      <w:spacing w:after="600" w:line="480" w:lineRule="exact"/>
      <w:jc w:val="center"/>
    </w:pPr>
    <w:rPr>
      <w:rFonts w:eastAsiaTheme="minorHAnsi"/>
      <w:b/>
      <w:bCs/>
      <w:spacing w:val="20"/>
      <w:sz w:val="26"/>
      <w:szCs w:val="26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DD0F9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D0F98"/>
    <w:pPr>
      <w:shd w:val="clear" w:color="auto" w:fill="FFFFFF"/>
      <w:autoSpaceDE/>
      <w:autoSpaceDN/>
      <w:spacing w:before="840" w:line="322" w:lineRule="exact"/>
      <w:jc w:val="center"/>
    </w:pPr>
    <w:rPr>
      <w:rFonts w:eastAsiaTheme="minorHAnsi"/>
      <w:b/>
      <w:bCs/>
      <w:i/>
      <w:iCs/>
      <w:sz w:val="26"/>
      <w:szCs w:val="26"/>
      <w:lang w:val="en-US" w:eastAsia="en-US" w:bidi="ar-SA"/>
    </w:rPr>
  </w:style>
  <w:style w:type="character" w:customStyle="1" w:styleId="a9">
    <w:name w:val="Основной текст_"/>
    <w:link w:val="1"/>
    <w:uiPriority w:val="99"/>
    <w:locked/>
    <w:rsid w:val="00A24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A24FAD"/>
    <w:pPr>
      <w:shd w:val="clear" w:color="auto" w:fill="FFFFFF"/>
      <w:autoSpaceDE/>
      <w:autoSpaceDN/>
      <w:spacing w:before="480" w:after="840" w:line="240" w:lineRule="atLeast"/>
      <w:jc w:val="center"/>
    </w:pPr>
    <w:rPr>
      <w:rFonts w:asciiTheme="minorHAnsi" w:eastAsiaTheme="minorHAnsi" w:hAnsiTheme="minorHAnsi" w:cstheme="minorBidi"/>
      <w:sz w:val="25"/>
      <w:szCs w:val="25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309F-E589-4D6E-A2A8-C35C1C5A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Добуш Мария Владимировна</cp:lastModifiedBy>
  <cp:revision>2</cp:revision>
  <cp:lastPrinted>2019-09-30T04:34:00Z</cp:lastPrinted>
  <dcterms:created xsi:type="dcterms:W3CDTF">2020-12-30T06:11:00Z</dcterms:created>
  <dcterms:modified xsi:type="dcterms:W3CDTF">2020-12-30T06:11:00Z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2019-01-14T00:00:00Z</vt:filetime>
  </property>
</Properties>
</file>