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E" w:rsidRPr="00C80577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057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125095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КАЛТАНСКИЙ ГОРОДСКОЙ ОКРУГ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1A1E" w:rsidRPr="009E285F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285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7FF6">
        <w:rPr>
          <w:rFonts w:ascii="Times New Roman" w:eastAsia="Times New Roman" w:hAnsi="Times New Roman" w:cs="Times New Roman"/>
          <w:sz w:val="28"/>
          <w:szCs w:val="28"/>
        </w:rPr>
        <w:t>20.07.</w:t>
      </w:r>
      <w:r w:rsidR="009E285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E7FF6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A1E" w:rsidRPr="00F36F92" w:rsidRDefault="00F51A1E" w:rsidP="00F51A1E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F36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51A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51A1E">
        <w:rPr>
          <w:rFonts w:ascii="Times New Roman" w:hAnsi="Times New Roman" w:cs="Times New Roman"/>
          <w:b/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A4C02">
        <w:rPr>
          <w:rFonts w:ascii="Times New Roman" w:eastAsia="Times New Roman" w:hAnsi="Times New Roman" w:cs="Times New Roman"/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предоставлению </w:t>
      </w:r>
      <w:r w:rsidR="001E6704">
        <w:rPr>
          <w:rFonts w:ascii="Times New Roman" w:eastAsia="Times New Roman" w:hAnsi="Times New Roman" w:cs="Times New Roman"/>
          <w:sz w:val="28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>,</w:t>
      </w:r>
      <w:r w:rsidR="006354FE" w:rsidRPr="006354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54FE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354FE">
        <w:rPr>
          <w:rFonts w:ascii="Times New Roman" w:eastAsia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</w:t>
      </w:r>
      <w:proofErr w:type="gramEnd"/>
      <w:r w:rsidRPr="00FA4C0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муниципальных услуг»</w:t>
      </w:r>
      <w:r w:rsidRPr="00F36F92">
        <w:rPr>
          <w:rFonts w:ascii="Times New Roman" w:eastAsia="Times New Roman" w:hAnsi="Times New Roman" w:cs="Times New Roman"/>
          <w:sz w:val="28"/>
          <w:szCs w:val="24"/>
        </w:rPr>
        <w:t>, Уставом муниципального образования – Калтанский городской округ</w:t>
      </w:r>
      <w:r w:rsidR="005301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30120" w:rsidRPr="00530120">
        <w:rPr>
          <w:rFonts w:ascii="Times New Roman" w:hAnsi="Times New Roman" w:cs="Times New Roman"/>
          <w:sz w:val="28"/>
          <w:szCs w:val="28"/>
        </w:rPr>
        <w:t>Решением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- Калтанский городской округ»</w:t>
      </w:r>
      <w:r w:rsidRPr="005301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6C11A1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администрации Калтанского городского округа</w:t>
      </w:r>
      <w:r w:rsidRPr="00F3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6704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75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Байтемирова</w:t>
      </w:r>
      <w:proofErr w:type="spellEnd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280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не более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51A1E" w:rsidRPr="00FB3C33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3. Отделу экономического анализа и прогнозирования развития территории администрации Калтанского городского округа 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6704">
        <w:rPr>
          <w:rFonts w:ascii="Times New Roman" w:hAnsi="Times New Roman" w:cs="Times New Roman"/>
          <w:color w:val="000000" w:themeColor="text1"/>
          <w:sz w:val="28"/>
          <w:szCs w:val="28"/>
        </w:rPr>
        <w:t>Т. Н. Башкатова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 внести муниципальную услугу «</w:t>
      </w:r>
      <w:r w:rsidR="0006032C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87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51A1E" w:rsidRPr="00C063AA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FB3C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Калтанского </w:t>
      </w:r>
      <w:r w:rsidRPr="00C063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6704" w:rsidRPr="00024C35">
        <w:rPr>
          <w:rFonts w:ascii="Times New Roman" w:hAnsi="Times New Roman" w:cs="Times New Roman"/>
          <w:sz w:val="28"/>
          <w:szCs w:val="28"/>
        </w:rPr>
        <w:t xml:space="preserve">от </w:t>
      </w:r>
      <w:r w:rsidR="009E285F">
        <w:rPr>
          <w:rFonts w:ascii="Times New Roman" w:hAnsi="Times New Roman" w:cs="Times New Roman"/>
          <w:sz w:val="28"/>
          <w:szCs w:val="28"/>
        </w:rPr>
        <w:t>17</w:t>
      </w:r>
      <w:r w:rsidR="001E6704" w:rsidRPr="00024C35">
        <w:rPr>
          <w:rFonts w:ascii="Times New Roman" w:hAnsi="Times New Roman" w:cs="Times New Roman"/>
          <w:sz w:val="28"/>
          <w:szCs w:val="28"/>
        </w:rPr>
        <w:t>.</w:t>
      </w:r>
      <w:r w:rsidR="009E285F">
        <w:rPr>
          <w:rFonts w:ascii="Times New Roman" w:hAnsi="Times New Roman" w:cs="Times New Roman"/>
          <w:sz w:val="28"/>
          <w:szCs w:val="28"/>
        </w:rPr>
        <w:t>03</w:t>
      </w:r>
      <w:r w:rsidR="001E6704" w:rsidRPr="00024C35">
        <w:rPr>
          <w:rFonts w:ascii="Times New Roman" w:hAnsi="Times New Roman" w:cs="Times New Roman"/>
          <w:sz w:val="28"/>
          <w:szCs w:val="28"/>
        </w:rPr>
        <w:t>.201</w:t>
      </w:r>
      <w:r w:rsidR="009E285F">
        <w:rPr>
          <w:rFonts w:ascii="Times New Roman" w:hAnsi="Times New Roman" w:cs="Times New Roman"/>
          <w:sz w:val="28"/>
          <w:szCs w:val="28"/>
        </w:rPr>
        <w:t>7 г. №53</w:t>
      </w:r>
      <w:r w:rsidR="001E6704" w:rsidRPr="00024C35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1E6704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E6704" w:rsidRPr="00024C35">
        <w:rPr>
          <w:rFonts w:ascii="Times New Roman" w:hAnsi="Times New Roman" w:cs="Times New Roman"/>
          <w:sz w:val="28"/>
          <w:szCs w:val="28"/>
        </w:rPr>
        <w:t>».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Отделу организационной и кадровой работы администрации Калтанского городского округа (Т.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6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51A1E" w:rsidRPr="00727C6B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F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МАУ «Пресс-Центр г.</w:t>
      </w:r>
      <w:r w:rsidR="00332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Калтан» (В.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Беспальчук</w:t>
      </w:r>
      <w:proofErr w:type="spellEnd"/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опубликовать настоящее </w:t>
      </w: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 средствах массовой информации.</w:t>
      </w:r>
    </w:p>
    <w:p w:rsidR="00F51A1E" w:rsidRPr="00727C6B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D7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главы Калтанского городского округа по строительству О.</w:t>
      </w:r>
      <w:r w:rsidR="0033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3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0495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Ф. Голдинов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F51A1E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1E6704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AD197C" w:rsidRPr="0033511F" w:rsidRDefault="00BE6898" w:rsidP="00BE6898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197C" w:rsidRPr="0033511F">
        <w:rPr>
          <w:rFonts w:ascii="Times New Roman" w:hAnsi="Times New Roman" w:cs="Times New Roman"/>
          <w:sz w:val="24"/>
          <w:szCs w:val="24"/>
        </w:rPr>
        <w:t xml:space="preserve">от </w:t>
      </w:r>
      <w:r w:rsidR="00DA5518">
        <w:rPr>
          <w:rFonts w:ascii="Times New Roman" w:hAnsi="Times New Roman" w:cs="Times New Roman"/>
          <w:sz w:val="24"/>
          <w:szCs w:val="24"/>
        </w:rPr>
        <w:t>20.07.</w:t>
      </w:r>
      <w:r w:rsidR="00AD197C" w:rsidRPr="0033511F">
        <w:rPr>
          <w:rFonts w:ascii="Times New Roman" w:hAnsi="Times New Roman" w:cs="Times New Roman"/>
          <w:sz w:val="24"/>
          <w:szCs w:val="24"/>
        </w:rPr>
        <w:t>201</w:t>
      </w:r>
      <w:r w:rsidR="009E285F">
        <w:rPr>
          <w:rFonts w:ascii="Times New Roman" w:hAnsi="Times New Roman" w:cs="Times New Roman"/>
          <w:sz w:val="24"/>
          <w:szCs w:val="24"/>
        </w:rPr>
        <w:t>8 г. №</w:t>
      </w:r>
      <w:r w:rsidR="00DA5518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  <w:r w:rsidR="00AD197C" w:rsidRPr="0033511F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AD197C" w:rsidRPr="0033511F" w:rsidRDefault="00AD197C" w:rsidP="00AD197C">
      <w:pPr>
        <w:widowControl w:val="0"/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11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1E0C93" w:rsidRPr="0033511F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11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E0C93" w:rsidRPr="0033511F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0C93" w:rsidRPr="0033511F" w:rsidRDefault="001E0C93" w:rsidP="00BE689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1E0C93" w:rsidRPr="00AF13EA" w:rsidRDefault="001E0C93" w:rsidP="00AD1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33511F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D1C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AD197C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34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услуги.</w:t>
      </w:r>
    </w:p>
    <w:p w:rsidR="001E0C93" w:rsidRPr="00AF13EA" w:rsidRDefault="001E0C93" w:rsidP="001E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0C93" w:rsidRPr="0033511F" w:rsidRDefault="001E0C93" w:rsidP="00BE689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E0C93" w:rsidRPr="00AF13EA" w:rsidRDefault="001E0C93" w:rsidP="005F3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частка или объекта капитального строительства, направляющим заявлени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разрешени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в комиссию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проекта правил землепользования и застройки, состав которой 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 глава администрации</w:t>
      </w:r>
      <w:r w:rsidR="005F397B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Калтанского городского округа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(далее: заявители;</w:t>
      </w:r>
      <w:proofErr w:type="gramEnd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разрешения;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; глава местной</w:t>
      </w:r>
      <w:r w:rsidR="0074417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администрации).</w:t>
      </w:r>
    </w:p>
    <w:p w:rsidR="001E0C93" w:rsidRPr="00AF13EA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898" w:rsidRPr="00AF13EA" w:rsidRDefault="001E0C93" w:rsidP="00BE6898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1E0C93" w:rsidRPr="00AF13EA" w:rsidRDefault="001E0C93" w:rsidP="00BE6898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местах нахождения и графике работы и способы получения информации о местах нахождения и графиках работы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Калтанского городского округа,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многофункциональных центров предоставления государственных и муниципальных услуг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</w:t>
      </w:r>
      <w:r w:rsidR="00975D40" w:rsidRPr="00AF1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</w:t>
      </w:r>
      <w:r w:rsidR="00975D40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D40" w:rsidRPr="00AF1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Калтанского городского округа»</w:t>
      </w:r>
      <w:r w:rsidR="00975D40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(далее - МФЦ)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91E9E" w:rsidRPr="00AF13EA" w:rsidRDefault="00C91E9E" w:rsidP="0097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 администрации Калтанского городского округа</w:t>
      </w:r>
    </w:p>
    <w:p w:rsidR="00CA1164" w:rsidRPr="00AF13EA" w:rsidRDefault="00CA1164" w:rsidP="00CA116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652741 Кемеровская обл., г. Калтан, пр-т Мира,53.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CA1164" w:rsidRPr="00AF13EA" w:rsidRDefault="00CA1164" w:rsidP="00CA11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60D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и график работы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A1164" w:rsidRPr="00AF13EA" w:rsidRDefault="0073760D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CA1164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652741 Кемеровская обл., г. Калтан, ул. Горького, 38.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вторник, четверг.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 МФЦ: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МФЦ располагается по адресу: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652740, </w:t>
      </w:r>
      <w:proofErr w:type="gramStart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Кемеровская</w:t>
      </w:r>
      <w:proofErr w:type="gramEnd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г.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Калтан, пр. Мира, 39;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График работы: Вт-</w:t>
      </w:r>
      <w:proofErr w:type="spell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с 9.00 до 18.00, Сб. с 10.00-14.00 (выдача документов), 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вторник-суббота.</w:t>
      </w:r>
    </w:p>
    <w:p w:rsidR="00CA1164" w:rsidRPr="00AF13EA" w:rsidRDefault="00CA1164" w:rsidP="00CA116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г. Калтан, п. Постоянный, ул. Дзержинского,28;</w:t>
      </w:r>
      <w:proofErr w:type="gramEnd"/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Приемные дни: </w:t>
      </w:r>
      <w:proofErr w:type="spell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Пн</w:t>
      </w:r>
      <w:proofErr w:type="spell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МФЦ располагается по адресу:  г. Калтан, п. Малиновка, ул. 60 лет Октября, 32;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График работы: Вт-</w:t>
      </w:r>
      <w:proofErr w:type="spell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с 9.00 до 18.00, Сб. с 9.00 до 17.00, перерыв для отдыха и питания: с 12.00 </w:t>
      </w:r>
      <w:proofErr w:type="gram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Приемные дни: Вт </w:t>
      </w:r>
      <w:proofErr w:type="gram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местах нахождения и графиках работы 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 МФЦ может быть получена:</w:t>
      </w:r>
    </w:p>
    <w:p w:rsidR="00CA1164" w:rsidRPr="00AF13EA" w:rsidRDefault="00CA1164" w:rsidP="00CA1164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1) по справочному телефону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8(38472)33261; 8(38472)33145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CA1164" w:rsidRPr="00AF13EA" w:rsidRDefault="00CA1164" w:rsidP="00CA1164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 справочному телефону в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МФЦ:- г. Калтан 8(38472)33237,  8(38472)33109;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- г. Калтан, п. Постоянный 8(38472)33251;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Калтанского городского округа www.kaltan.net</w:t>
      </w:r>
      <w:r w:rsidRPr="00AF13E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 официальном сайте МФЦ www.mfc.kaltan.net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-</w:t>
      </w:r>
      <w:r w:rsidR="00C91E9E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AF13EA">
          <w:rPr>
            <w:rStyle w:val="af"/>
            <w:rFonts w:ascii="Times New Roman" w:eastAsia="Arial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(далее —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Единый портал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>).</w:t>
      </w:r>
    </w:p>
    <w:p w:rsidR="001E0C93" w:rsidRPr="00AF13EA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74417D" w:rsidRPr="00AF13EA" w:rsidRDefault="0074417D" w:rsidP="0074417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1) в сети «Интернет»: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</w:t>
      </w:r>
      <w:bookmarkStart w:id="1" w:name="OLE_LINK1"/>
      <w:bookmarkStart w:id="2" w:name="OLE_LINK2"/>
      <w:bookmarkStart w:id="3" w:name="OLE_LINK3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администрации Калтанского городского округа;</w:t>
      </w:r>
    </w:p>
    <w:bookmarkEnd w:id="1"/>
    <w:bookmarkEnd w:id="2"/>
    <w:bookmarkEnd w:id="3"/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 официальном сайте МФЦ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;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на </w:t>
      </w:r>
      <w:proofErr w:type="gramStart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портал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;</w:t>
      </w:r>
    </w:p>
    <w:p w:rsidR="00513DC1" w:rsidRPr="00AF13EA" w:rsidRDefault="00C91E9E" w:rsidP="0011010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        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2) у </w:t>
      </w:r>
      <w:r w:rsidR="007101ED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специалист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ов отдела архитектуры и градостроительства администрации 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Калтанского городского округа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DC1" w:rsidRPr="00AF13EA" w:rsidRDefault="00C91E9E" w:rsidP="00513D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3) у специалистов МФЦ;</w:t>
      </w:r>
    </w:p>
    <w:p w:rsidR="00513DC1" w:rsidRPr="00AF13EA" w:rsidRDefault="00C91E9E" w:rsidP="00513D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11010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 в помещениях отдела архитектуры и градостроительства администрации Калтанского городского округа и МФЦ;</w:t>
      </w:r>
    </w:p>
    <w:p w:rsidR="00513DC1" w:rsidRPr="0033511F" w:rsidRDefault="00C91E9E" w:rsidP="0051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5) в средствах массовой информации: публикации в газетах, журналах</w:t>
      </w:r>
      <w:r w:rsidR="00513DC1" w:rsidRPr="0033511F">
        <w:rPr>
          <w:rFonts w:ascii="Times New Roman" w:hAnsi="Times New Roman" w:cs="Times New Roman"/>
          <w:sz w:val="24"/>
          <w:szCs w:val="24"/>
        </w:rPr>
        <w:t>, выступления по радио, на телевидении;</w:t>
      </w:r>
    </w:p>
    <w:p w:rsidR="00BE6898" w:rsidRPr="00EB07A3" w:rsidRDefault="00C91E9E" w:rsidP="00EB07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C1" w:rsidRPr="0033511F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11F">
        <w:rPr>
          <w:rFonts w:ascii="Times New Roman" w:hAnsi="Times New Roman" w:cs="Times New Roman"/>
          <w:sz w:val="24"/>
        </w:rPr>
        <w:t>1</w:t>
      </w:r>
      <w:r w:rsidR="00121B95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11F">
        <w:rPr>
          <w:rFonts w:ascii="Times New Roman" w:hAnsi="Times New Roman" w:cs="Times New Roman"/>
          <w:sz w:val="24"/>
        </w:rPr>
        <w:t>2)</w:t>
      </w:r>
      <w:r w:rsidR="001E0C93" w:rsidRPr="0033511F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3)</w:t>
      </w:r>
      <w:r w:rsidR="001E0C93" w:rsidRPr="0033511F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4)</w:t>
      </w:r>
      <w:r w:rsidR="001E0C93" w:rsidRPr="0033511F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5)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6)</w:t>
      </w:r>
      <w:r w:rsidR="001E0C93" w:rsidRPr="0033511F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1E0C93" w:rsidRPr="0033511F" w:rsidRDefault="00121B95" w:rsidP="00121B9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7) 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8) 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9) 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33511F" w:rsidRDefault="00121B95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10)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1E0C93" w:rsidRPr="0033511F" w:rsidRDefault="00121B95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11)</w:t>
      </w:r>
      <w:r w:rsidR="001E0C93" w:rsidRPr="0033511F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E6898" w:rsidRDefault="00BE689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AF13EA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1.3.2.2.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 ходе предоставления муниципальной услуги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получить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 –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1E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секретарь комиссии</w:t>
      </w:r>
      <w:r w:rsidR="00CB2D78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 специалистов МФЦ.</w:t>
      </w:r>
    </w:p>
    <w:p w:rsidR="001E0C93" w:rsidRPr="00AF13EA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у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или в МФЦ предоставляется при личном обращении в часы приема, посредством электронной почты или по телефону.</w:t>
      </w:r>
    </w:p>
    <w:p w:rsidR="001E0C93" w:rsidRPr="00AF13EA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устные обращения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1E0C93" w:rsidRPr="0033511F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proofErr w:type="gramStart"/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тдела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архитектуры и градостроительства </w:t>
      </w:r>
      <w:r w:rsidR="000B7CDA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Калтанского городского округа или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МФЦ, фамилии, имени, отчестве (при наличии) и должности специалиста, принявшего</w:t>
      </w:r>
      <w:r w:rsidRPr="0033511F">
        <w:rPr>
          <w:rFonts w:ascii="Times New Roman" w:hAnsi="Times New Roman" w:cs="Times New Roman"/>
          <w:sz w:val="24"/>
          <w:szCs w:val="24"/>
        </w:rPr>
        <w:t xml:space="preserve"> телефонный звонок. Время разговора не должно превышать 10 минут.</w:t>
      </w:r>
    </w:p>
    <w:p w:rsidR="001E0C93" w:rsidRPr="00EB07A3" w:rsidRDefault="001E0C93" w:rsidP="00EB0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73760D"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="0073760D"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3511F">
        <w:rPr>
          <w:rFonts w:ascii="Times New Roman" w:hAnsi="Times New Roman" w:cs="Times New Roman"/>
          <w:sz w:val="24"/>
          <w:szCs w:val="24"/>
        </w:rPr>
        <w:t xml:space="preserve">и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33511F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</w:t>
      </w:r>
      <w:r w:rsidR="0073760D" w:rsidRPr="001E0C93">
        <w:rPr>
          <w:rFonts w:ascii="Times New Roman" w:hAnsi="Times New Roman" w:cs="Times New Roman"/>
          <w:sz w:val="24"/>
          <w:szCs w:val="24"/>
        </w:rPr>
        <w:t>в комиссию</w:t>
      </w:r>
      <w:r w:rsidR="0073760D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E0C93" w:rsidRPr="0033511F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33511F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33511F">
        <w:rPr>
          <w:rFonts w:ascii="Times New Roman" w:hAnsi="Times New Roman" w:cs="Times New Roman"/>
          <w:sz w:val="24"/>
        </w:rPr>
        <w:t xml:space="preserve"> о</w:t>
      </w:r>
      <w:r w:rsidR="00332482" w:rsidRPr="0033511F"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 w:rsidR="00332482" w:rsidRPr="0033511F">
        <w:rPr>
          <w:rFonts w:ascii="Times New Roman" w:hAnsi="Times New Roman" w:cs="Times New Roman"/>
          <w:sz w:val="24"/>
        </w:rPr>
        <w:t>пп</w:t>
      </w:r>
      <w:proofErr w:type="spellEnd"/>
      <w:r w:rsidR="00332482" w:rsidRPr="0033511F">
        <w:rPr>
          <w:rFonts w:ascii="Times New Roman" w:hAnsi="Times New Roman" w:cs="Times New Roman"/>
          <w:sz w:val="24"/>
        </w:rPr>
        <w:t>. 1.3.2.2.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11F">
        <w:rPr>
          <w:rFonts w:ascii="Times New Roman" w:hAnsi="Times New Roman" w:cs="Times New Roman"/>
          <w:sz w:val="24"/>
        </w:rPr>
        <w:t>1</w:t>
      </w:r>
      <w:r w:rsidR="009C5D58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</w:t>
      </w:r>
      <w:r w:rsidR="009E54D8">
        <w:rPr>
          <w:rFonts w:ascii="Times New Roman" w:hAnsi="Times New Roman" w:cs="Times New Roman"/>
          <w:sz w:val="24"/>
        </w:rPr>
        <w:t>у, комис</w:t>
      </w:r>
      <w:r w:rsidR="0073760D">
        <w:rPr>
          <w:rFonts w:ascii="Times New Roman" w:hAnsi="Times New Roman" w:cs="Times New Roman"/>
          <w:sz w:val="24"/>
        </w:rPr>
        <w:t>с</w:t>
      </w:r>
      <w:r w:rsidR="009E54D8">
        <w:rPr>
          <w:rFonts w:ascii="Times New Roman" w:hAnsi="Times New Roman" w:cs="Times New Roman"/>
          <w:sz w:val="24"/>
        </w:rPr>
        <w:t>ии</w:t>
      </w:r>
      <w:r w:rsidRPr="0033511F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E0C93" w:rsidRPr="0033511F" w:rsidRDefault="009C5D5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11F">
        <w:rPr>
          <w:rFonts w:ascii="Times New Roman" w:hAnsi="Times New Roman" w:cs="Times New Roman"/>
          <w:sz w:val="24"/>
        </w:rPr>
        <w:t>2)</w:t>
      </w:r>
      <w:r w:rsidR="001E0C93" w:rsidRPr="0033511F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3</w:t>
      </w:r>
      <w:r w:rsidR="009C5D58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4</w:t>
      </w:r>
      <w:r w:rsidR="009C5D58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5</w:t>
      </w:r>
      <w:r w:rsidR="009C5D58" w:rsidRPr="0033511F">
        <w:rPr>
          <w:rFonts w:ascii="Times New Roman" w:hAnsi="Times New Roman" w:cs="Times New Roman"/>
          <w:sz w:val="24"/>
        </w:rPr>
        <w:t xml:space="preserve">) </w:t>
      </w:r>
      <w:r w:rsidRPr="0033511F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6</w:t>
      </w:r>
      <w:r w:rsidR="009C5D58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7</w:t>
      </w:r>
      <w:r w:rsidR="009C5D58" w:rsidRPr="0033511F">
        <w:rPr>
          <w:rFonts w:ascii="Times New Roman" w:hAnsi="Times New Roman" w:cs="Times New Roman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="000770D4" w:rsidRPr="0033511F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33511F">
        <w:rPr>
          <w:rFonts w:ascii="Times New Roman" w:hAnsi="Times New Roman" w:cs="Times New Roman"/>
          <w:sz w:val="24"/>
          <w:szCs w:val="24"/>
        </w:rPr>
        <w:t>.</w:t>
      </w: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73760D" w:rsidRDefault="00110101" w:rsidP="0011010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E0C93" w:rsidRPr="0033511F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="000770D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1E0C93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2756B4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1E0C93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0B7CDA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7949EC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отдельные процедуры</w:t>
      </w:r>
      <w:r w:rsidR="000770D4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которой</w:t>
      </w:r>
      <w:r w:rsidR="007949EC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включая прием заявления,</w:t>
      </w:r>
      <w:r w:rsidR="000770D4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осуществляет</w:t>
      </w:r>
      <w:r w:rsidR="0073760D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комиссия.</w:t>
      </w:r>
    </w:p>
    <w:p w:rsidR="001E0C93" w:rsidRPr="0073760D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Заявление можно подать через </w:t>
      </w:r>
      <w:r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</w:t>
      </w:r>
      <w:r w:rsidR="001E0C93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 помощью Единого портала.</w:t>
      </w:r>
    </w:p>
    <w:p w:rsidR="001E0C93" w:rsidRPr="0073760D" w:rsidRDefault="001E0C93" w:rsidP="0011010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7949EC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ым </w:t>
      </w:r>
      <w:r w:rsidR="002756B4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правовым</w:t>
      </w:r>
      <w:r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актом Совета народных депутатов </w:t>
      </w:r>
      <w:r w:rsidR="00110101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округа.</w:t>
      </w:r>
      <w:proofErr w:type="gramEnd"/>
    </w:p>
    <w:p w:rsidR="00BE6898" w:rsidRDefault="00BE6898" w:rsidP="00110101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C93" w:rsidRPr="0033511F" w:rsidRDefault="001E0C93" w:rsidP="00110101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местной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="000B7CD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постановления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AC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r w:rsidR="00110101" w:rsidRPr="001E5AC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Калтанского городского округа </w:t>
      </w:r>
      <w:r w:rsidRPr="001E5AC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предоставлении разрешения </w:t>
      </w:r>
      <w:r w:rsidRPr="0033511F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предоставлении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Pr="0033511F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9E285F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9E285F" w:rsidRDefault="001E0C93" w:rsidP="00AF13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85F">
        <w:rPr>
          <w:rFonts w:ascii="Times New Roman" w:hAnsi="Times New Roman" w:cs="Times New Roman"/>
          <w:sz w:val="24"/>
          <w:szCs w:val="24"/>
        </w:rPr>
        <w:t xml:space="preserve">2.4. </w:t>
      </w:r>
      <w:r w:rsidRPr="009E2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285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более </w:t>
      </w:r>
      <w:r w:rsidR="002756B4" w:rsidRPr="009E285F">
        <w:rPr>
          <w:rFonts w:ascii="Times New Roman" w:hAnsi="Times New Roman" w:cs="Times New Roman"/>
          <w:sz w:val="24"/>
          <w:szCs w:val="24"/>
        </w:rPr>
        <w:t>44 (сорока четырех)*</w:t>
      </w:r>
      <w:r w:rsidRPr="009E285F">
        <w:rPr>
          <w:rFonts w:ascii="Times New Roman" w:hAnsi="Times New Roman" w:cs="Times New Roman"/>
          <w:sz w:val="24"/>
          <w:szCs w:val="24"/>
        </w:rPr>
        <w:t xml:space="preserve"> календарных дней со дня п</w:t>
      </w:r>
      <w:r w:rsidR="007949EC" w:rsidRPr="009E285F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9E285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B7CDA" w:rsidRPr="009E285F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9E285F">
        <w:rPr>
          <w:rFonts w:ascii="Times New Roman" w:hAnsi="Times New Roman" w:cs="Times New Roman"/>
          <w:sz w:val="24"/>
          <w:szCs w:val="24"/>
        </w:rPr>
        <w:t>в</w:t>
      </w:r>
      <w:r w:rsidR="00516CC2" w:rsidRPr="009E285F">
        <w:rPr>
          <w:rFonts w:ascii="Times New Roman" w:hAnsi="Times New Roman" w:cs="Times New Roman"/>
          <w:sz w:val="24"/>
          <w:szCs w:val="24"/>
        </w:rPr>
        <w:t xml:space="preserve"> </w:t>
      </w:r>
      <w:r w:rsidR="00AF13EA" w:rsidRPr="009E285F">
        <w:rPr>
          <w:rFonts w:ascii="Times New Roman" w:hAnsi="Times New Roman" w:cs="Times New Roman"/>
          <w:sz w:val="24"/>
          <w:szCs w:val="24"/>
        </w:rPr>
        <w:t>комиссию.</w:t>
      </w:r>
    </w:p>
    <w:p w:rsidR="00AF13EA" w:rsidRDefault="00AF13EA" w:rsidP="00BE689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BE689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2.5. </w:t>
      </w:r>
      <w:r w:rsidRPr="0033511F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33511F">
        <w:rPr>
          <w:rFonts w:ascii="Times New Roman" w:hAnsi="Times New Roman" w:cs="Times New Roman"/>
          <w:sz w:val="24"/>
        </w:rPr>
        <w:t>;</w:t>
      </w:r>
    </w:p>
    <w:p w:rsidR="002948EC" w:rsidRPr="00BE6898" w:rsidRDefault="001E0C93" w:rsidP="00BE6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2D6548" w:rsidRPr="0033511F" w:rsidRDefault="002D6548" w:rsidP="00BE6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33511F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2D6548" w:rsidRPr="0033511F" w:rsidRDefault="002D6548" w:rsidP="00BE68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33511F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2D6548" w:rsidRPr="0033511F" w:rsidRDefault="002D6548" w:rsidP="00BE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33511F">
        <w:rPr>
          <w:rFonts w:ascii="Times New Roman" w:eastAsia="Arial" w:hAnsi="Times New Roman" w:cs="Times New Roman"/>
          <w:sz w:val="24"/>
          <w:szCs w:val="24"/>
        </w:rPr>
        <w:t>;</w:t>
      </w:r>
    </w:p>
    <w:p w:rsidR="000770D4" w:rsidRPr="0033511F" w:rsidRDefault="000770D4" w:rsidP="00BE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33511F">
        <w:rPr>
          <w:rFonts w:ascii="Times New Roman" w:hAnsi="Times New Roman" w:cs="Times New Roman"/>
          <w:sz w:val="24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33511F">
        <w:rPr>
          <w:rFonts w:ascii="Times New Roman" w:hAnsi="Times New Roman" w:cs="Times New Roman"/>
          <w:sz w:val="24"/>
          <w:lang w:eastAsia="ru-RU"/>
        </w:rPr>
        <w:t>Собрание законодательства РФ, 07.05.2012, № 19, ст. 2338);</w:t>
      </w:r>
    </w:p>
    <w:p w:rsidR="001E0C93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-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33511F">
        <w:rPr>
          <w:rFonts w:ascii="Times New Roman" w:hAnsi="Times New Roman" w:cs="Times New Roman"/>
          <w:sz w:val="24"/>
        </w:rPr>
        <w:t>;</w:t>
      </w:r>
    </w:p>
    <w:p w:rsidR="00263A49" w:rsidRDefault="00263A49" w:rsidP="00263A4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63A49" w:rsidRDefault="00263A49" w:rsidP="00263A4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11F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3511F">
        <w:rPr>
          <w:rFonts w:ascii="Times New Roman" w:hAnsi="Times New Roman" w:cs="Times New Roman"/>
          <w:sz w:val="24"/>
        </w:rPr>
        <w:t>Росатом</w:t>
      </w:r>
      <w:proofErr w:type="spellEnd"/>
      <w:r w:rsidRPr="0033511F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33511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511F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BE6898" w:rsidRPr="008B46EE" w:rsidRDefault="00263A49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8B46E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BE6898" w:rsidRPr="008B46EE">
        <w:rPr>
          <w:rFonts w:ascii="Times New Roman" w:hAnsi="Times New Roman" w:cs="Times New Roman"/>
          <w:sz w:val="22"/>
          <w:szCs w:val="22"/>
        </w:rPr>
        <w:t>__________</w:t>
      </w:r>
    </w:p>
    <w:p w:rsidR="00BE6898" w:rsidRPr="008B46EE" w:rsidRDefault="00BE6898" w:rsidP="00BE6898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B46EE">
        <w:rPr>
          <w:rFonts w:ascii="Times New Roman" w:eastAsia="Arial" w:hAnsi="Times New Roman" w:cs="Times New Roman"/>
          <w:sz w:val="22"/>
          <w:szCs w:val="22"/>
        </w:rPr>
        <w:t xml:space="preserve">* Рекомендуемый срок в соответствии с частями 4, 6 - 9 статьи 39 Градостроительного кодекса Российской Федерации: </w:t>
      </w:r>
      <w:r w:rsidR="009B4202">
        <w:rPr>
          <w:rFonts w:ascii="Times New Roman" w:eastAsia="Arial" w:hAnsi="Times New Roman" w:cs="Times New Roman"/>
          <w:sz w:val="22"/>
          <w:szCs w:val="22"/>
        </w:rPr>
        <w:t>в срок не более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10 (десяти) дней осуществляются все необходимые процедуры для организации проведения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общественных обсуждений или </w:t>
      </w:r>
      <w:r w:rsidRPr="008B46EE">
        <w:rPr>
          <w:rFonts w:ascii="Times New Roman" w:eastAsia="Arial" w:hAnsi="Times New Roman" w:cs="Times New Roman"/>
          <w:sz w:val="22"/>
          <w:szCs w:val="22"/>
        </w:rPr>
        <w:t>публичных слушаний, включая опубликование постановления администрации о назначении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 общественных обсуждений или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публичных слушаний (оповещение населения)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>–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начало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 общественных обсуждений или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публичных слушаний.</w:t>
      </w:r>
      <w:proofErr w:type="gramEnd"/>
      <w:r w:rsidRPr="008B46E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>Общественные обсуждения или п</w:t>
      </w:r>
      <w:r w:rsidRPr="008B46EE">
        <w:rPr>
          <w:rFonts w:ascii="Times New Roman" w:eastAsia="Arial" w:hAnsi="Times New Roman" w:cs="Times New Roman"/>
          <w:sz w:val="22"/>
          <w:szCs w:val="22"/>
        </w:rPr>
        <w:t>убличные слушания проводятся в срок не более месяца – в среднем 30 (тридцать) дней, включая опубликование заключения о результатах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 общественных обсуждений или 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публичных слушаний. При этом указанное заключение подготавливается после проведения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общественных </w:t>
      </w:r>
      <w:r w:rsidR="00B804C2">
        <w:rPr>
          <w:rFonts w:ascii="Times New Roman" w:eastAsia="Arial" w:hAnsi="Times New Roman" w:cs="Times New Roman"/>
          <w:sz w:val="22"/>
          <w:szCs w:val="22"/>
        </w:rPr>
        <w:t>обсуждений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 или 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публичных слушаний на основании протокола. На основании такого заключения </w:t>
      </w:r>
      <w:r w:rsidR="00263A49" w:rsidRPr="008B46EE">
        <w:rPr>
          <w:rFonts w:ascii="Times New Roman" w:eastAsia="Arial" w:hAnsi="Times New Roman" w:cs="Times New Roman"/>
          <w:sz w:val="22"/>
          <w:szCs w:val="22"/>
        </w:rPr>
        <w:t>комиссией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общественных  обсуждений или 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публичных слушаний в срок не более месяца – в среднем 30 (тридцать) дней. В день опубликования заключения о результатах </w:t>
      </w:r>
      <w:r w:rsidR="008B46EE" w:rsidRPr="008B46EE">
        <w:rPr>
          <w:rFonts w:ascii="Times New Roman" w:eastAsia="Arial" w:hAnsi="Times New Roman" w:cs="Times New Roman"/>
          <w:sz w:val="22"/>
          <w:szCs w:val="22"/>
        </w:rPr>
        <w:t xml:space="preserve">общественных обсуждений или 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публичных слушаний </w:t>
      </w:r>
      <w:r w:rsidR="006C7AC2" w:rsidRPr="008B46EE">
        <w:rPr>
          <w:rFonts w:ascii="Times New Roman" w:eastAsia="Arial" w:hAnsi="Times New Roman" w:cs="Times New Roman"/>
          <w:sz w:val="22"/>
          <w:szCs w:val="22"/>
        </w:rPr>
        <w:t>комиссия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направляет рекомендации главе местной администрации. Регистрация указанных рекомендаций - в день поступления. Глава на основании рекомендаций </w:t>
      </w:r>
      <w:r w:rsidR="00B76078">
        <w:rPr>
          <w:rFonts w:ascii="Times New Roman" w:eastAsia="Arial" w:hAnsi="Times New Roman" w:cs="Times New Roman"/>
          <w:sz w:val="22"/>
          <w:szCs w:val="22"/>
        </w:rPr>
        <w:t>комиссии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принимает решение в </w:t>
      </w:r>
      <w:r w:rsidR="009B4202">
        <w:rPr>
          <w:rFonts w:ascii="Times New Roman" w:eastAsia="Arial" w:hAnsi="Times New Roman" w:cs="Times New Roman"/>
          <w:sz w:val="22"/>
          <w:szCs w:val="22"/>
        </w:rPr>
        <w:t>срок не более</w:t>
      </w:r>
      <w:r w:rsidRPr="008B46EE">
        <w:rPr>
          <w:rFonts w:ascii="Times New Roman" w:eastAsia="Arial" w:hAnsi="Times New Roman" w:cs="Times New Roman"/>
          <w:sz w:val="22"/>
          <w:szCs w:val="22"/>
        </w:rPr>
        <w:t xml:space="preserve"> 3 (трех) дней со дня поступления рекомендаций. Общий срок – 44 дня.</w:t>
      </w:r>
    </w:p>
    <w:p w:rsidR="00BE6898" w:rsidRPr="006B40C3" w:rsidRDefault="00BE6898" w:rsidP="00BE6898">
      <w:pPr>
        <w:pStyle w:val="ConsPlusNormal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BE6898" w:rsidRDefault="00BE689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33511F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33511F">
        <w:rPr>
          <w:rFonts w:ascii="Times New Roman" w:hAnsi="Times New Roman" w:cs="Times New Roman"/>
          <w:sz w:val="24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  <w:lang w:eastAsia="ru-RU"/>
        </w:rPr>
        <w:t>(Собрание законодательства РФ, 12.05.2014, № 19, ст. 2437)</w:t>
      </w:r>
      <w:r w:rsidRPr="0033511F">
        <w:rPr>
          <w:rFonts w:ascii="Times New Roman" w:hAnsi="Times New Roman" w:cs="Times New Roman"/>
          <w:sz w:val="24"/>
        </w:rPr>
        <w:t>;</w:t>
      </w:r>
      <w:proofErr w:type="gramEnd"/>
    </w:p>
    <w:p w:rsidR="0069070D" w:rsidRPr="00263A49" w:rsidRDefault="0074417D" w:rsidP="0069070D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 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- 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Калтанск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й округ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решением Совета народных депутатов Калтанского городского округа от 10.01.2006 № 364</w:t>
      </w:r>
      <w:r w:rsidR="00F81F46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1F46" w:rsidRPr="00263A49" w:rsidRDefault="00F81F46" w:rsidP="0069070D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3A49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аспоряжение администрации Калтанского городского округа от 05.10.2015 №1223-р «О подготовке проекта по внесению изменений в Правила землепользования и застройки муниципального образования – Калтанский городской округ»;</w:t>
      </w:r>
    </w:p>
    <w:p w:rsidR="0074417D" w:rsidRPr="00263A49" w:rsidRDefault="0074417D" w:rsidP="00CB4E41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4E4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– Калтанский городской округ» (в редакции Решения от  30.12.2015 №</w:t>
      </w:r>
      <w:r w:rsidR="00F81F46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167-НПА «О внесении изменений в правила землепользования и застройки Калтанского городского округа, утвержденных решением Совета народных депутатов Калтанского городского округа от 28.06.2013г. №68-НПА «Об утверждении правил землепользования  и застройки муниципального образования – Калтанский городской</w:t>
      </w:r>
      <w:proofErr w:type="gramEnd"/>
      <w:r w:rsidR="00F81F46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округ»).</w:t>
      </w:r>
    </w:p>
    <w:p w:rsidR="0074417D" w:rsidRPr="008B46EE" w:rsidRDefault="00187E8D" w:rsidP="00187E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B46EE" w:rsidRPr="008B46EE">
        <w:rPr>
          <w:rFonts w:ascii="Times New Roman" w:hAnsi="Times New Roman" w:cs="Times New Roman"/>
          <w:sz w:val="24"/>
          <w:szCs w:val="24"/>
        </w:rPr>
        <w:t>Решение Совета народных депутатов Калтанского городского округа от 28.03.2018 №63-НПА «</w:t>
      </w:r>
      <w:r w:rsidR="008B46EE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8B46EE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округе»;</w:t>
      </w:r>
    </w:p>
    <w:p w:rsidR="00187E8D" w:rsidRPr="00263A49" w:rsidRDefault="002A0A13" w:rsidP="00860522">
      <w:pPr>
        <w:pStyle w:val="ConsPlusNormal1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</w:pPr>
      <w:r w:rsidRPr="00263A49">
        <w:rPr>
          <w:rFonts w:ascii="Times New Roman" w:hAnsi="Times New Roman" w:cs="Times New Roman"/>
          <w:color w:val="000000" w:themeColor="text1"/>
          <w:sz w:val="24"/>
        </w:rPr>
        <w:t>-</w:t>
      </w:r>
      <w:r w:rsidRPr="00263A49">
        <w:rPr>
          <w:color w:val="000000" w:themeColor="text1"/>
          <w:sz w:val="24"/>
        </w:rPr>
        <w:t xml:space="preserve"> </w:t>
      </w:r>
      <w:r w:rsidR="00263A49"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  <w:t>И</w:t>
      </w:r>
      <w:r w:rsidRPr="00263A49"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  <w:t>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1E0C93" w:rsidRPr="0033511F" w:rsidRDefault="0074417D" w:rsidP="002A0A13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33511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</w:t>
      </w:r>
    </w:p>
    <w:p w:rsidR="00860522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DF3F4E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2.6.1.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DF3F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муниципальной услуги, подлежащих предоставлению заявителем.</w:t>
      </w:r>
    </w:p>
    <w:p w:rsidR="00DF3F4E" w:rsidRPr="00DF3F4E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F4E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 заявитель направляет в</w:t>
      </w:r>
      <w:r w:rsidR="00DF3F4E" w:rsidRPr="00D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комиссию:</w:t>
      </w:r>
    </w:p>
    <w:p w:rsidR="00860522" w:rsidRPr="00EB07A3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F3F4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0551FC" w:rsidRPr="00D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51FC" w:rsidRPr="00DF3F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З</w:t>
      </w:r>
      <w:r w:rsidRPr="00DF3F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портала.</w:t>
      </w:r>
    </w:p>
    <w:p w:rsidR="00860522" w:rsidRDefault="001E0C93" w:rsidP="0086052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DF3F4E">
        <w:rPr>
          <w:rFonts w:ascii="Times New Roman" w:hAnsi="Times New Roman" w:cs="Times New Roman"/>
          <w:color w:val="000000" w:themeColor="text1"/>
          <w:sz w:val="24"/>
        </w:rPr>
        <w:t xml:space="preserve">2.6.2.  Перечень документов, </w:t>
      </w:r>
      <w:r w:rsidRPr="00DF3F4E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необходимых для предоставления муниципальной услуги,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t xml:space="preserve">получаемых администрацией </w:t>
      </w:r>
      <w:r w:rsidR="002A0A13" w:rsidRPr="00DF3F4E">
        <w:rPr>
          <w:rFonts w:ascii="Times New Roman" w:hAnsi="Times New Roman" w:cs="Times New Roman"/>
          <w:color w:val="000000" w:themeColor="text1"/>
          <w:sz w:val="24"/>
        </w:rPr>
        <w:t xml:space="preserve">Калтанского городского округа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t>из</w:t>
      </w:r>
      <w:r w:rsidRPr="0033511F">
        <w:rPr>
          <w:rFonts w:ascii="Times New Roman" w:hAnsi="Times New Roman" w:cs="Times New Roman"/>
          <w:sz w:val="24"/>
        </w:rPr>
        <w:t xml:space="preserve"> филиала ФГБУ «Федеральная</w:t>
      </w:r>
      <w:r w:rsidR="002A0A13" w:rsidRPr="0033511F">
        <w:rPr>
          <w:rFonts w:ascii="Times New Roman" w:hAnsi="Times New Roman" w:cs="Times New Roman"/>
          <w:sz w:val="24"/>
          <w:u w:val="single"/>
          <w:vertAlign w:val="superscript"/>
        </w:rPr>
        <w:t xml:space="preserve"> </w:t>
      </w:r>
      <w:r w:rsidRPr="0033511F">
        <w:rPr>
          <w:rFonts w:ascii="Times New Roman" w:hAnsi="Times New Roman" w:cs="Times New Roman"/>
          <w:sz w:val="24"/>
        </w:rPr>
        <w:t xml:space="preserve">кадастровая палата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33511F">
        <w:rPr>
          <w:rFonts w:ascii="Times New Roman" w:hAnsi="Times New Roman" w:cs="Times New Roman"/>
          <w:sz w:val="24"/>
          <w:lang w:eastAsia="ru-RU"/>
        </w:rPr>
        <w:t>Росреестр</w:t>
      </w:r>
      <w:proofErr w:type="spellEnd"/>
      <w:r w:rsidRPr="0033511F">
        <w:rPr>
          <w:rFonts w:ascii="Times New Roman" w:hAnsi="Times New Roman" w:cs="Times New Roman"/>
          <w:sz w:val="24"/>
          <w:lang w:eastAsia="ru-RU"/>
        </w:rPr>
        <w:t>)</w:t>
      </w:r>
      <w:r w:rsidRPr="0033511F">
        <w:rPr>
          <w:rFonts w:ascii="Times New Roman" w:hAnsi="Times New Roman" w:cs="Times New Roman"/>
          <w:sz w:val="24"/>
        </w:rPr>
        <w:t>» по Кемеровской области в рамках системы межведомственного электронного взаимодействия (СМЭВ):</w:t>
      </w:r>
    </w:p>
    <w:p w:rsidR="001E0C93" w:rsidRPr="0033511F" w:rsidRDefault="001E0C93" w:rsidP="0086052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2) выписки из </w:t>
      </w:r>
      <w:r w:rsidR="00077CCD" w:rsidRPr="0033511F"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="00B76078">
        <w:rPr>
          <w:rFonts w:ascii="Times New Roman" w:eastAsia="Arial" w:hAnsi="Times New Roman" w:cs="Times New Roman"/>
          <w:sz w:val="24"/>
          <w:szCs w:val="24"/>
        </w:rPr>
        <w:t>ЕГРН</w:t>
      </w:r>
      <w:r w:rsidR="00077CCD" w:rsidRPr="0033511F">
        <w:rPr>
          <w:rFonts w:ascii="Times New Roman" w:eastAsia="Arial" w:hAnsi="Times New Roman" w:cs="Times New Roman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</w:t>
      </w:r>
      <w:proofErr w:type="gramStart"/>
      <w:r w:rsidRPr="0033511F">
        <w:rPr>
          <w:rFonts w:ascii="Times New Roman" w:eastAsia="Arial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33511F">
        <w:rPr>
          <w:rFonts w:ascii="Times New Roman" w:eastAsia="Arial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1E0C93" w:rsidRPr="0033511F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Предельный срок предоставления  </w:t>
      </w:r>
      <w:r w:rsidR="006254C0" w:rsidRPr="0033511F">
        <w:rPr>
          <w:rFonts w:ascii="Times New Roman" w:hAnsi="Times New Roman" w:cs="Times New Roman"/>
          <w:sz w:val="24"/>
        </w:rPr>
        <w:t xml:space="preserve">документов в электронном виде </w:t>
      </w:r>
      <w:r w:rsidRPr="0033511F">
        <w:rPr>
          <w:rFonts w:ascii="Times New Roman" w:hAnsi="Times New Roman" w:cs="Times New Roman"/>
          <w:sz w:val="24"/>
        </w:rPr>
        <w:t xml:space="preserve">в рамках СМЭВ филиалом ФГБУ «Федеральная кадастровая палата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33511F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33511F">
        <w:rPr>
          <w:rFonts w:ascii="Times New Roman" w:hAnsi="Times New Roman" w:cs="Times New Roman"/>
          <w:sz w:val="24"/>
        </w:rPr>
        <w:t xml:space="preserve">» по Кемеровской области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администрации </w:t>
      </w:r>
      <w:r w:rsidR="00A70A05" w:rsidRPr="00DF3F4E">
        <w:rPr>
          <w:rFonts w:ascii="Times New Roman" w:hAnsi="Times New Roman" w:cs="Times New Roman"/>
          <w:color w:val="000000" w:themeColor="text1"/>
          <w:sz w:val="24"/>
        </w:rPr>
        <w:t xml:space="preserve">Калтанского городского округа </w:t>
      </w:r>
      <w:r w:rsidR="006254C0" w:rsidRPr="00DF3F4E">
        <w:rPr>
          <w:rFonts w:ascii="Times New Roman" w:hAnsi="Times New Roman" w:cs="Times New Roman"/>
          <w:color w:val="000000" w:themeColor="text1"/>
          <w:sz w:val="24"/>
        </w:rPr>
        <w:t>не</w:t>
      </w:r>
      <w:r w:rsidR="006254C0" w:rsidRPr="0033511F">
        <w:rPr>
          <w:rFonts w:ascii="Times New Roman" w:hAnsi="Times New Roman" w:cs="Times New Roman"/>
          <w:sz w:val="24"/>
        </w:rPr>
        <w:t xml:space="preserve"> более 5 рабочих дней</w:t>
      </w:r>
      <w:r w:rsidR="006254C0" w:rsidRPr="0033511F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="00A70A05"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  <w:lang w:eastAsia="ru-RU"/>
        </w:rPr>
        <w:t>соответствующ</w:t>
      </w:r>
      <w:r w:rsidR="006254C0" w:rsidRPr="0033511F">
        <w:rPr>
          <w:rFonts w:ascii="Times New Roman" w:hAnsi="Times New Roman" w:cs="Times New Roman"/>
          <w:sz w:val="24"/>
          <w:lang w:eastAsia="ru-RU"/>
        </w:rPr>
        <w:t>его запроса (максимальный срок)</w:t>
      </w:r>
      <w:r w:rsidRPr="0033511F">
        <w:rPr>
          <w:rFonts w:ascii="Times New Roman" w:hAnsi="Times New Roman" w:cs="Times New Roman"/>
          <w:sz w:val="24"/>
        </w:rPr>
        <w:t>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33511F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33511F">
        <w:rPr>
          <w:rFonts w:ascii="Times New Roman" w:hAnsi="Times New Roman" w:cs="Times New Roman"/>
          <w:sz w:val="24"/>
        </w:rPr>
        <w:t>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2.7.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33511F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4417D" w:rsidRPr="0033511F" w:rsidRDefault="0074417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33511F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33511F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8B46EE" w:rsidRDefault="001E0C93" w:rsidP="008B46E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4"/>
        </w:rPr>
      </w:pPr>
      <w:proofErr w:type="gramStart"/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8B46EE" w:rsidRPr="008B46EE">
        <w:rPr>
          <w:rFonts w:ascii="Times New Roman" w:eastAsia="Arial" w:hAnsi="Times New Roman" w:cs="Times New Roman"/>
          <w:sz w:val="24"/>
          <w:szCs w:val="24"/>
        </w:rPr>
        <w:t>отрицательное заключение о результатах общественных обсуждений или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</w:t>
      </w:r>
      <w:proofErr w:type="gramEnd"/>
      <w:r w:rsidR="008B46EE" w:rsidRPr="008B46EE">
        <w:rPr>
          <w:rFonts w:ascii="Times New Roman" w:eastAsia="Arial" w:hAnsi="Times New Roman" w:cs="Times New Roman"/>
          <w:sz w:val="24"/>
          <w:szCs w:val="24"/>
        </w:rPr>
        <w:t xml:space="preserve"> объекта капитального строительства, применительно к которому запрашивается разрешение; </w:t>
      </w:r>
      <w:proofErr w:type="gramStart"/>
      <w:r w:rsidR="008B46EE" w:rsidRPr="008B46EE">
        <w:rPr>
          <w:rFonts w:ascii="Times New Roman" w:eastAsia="Arial" w:hAnsi="Times New Roman" w:cs="Times New Roman"/>
          <w:sz w:val="24"/>
          <w:szCs w:val="24"/>
        </w:rPr>
        <w:t>оказании</w:t>
      </w:r>
      <w:proofErr w:type="gramEnd"/>
      <w:r w:rsidR="008B46EE" w:rsidRPr="008B46EE">
        <w:rPr>
          <w:rFonts w:ascii="Times New Roman" w:eastAsia="Arial" w:hAnsi="Times New Roman" w:cs="Times New Roman"/>
          <w:sz w:val="24"/>
          <w:szCs w:val="24"/>
        </w:rPr>
        <w:t xml:space="preserve"> негативного воздействия на окружающую среду при предоставлении разрешения.</w:t>
      </w:r>
    </w:p>
    <w:p w:rsidR="001E0C93" w:rsidRPr="0033511F" w:rsidRDefault="001E0C93" w:rsidP="008B46E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2.11.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6EE" w:rsidRPr="008B46EE" w:rsidRDefault="008B46EE" w:rsidP="008B46EE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>2.12. Муниципальная услуга предоставляется без взимания платы.</w:t>
      </w:r>
    </w:p>
    <w:p w:rsidR="008B46EE" w:rsidRPr="008B46EE" w:rsidRDefault="008B46EE" w:rsidP="008B46EE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EE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Pr="008B46EE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33511F" w:rsidRDefault="001E0C93" w:rsidP="001E0C93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2.13. 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9B1618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</w:t>
      </w:r>
      <w:r w:rsidR="00516CC2"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E4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комиссию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осуществляется </w:t>
      </w:r>
      <w:r w:rsidR="009B4202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м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</w:t>
      </w:r>
      <w:r w:rsidR="009B1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(журнал </w:t>
      </w:r>
      <w:r w:rsidR="009B1618" w:rsidRPr="009B1618">
        <w:rPr>
          <w:rFonts w:ascii="Times New Roman" w:hAnsi="Times New Roman" w:cs="Times New Roman"/>
          <w:spacing w:val="1"/>
          <w:sz w:val="24"/>
          <w:szCs w:val="28"/>
        </w:rPr>
        <w:t>регистрации заявлений</w:t>
      </w:r>
      <w:r w:rsidR="009B1618">
        <w:rPr>
          <w:rFonts w:ascii="Times New Roman" w:hAnsi="Times New Roman" w:cs="Times New Roman"/>
          <w:spacing w:val="1"/>
          <w:sz w:val="24"/>
          <w:szCs w:val="28"/>
        </w:rPr>
        <w:t xml:space="preserve"> приведен в приложении № 6 к настоящему регламенту)</w:t>
      </w:r>
      <w:proofErr w:type="gramStart"/>
      <w:r w:rsidR="009B1618" w:rsidRPr="009B161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9B1618">
        <w:rPr>
          <w:rFonts w:ascii="Times New Roman" w:hAnsi="Times New Roman" w:cs="Times New Roman"/>
          <w:szCs w:val="24"/>
          <w:shd w:val="clear" w:color="auto" w:fill="FFFFFF"/>
        </w:rPr>
        <w:t>.</w:t>
      </w:r>
      <w:proofErr w:type="gramEnd"/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</w:t>
      </w:r>
      <w:r w:rsidR="00516CC2"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E4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комиссию</w:t>
      </w:r>
      <w:r w:rsidR="001800E4"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Единого портала или через МФЦ, регистрируется </w:t>
      </w:r>
      <w:r w:rsidR="001800E4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секретарем комиссии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или специалистом МФЦ в день поступления.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</w:t>
      </w: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3511F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33511F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1E0C93" w:rsidRPr="0033511F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860522" w:rsidRDefault="001E0C93" w:rsidP="00EB07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60522" w:rsidRDefault="001E0C93" w:rsidP="00EB07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кабинет</w:t>
      </w:r>
      <w:r w:rsidR="0075026D" w:rsidRPr="0033511F"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33511F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 w:rsidR="007101ED">
        <w:rPr>
          <w:rFonts w:ascii="Times New Roman" w:hAnsi="Times New Roman" w:cs="Times New Roman"/>
          <w:sz w:val="24"/>
          <w:szCs w:val="24"/>
        </w:rPr>
        <w:t>специалист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 (специалист)</w:t>
      </w:r>
      <w:r w:rsidRPr="0033511F">
        <w:rPr>
          <w:rFonts w:ascii="Times New Roman" w:hAnsi="Times New Roman" w:cs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по телефонной связи вызывает работника администрации;</w:t>
      </w:r>
    </w:p>
    <w:p w:rsidR="00860522" w:rsidRDefault="001E0C93" w:rsidP="00EB07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33511F"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33511F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по телефонной связи вызывает работника администрации;</w:t>
      </w:r>
    </w:p>
    <w:p w:rsidR="00860522" w:rsidRDefault="001E0C93" w:rsidP="00EB07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3511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3511F">
        <w:rPr>
          <w:rFonts w:ascii="Times New Roman" w:hAnsi="Times New Roman" w:cs="Times New Roman"/>
          <w:sz w:val="24"/>
          <w:szCs w:val="24"/>
        </w:rPr>
        <w:t>);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860522" w:rsidRDefault="00860522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2.16.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1E0C93" w:rsidRPr="0033511F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2.16.1. Количество взаимодействий заявителя с </w:t>
      </w:r>
      <w:r w:rsidR="001800E4" w:rsidRPr="001800E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секретарем комиссии</w:t>
      </w:r>
      <w:r w:rsidRPr="0033511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при предоставлении муниципальной услуги - 2. Продолжительность взаимодействий заявителя с </w:t>
      </w:r>
      <w:r w:rsidR="001800E4" w:rsidRPr="001800E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секретарем комиссии</w:t>
      </w:r>
      <w:r w:rsidR="001800E4" w:rsidRPr="0033511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</w:rPr>
        <w:t>при предоставлении муниципальной услуги — не более 15 минут.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2.17. О</w:t>
      </w:r>
      <w:r w:rsidRPr="0033511F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60522" w:rsidRDefault="001E0C93" w:rsidP="00860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60522" w:rsidRDefault="00860522" w:rsidP="008605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860522" w:rsidRDefault="001E0C93" w:rsidP="0086052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</w:t>
      </w:r>
      <w:r w:rsidR="002872B5" w:rsidRPr="0033511F">
        <w:rPr>
          <w:rFonts w:ascii="Times New Roman" w:eastAsia="Arial" w:hAnsi="Times New Roman" w:cs="Times New Roman"/>
          <w:sz w:val="24"/>
          <w:szCs w:val="24"/>
        </w:rPr>
        <w:t xml:space="preserve">лнения, в том числе особенности </w:t>
      </w:r>
      <w:r w:rsidRPr="0033511F">
        <w:rPr>
          <w:rFonts w:ascii="Times New Roman" w:eastAsia="Arial" w:hAnsi="Times New Roman" w:cs="Times New Roman"/>
          <w:sz w:val="24"/>
          <w:szCs w:val="24"/>
        </w:rPr>
        <w:t>выполнения административных процедур в электронной форме</w:t>
      </w:r>
      <w:r w:rsidR="002872B5" w:rsidRPr="0033511F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46EE" w:rsidRPr="008B46EE" w:rsidRDefault="001E0C93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3.1. </w:t>
      </w:r>
      <w:r w:rsidR="008B46EE" w:rsidRPr="008B46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46EE" w:rsidRPr="008B46EE" w:rsidRDefault="008B46EE" w:rsidP="008B46E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8B46EE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  <w:proofErr w:type="gramEnd"/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Калтанского городского округа о назначении общественных обсуждений или публичных слушаний и направление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комиссией сообщений о проведении общественных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обсуждений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публичных слушаний в соответствии с частью 4 статьи 39 Градостроительного кодекса Российской Федерации;</w:t>
      </w:r>
    </w:p>
    <w:p w:rsidR="008B46EE" w:rsidRPr="008B46EE" w:rsidRDefault="008B46EE" w:rsidP="008B46EE">
      <w:pPr>
        <w:pStyle w:val="ConsPlusTitle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проведение общественных обсуждений или публичных слушаний в соответствии с частями 3 - 7 статьи 39 Градостроительного кодекса Российской Федерации и </w:t>
      </w: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Решением Совета народных депутатов Калтанского городского округа от 28.03.2018 №63-НПА «</w:t>
      </w:r>
      <w:r w:rsidRPr="008B46EE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«</w:t>
      </w:r>
      <w:r w:rsidRPr="008B46EE">
        <w:rPr>
          <w:rFonts w:ascii="Times New Roman" w:hAnsi="Times New Roman" w:cs="Times New Roman"/>
          <w:b w:val="0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</w:t>
      </w: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»;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EE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3 к настоящему административному регламенту </w:t>
      </w:r>
    </w:p>
    <w:p w:rsidR="001E0C93" w:rsidRPr="0033511F" w:rsidRDefault="001E0C93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1E0C93" w:rsidRPr="0033511F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3D452D" w:rsidRPr="001E0C93">
        <w:rPr>
          <w:rFonts w:ascii="Times New Roman" w:hAnsi="Times New Roman" w:cs="Times New Roman"/>
          <w:sz w:val="24"/>
          <w:szCs w:val="24"/>
        </w:rPr>
        <w:t>комиссию</w:t>
      </w:r>
      <w:r w:rsidR="003D452D">
        <w:rPr>
          <w:rFonts w:ascii="Times New Roman" w:hAnsi="Times New Roman" w:cs="Times New Roman"/>
          <w:sz w:val="24"/>
          <w:szCs w:val="24"/>
        </w:rPr>
        <w:t>.</w:t>
      </w:r>
    </w:p>
    <w:p w:rsidR="001E0C93" w:rsidRPr="0033511F" w:rsidRDefault="003D452D" w:rsidP="0032024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(специалист</w:t>
      </w:r>
      <w:r w:rsidR="00320245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>)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</w:t>
      </w:r>
      <w:r w:rsidR="00275095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том 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3D452D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При личном обращении в</w:t>
      </w:r>
      <w:r w:rsidR="00516CC2"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452D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комиссию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1E0C93" w:rsidRPr="003D452D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 в</w:t>
      </w:r>
      <w:r w:rsidR="00516CC2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452D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комиссию</w:t>
      </w:r>
      <w:r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 </w:t>
      </w:r>
    </w:p>
    <w:p w:rsidR="001E0C93" w:rsidRPr="00615BBC" w:rsidRDefault="00615BBC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Секретарь комиссии (специалист) </w:t>
      </w:r>
      <w:r w:rsidR="001E0C93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направляет заявление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0C93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1E0C93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аместителю председателя</w:t>
      </w:r>
      <w:r w:rsidR="00516CC2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53D1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комиссии</w:t>
      </w:r>
      <w:r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начальнику отдела архитектуры и градостроительства </w:t>
      </w:r>
      <w:r w:rsidR="00CB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Калтанского городского округа</w:t>
      </w:r>
      <w:r w:rsidR="00411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(далее – начальник</w:t>
      </w:r>
      <w:r w:rsidR="00A53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отдела</w:t>
      </w:r>
      <w:r w:rsidR="00411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11202" w:rsidRPr="001E0C93">
        <w:rPr>
          <w:rFonts w:ascii="Times New Roman" w:eastAsia="Arial" w:hAnsi="Times New Roman" w:cs="Times New Roman"/>
          <w:sz w:val="24"/>
          <w:szCs w:val="24"/>
        </w:rPr>
        <w:t>заместитель председателя комиссии</w:t>
      </w:r>
      <w:r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CF026D" w:rsidRPr="0033511F" w:rsidRDefault="001E0C93" w:rsidP="0015782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3B5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</w:t>
      </w:r>
      <w:r w:rsidR="003B51BE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отдела </w:t>
      </w:r>
      <w:r w:rsidR="00A533B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B51BE" w:rsidRPr="001E0C93">
        <w:rPr>
          <w:rFonts w:ascii="Times New Roman" w:eastAsia="Arial" w:hAnsi="Times New Roman" w:cs="Times New Roman"/>
          <w:sz w:val="24"/>
          <w:szCs w:val="24"/>
        </w:rPr>
        <w:t>заместитель председателя комиссии</w:t>
      </w:r>
      <w:r w:rsidR="0015782E" w:rsidRPr="0033511F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33511F" w:rsidRDefault="001E0C93" w:rsidP="001578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="0015782E" w:rsidRPr="003351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регистрация заявления и проставление отметки о направлении заявления  </w:t>
      </w:r>
      <w:bookmarkStart w:id="4" w:name="OLE_LINK54"/>
      <w:bookmarkStart w:id="5" w:name="OLE_LINK55"/>
      <w:r w:rsidR="0015782E" w:rsidRPr="00335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должностному лицу, уполномоченному на </w:t>
      </w:r>
      <w:bookmarkEnd w:id="4"/>
      <w:bookmarkEnd w:id="5"/>
      <w:r w:rsidR="0015782E" w:rsidRPr="0033511F">
        <w:rPr>
          <w:rFonts w:ascii="Times New Roman" w:hAnsi="Times New Roman" w:cs="Times New Roman"/>
          <w:color w:val="000000" w:themeColor="text1"/>
          <w:sz w:val="24"/>
          <w:szCs w:val="24"/>
        </w:rPr>
        <w:t>выдачу.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3.1.2.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3511F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33511F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33511F" w:rsidRDefault="001E0C93" w:rsidP="002E2A58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gramStart"/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33511F">
        <w:rPr>
          <w:rFonts w:ascii="Times New Roman" w:hAnsi="Times New Roman" w:cs="Times New Roman"/>
          <w:sz w:val="24"/>
          <w:lang w:eastAsia="ru-RU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="00CB2D78" w:rsidRPr="00CB2D7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CB2D78"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заместитель председателя комиссии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</w:t>
      </w:r>
      <w:r w:rsidR="00CB2D78">
        <w:rPr>
          <w:rFonts w:ascii="Times New Roman" w:hAnsi="Times New Roman" w:cs="Times New Roman"/>
          <w:sz w:val="24"/>
          <w:lang w:eastAsia="ru-RU"/>
        </w:rPr>
        <w:t>(</w:t>
      </w:r>
      <w:r w:rsidR="002E2A58" w:rsidRPr="00CB2D7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начальник </w:t>
      </w:r>
      <w:r w:rsidR="00516CC2" w:rsidRPr="00CB2D7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отдел</w:t>
      </w:r>
      <w:r w:rsidR="002E2A58" w:rsidRPr="00CB2D7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а</w:t>
      </w:r>
      <w:r w:rsidR="00CB2D7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) 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поручает</w:t>
      </w:r>
      <w:r w:rsidR="00CB2D7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CB2D78" w:rsidRPr="001E0C9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секретарю </w:t>
      </w:r>
      <w:r w:rsidR="00CB2D7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комиссии</w:t>
      </w:r>
      <w:r w:rsidR="002E2A5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(специалисту) </w:t>
      </w:r>
      <w:r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подготовить от имени администрации</w:t>
      </w:r>
      <w:r w:rsidR="0015782E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r w:rsidR="002E2A5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Калтанского городского округа </w:t>
      </w:r>
      <w:r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>межведомственный</w:t>
      </w:r>
      <w:r w:rsidR="00364CB9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запрос на</w:t>
      </w:r>
      <w:r w:rsidR="002E2A5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r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получение документов из государственного</w:t>
      </w:r>
      <w:r w:rsidR="00B7607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кадастра недвижимости и ЕГРН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направить его в </w:t>
      </w:r>
      <w:r w:rsidRPr="0033511F">
        <w:rPr>
          <w:rFonts w:ascii="Times New Roman" w:hAnsi="Times New Roman" w:cs="Times New Roman"/>
          <w:sz w:val="24"/>
        </w:rPr>
        <w:t xml:space="preserve">филиал ФГБУ «Федеральная кадастровая палата </w:t>
      </w:r>
      <w:proofErr w:type="spellStart"/>
      <w:r w:rsidRPr="0033511F">
        <w:rPr>
          <w:rFonts w:ascii="Times New Roman" w:hAnsi="Times New Roman" w:cs="Times New Roman"/>
          <w:sz w:val="24"/>
        </w:rPr>
        <w:t>Росреестра</w:t>
      </w:r>
      <w:proofErr w:type="spellEnd"/>
      <w:r w:rsidRPr="0033511F">
        <w:rPr>
          <w:rFonts w:ascii="Times New Roman" w:hAnsi="Times New Roman" w:cs="Times New Roman"/>
          <w:sz w:val="24"/>
        </w:rPr>
        <w:t>» по Кемеровской области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рамках СМЭВ.</w:t>
      </w:r>
    </w:p>
    <w:p w:rsidR="001E0C93" w:rsidRPr="0033511F" w:rsidRDefault="00A533B3" w:rsidP="002E2A5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(специалист)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="002E2A58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Калтанского городского округа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филиал ФГБУ «Федеральная кадастровая</w:t>
      </w:r>
      <w:r w:rsidR="002E2A58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палата </w:t>
      </w:r>
      <w:proofErr w:type="spellStart"/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» по Кемеровской области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СМЭВ.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1E0C93" w:rsidRPr="0033511F" w:rsidRDefault="00A533B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(специалист)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 в рамках СМЭВ документы, указанные в п. 2.6.2 настоящего административного регламента.</w:t>
      </w:r>
    </w:p>
    <w:p w:rsidR="001E0C93" w:rsidRPr="0033511F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CF026D" w:rsidRPr="00A533B3" w:rsidRDefault="001E0C93" w:rsidP="000226A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533B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ответственное за выполнение административной процедуры —</w:t>
      </w:r>
      <w:r w:rsidR="000226AE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начальник 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отдел</w:t>
      </w:r>
      <w:r w:rsidR="000226AE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архитектуры и градостроительства </w:t>
      </w:r>
      <w:r w:rsid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7559D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заместитель председателя комиссии.</w:t>
      </w:r>
    </w:p>
    <w:p w:rsidR="00860522" w:rsidRDefault="001E0C93" w:rsidP="00EB07A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B46EE" w:rsidRPr="008B46EE" w:rsidRDefault="001E0C93" w:rsidP="008B46E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u w:val="single"/>
          <w:vertAlign w:val="superscript"/>
        </w:rPr>
      </w:pP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3.1.3.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Принятие решения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главой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</w:rPr>
        <w:t>Калтанского городского округа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назначении общественных обсуждений или публичных слушаний в форме постановления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администрации Калтанского городского округа</w:t>
      </w:r>
      <w:r w:rsid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и направление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отделом архитектуры и градостроительства Калтанского городского округа сообщений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проведении публичных слушаний в соответствии с частью 4 статьи 39 Градостроительного кодекса Российской Федерации.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vertAlign w:val="superscript"/>
        </w:rPr>
      </w:pPr>
      <w:proofErr w:type="gramStart"/>
      <w:r w:rsidRPr="008B46EE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(специалист) обеспечивает подготовку проекта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 назначении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общественных обсуждений или </w:t>
      </w:r>
      <w:r w:rsidRPr="008B46EE">
        <w:rPr>
          <w:rFonts w:ascii="Times New Roman" w:eastAsia="Arial" w:hAnsi="Times New Roman" w:cs="Times New Roman"/>
          <w:sz w:val="24"/>
          <w:szCs w:val="24"/>
        </w:rPr>
        <w:lastRenderedPageBreak/>
        <w:t>публичных слушаний по вопросу предоставления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6E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«Калтанский вестник» и размещению на официальном сайте администрации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Калтанского городского округа </w:t>
      </w:r>
      <w:r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  <w:proofErr w:type="gramEnd"/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общественных обсуждений или публичных слушаний. </w:t>
      </w:r>
    </w:p>
    <w:p w:rsidR="008B46EE" w:rsidRPr="008B46EE" w:rsidRDefault="008B46EE" w:rsidP="008B46EE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46EE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8B46EE">
        <w:rPr>
          <w:rFonts w:ascii="Times New Roman" w:hAnsi="Times New Roman" w:cs="Times New Roman"/>
          <w:sz w:val="24"/>
          <w:szCs w:val="24"/>
        </w:rPr>
        <w:t xml:space="preserve"> 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8B46EE">
        <w:rPr>
          <w:rFonts w:ascii="Times New Roman" w:hAnsi="Times New Roman" w:cs="Times New Roman"/>
          <w:sz w:val="24"/>
          <w:szCs w:val="24"/>
        </w:rPr>
        <w:t xml:space="preserve">секретарь комиссии (специалист)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 о проведении общественных обсуждений или публичных слушаний по вопросу предоставления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</w:t>
      </w:r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Сообщения о проведении </w:t>
      </w:r>
      <w:r w:rsidRPr="008B46EE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8B46EE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или объекта капитального </w:t>
      </w:r>
      <w:r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комиссию.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начальник отдела архитектуры и градостроительства администрации Калтанского городского округа -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8B46EE" w:rsidRP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Калтанского городского округа о назначении общественных обсуждений или публичных слушаний по вопросу предоставления ра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зрешения на </w:t>
      </w:r>
      <w:r w:rsidRPr="008B46EE">
        <w:rPr>
          <w:rFonts w:ascii="Times New Roman" w:hAnsi="Times New Roman" w:cs="Times New Roman"/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</w:t>
      </w:r>
      <w:proofErr w:type="gramEnd"/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статьи 39 Градостроительного кодекса РФ, </w:t>
      </w:r>
      <w:proofErr w:type="gramStart"/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подтверждаемое</w:t>
      </w:r>
      <w:proofErr w:type="gramEnd"/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почтовой квитанцией.</w:t>
      </w:r>
    </w:p>
    <w:p w:rsidR="008B46EE" w:rsidRPr="008B46EE" w:rsidRDefault="001E0C93" w:rsidP="008B4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3.1.4. </w:t>
      </w:r>
      <w:r w:rsidR="008B46EE" w:rsidRPr="008B46EE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или публичных слушаний в соответствии </w:t>
      </w:r>
      <w:r w:rsidR="008B46EE"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8B46EE" w:rsidRPr="008B46EE">
        <w:rPr>
          <w:rFonts w:ascii="Times New Roman" w:hAnsi="Times New Roman" w:cs="Times New Roman"/>
          <w:sz w:val="24"/>
          <w:szCs w:val="24"/>
        </w:rPr>
        <w:t>Решением Совета народных депутатов Калтанского городского округа от 28.03.2018</w:t>
      </w:r>
      <w:r w:rsidR="008B46EE">
        <w:rPr>
          <w:rFonts w:ascii="Times New Roman" w:hAnsi="Times New Roman" w:cs="Times New Roman"/>
          <w:sz w:val="24"/>
          <w:szCs w:val="24"/>
        </w:rPr>
        <w:t xml:space="preserve"> №63</w:t>
      </w:r>
      <w:r w:rsidR="008B46EE" w:rsidRPr="008B46EE">
        <w:rPr>
          <w:rFonts w:ascii="Times New Roman" w:hAnsi="Times New Roman" w:cs="Times New Roman"/>
          <w:sz w:val="24"/>
          <w:szCs w:val="24"/>
        </w:rPr>
        <w:t>-НПА «</w:t>
      </w:r>
      <w:r w:rsidR="008B46EE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8B46EE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46EE" w:rsidRP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опубликование 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постановления администрации Калтанского городского округа</w:t>
      </w:r>
      <w:r w:rsidRPr="008B46EE">
        <w:rPr>
          <w:rFonts w:ascii="Times New Roman" w:hAnsi="Times New Roman" w:cs="Times New Roman"/>
          <w:sz w:val="24"/>
        </w:rPr>
        <w:t xml:space="preserve"> о назначении общественных обсуждений или публичных слушаний  по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B46EE">
        <w:rPr>
          <w:rFonts w:ascii="Times New Roman" w:hAnsi="Times New Roman" w:cs="Times New Roman"/>
          <w:sz w:val="24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46EE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общественных обсуждений или  публичных слушаний отдел архитектуры и градостроительства Калтанского городского округа осуществляет подготовку заключения о результатах общественных обсуждений или публичных слушаний по вопросу предоставления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 обеспечивает направление такого заключения для опубликования в газете «Калтанский вестник» и размещение на официальном сайте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в</w:t>
      </w:r>
      <w:proofErr w:type="gramEnd"/>
      <w:r w:rsidRPr="008B46EE">
        <w:rPr>
          <w:rFonts w:ascii="Times New Roman" w:eastAsia="Arial" w:hAnsi="Times New Roman" w:cs="Times New Roman"/>
          <w:sz w:val="24"/>
          <w:szCs w:val="24"/>
        </w:rPr>
        <w:t xml:space="preserve"> сети «Интернет».</w:t>
      </w:r>
    </w:p>
    <w:p w:rsidR="008B46EE" w:rsidRPr="008B46EE" w:rsidRDefault="008B46EE" w:rsidP="008B46E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Максимальный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8B46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общественных обсуждений или публичных слушаний.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–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начальник отдела архитектуры и градостроительства администрации Калтанского городского округа</w:t>
      </w:r>
      <w:r w:rsidRPr="008B46E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8B46EE">
        <w:rPr>
          <w:rFonts w:ascii="Times New Roman" w:eastAsia="Arial" w:hAnsi="Times New Roman" w:cs="Times New Roman"/>
          <w:sz w:val="24"/>
          <w:szCs w:val="24"/>
        </w:rPr>
        <w:t>- заместитель председателя.</w:t>
      </w:r>
    </w:p>
    <w:p w:rsid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общественных обсуждений или  публичных слушаний и опубликование заключения о результатах общественных обсуждений или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8B46EE" w:rsidRPr="00755770" w:rsidRDefault="001E0C93" w:rsidP="008B46E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="008B46EE"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="008B46EE" w:rsidRPr="00755770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8B46EE"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="008B46EE" w:rsidRPr="00755770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8B46EE"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6EE" w:rsidRPr="00755770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755770">
        <w:rPr>
          <w:rFonts w:ascii="Times New Roman" w:hAnsi="Times New Roman" w:cs="Times New Roman"/>
          <w:sz w:val="24"/>
        </w:rPr>
        <w:t>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отдел архитектуры и градостроительства Калтанского городского округа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755770">
        <w:rPr>
          <w:rFonts w:ascii="Times New Roman" w:hAnsi="Times New Roman" w:cs="Times New Roman"/>
          <w:sz w:val="24"/>
          <w:shd w:val="clear" w:color="auto" w:fill="FFFFFF"/>
        </w:rPr>
        <w:t xml:space="preserve"> (при наличии оснований, </w:t>
      </w:r>
      <w:r w:rsidRPr="00755770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предусмотренных</w:t>
      </w:r>
      <w:proofErr w:type="gramEnd"/>
      <w:r w:rsidRPr="00755770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пунктом 2.10 настоящего административного регламента) </w:t>
      </w:r>
      <w:r w:rsidRPr="00755770">
        <w:rPr>
          <w:rFonts w:ascii="Times New Roman" w:hAnsi="Times New Roman" w:cs="Times New Roman"/>
          <w:sz w:val="24"/>
          <w:shd w:val="clear" w:color="auto" w:fill="FFFFFF"/>
        </w:rPr>
        <w:t xml:space="preserve">и направляет их главе местной </w:t>
      </w:r>
      <w:r w:rsidRPr="00755770">
        <w:rPr>
          <w:rFonts w:ascii="Times New Roman" w:hAnsi="Times New Roman" w:cs="Times New Roman"/>
          <w:sz w:val="24"/>
        </w:rPr>
        <w:t>администрации</w:t>
      </w:r>
      <w:r w:rsidRPr="00755770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8B46EE" w:rsidRPr="00755770" w:rsidRDefault="008B46EE" w:rsidP="008B46E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5577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75577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gramStart"/>
      <w:r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даты </w:t>
      </w:r>
      <w:r w:rsidRPr="00755770">
        <w:rPr>
          <w:rFonts w:ascii="Times New Roman" w:eastAsia="Arial" w:hAnsi="Times New Roman" w:cs="Times New Roman"/>
          <w:color w:val="000000"/>
          <w:sz w:val="24"/>
          <w:szCs w:val="24"/>
        </w:rPr>
        <w:t>опубликования</w:t>
      </w:r>
      <w:proofErr w:type="gramEnd"/>
      <w:r w:rsidRPr="007557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557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общественных обсуждений публичных слушаний.</w:t>
      </w:r>
    </w:p>
    <w:p w:rsidR="00755770" w:rsidRPr="00755770" w:rsidRDefault="008B46EE" w:rsidP="0075577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557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55770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рекомендаций комиссии</w:t>
      </w:r>
      <w:r w:rsidRPr="00755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5770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в </w:t>
      </w:r>
      <w:r w:rsidR="009B4202">
        <w:rPr>
          <w:rFonts w:ascii="Times New Roman" w:hAnsi="Times New Roman" w:cs="Times New Roman"/>
          <w:sz w:val="24"/>
          <w:szCs w:val="24"/>
        </w:rPr>
        <w:t>срок не более</w:t>
      </w:r>
      <w:r w:rsidRPr="00755770">
        <w:rPr>
          <w:rFonts w:ascii="Times New Roman" w:hAnsi="Times New Roman" w:cs="Times New Roman"/>
          <w:sz w:val="24"/>
          <w:szCs w:val="24"/>
        </w:rPr>
        <w:t xml:space="preserve">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 w:rsidR="00755770" w:rsidRPr="0075577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5770" w:rsidRPr="00755770" w:rsidRDefault="00755770" w:rsidP="00755770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75577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755770" w:rsidRPr="00755770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755770" w:rsidRPr="00755770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начальник отдела архитектуры и градостроительства администрации Калтанского городского округа  - заместитель председателя комиссии;</w:t>
      </w:r>
      <w:r w:rsidRPr="007557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</w:t>
      </w:r>
    </w:p>
    <w:p w:rsidR="00755770" w:rsidRPr="00755770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  глава местной </w:t>
      </w:r>
      <w:r w:rsidRPr="007557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Калтанского городского округа.</w:t>
      </w:r>
    </w:p>
    <w:p w:rsidR="001E0C93" w:rsidRPr="0033511F" w:rsidRDefault="001E0C93" w:rsidP="008B46EE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</w:rPr>
        <w:t xml:space="preserve">3.1.6. 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33511F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или об отказе в предоставлении разрешения на </w:t>
      </w:r>
      <w:r w:rsidRPr="0033511F">
        <w:rPr>
          <w:rFonts w:ascii="Times New Roman" w:hAnsi="Times New Roman" w:cs="Times New Roman"/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="007101ED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516CC2"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отдела архитектуры и градостроительства Калтанского городского округа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33511F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33511F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proofErr w:type="gramEnd"/>
      <w:r w:rsidR="009B1618">
        <w:rPr>
          <w:rFonts w:ascii="Times New Roman" w:hAnsi="Times New Roman" w:cs="Times New Roman"/>
          <w:sz w:val="24"/>
          <w:szCs w:val="24"/>
        </w:rPr>
        <w:t xml:space="preserve"> (приложение № 7 к настоящему регламенту)</w:t>
      </w:r>
      <w:r w:rsidRPr="0033511F">
        <w:rPr>
          <w:rFonts w:ascii="Times New Roman" w:hAnsi="Times New Roman" w:cs="Times New Roman"/>
          <w:b/>
          <w:sz w:val="24"/>
          <w:szCs w:val="24"/>
        </w:rPr>
        <w:t>.</w:t>
      </w:r>
    </w:p>
    <w:p w:rsidR="001E0C93" w:rsidRPr="0033511F" w:rsidRDefault="001E0C93" w:rsidP="001E0C93">
      <w:pPr>
        <w:pStyle w:val="ConsPlusDocLis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Максимальный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1E0C93" w:rsidRPr="0033511F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8536FE" w:rsidRDefault="001E0C93" w:rsidP="008536F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33511F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2371B" w:rsidRPr="00084E25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Калтанского городского округа</w:t>
      </w:r>
      <w:r w:rsidR="00084E25" w:rsidRPr="00084E25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строительству</w:t>
      </w:r>
      <w:r w:rsidRPr="0033511F"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(председателем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084E25">
        <w:rPr>
          <w:rFonts w:ascii="Times New Roman" w:hAnsi="Times New Roman" w:cs="Times New Roman"/>
          <w:sz w:val="24"/>
          <w:szCs w:val="24"/>
        </w:rPr>
        <w:t>комиссии</w:t>
      </w:r>
      <w:r w:rsidRPr="0033511F">
        <w:rPr>
          <w:rFonts w:ascii="Times New Roman" w:hAnsi="Times New Roman" w:cs="Times New Roman"/>
          <w:sz w:val="24"/>
          <w:szCs w:val="24"/>
        </w:rPr>
        <w:t>), путем проведения</w:t>
      </w:r>
      <w:r w:rsidR="006F79AB" w:rsidRPr="0033511F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22371B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соблюдения и исполнения </w:t>
      </w:r>
      <w:r w:rsidR="0022371B" w:rsidRPr="008536F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 отдела архитектуры и градостроительства администрации Калтанского городского округа</w:t>
      </w:r>
      <w:r w:rsidR="0022371B" w:rsidRPr="00335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(заместителем председателя</w:t>
      </w:r>
      <w:r w:rsidR="008536F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3511F">
        <w:rPr>
          <w:rFonts w:ascii="Times New Roman" w:hAnsi="Times New Roman" w:cs="Times New Roman"/>
          <w:sz w:val="24"/>
          <w:szCs w:val="24"/>
        </w:rPr>
        <w:t xml:space="preserve">) и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специалистом </w:t>
      </w:r>
      <w:r w:rsidR="0022371B"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архитектуры и градостроительства администрации Калтанского городского округа </w:t>
      </w:r>
      <w:r w:rsidRPr="0033511F">
        <w:rPr>
          <w:rFonts w:ascii="Times New Roman" w:hAnsi="Times New Roman" w:cs="Times New Roman"/>
          <w:sz w:val="24"/>
          <w:szCs w:val="24"/>
        </w:rPr>
        <w:t>(секретарем</w:t>
      </w:r>
      <w:r w:rsidR="008536F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3511F">
        <w:rPr>
          <w:rFonts w:ascii="Times New Roman" w:hAnsi="Times New Roman" w:cs="Times New Roman"/>
          <w:sz w:val="24"/>
          <w:szCs w:val="24"/>
        </w:rPr>
        <w:t>) положений нормативных правовых актов Российской Федерации, Кемеровской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области, Устава</w:t>
      </w:r>
      <w:r w:rsidR="00007650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E65549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8536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5549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</w:t>
      </w:r>
      <w:r w:rsidR="00007650" w:rsidRPr="003351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79AB" w:rsidRPr="0033511F" w:rsidRDefault="001E0C93" w:rsidP="006F79AB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6F79AB" w:rsidRPr="0033511F" w:rsidRDefault="006F79AB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4"/>
          <w:szCs w:val="24"/>
          <w:lang w:bidi="hi-IN"/>
        </w:rPr>
      </w:pPr>
    </w:p>
    <w:p w:rsidR="00860522" w:rsidRDefault="001E0C93" w:rsidP="00EB07A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4.2.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33511F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860522" w:rsidRPr="00EB07A3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A4734" w:rsidRPr="0033511F">
        <w:rPr>
          <w:rFonts w:ascii="Times New Roman" w:hAnsi="Times New Roman" w:cs="Times New Roman"/>
          <w:sz w:val="24"/>
          <w:szCs w:val="24"/>
        </w:rPr>
        <w:t>а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служащих.</w:t>
      </w:r>
      <w:proofErr w:type="gramEnd"/>
    </w:p>
    <w:p w:rsidR="001E0C93" w:rsidRPr="0033511F" w:rsidRDefault="001E0C93" w:rsidP="005A4734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 xml:space="preserve">4.2.2. </w:t>
      </w:r>
      <w:proofErr w:type="gramStart"/>
      <w:r w:rsidRPr="0033511F">
        <w:rPr>
          <w:rFonts w:ascii="Times New Roman" w:hAnsi="Times New Roman" w:cs="Times New Roman"/>
          <w:sz w:val="24"/>
          <w:lang w:eastAsia="ru-RU"/>
        </w:rPr>
        <w:t xml:space="preserve">По результатам проведенных проверок, в случае выявления нарушений прав заявителей, нормативных </w:t>
      </w:r>
      <w:r w:rsidRPr="008536FE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правовых актов Российской Федерации и Кемеровской области, 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Устава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 xml:space="preserve"> Калтанского городского округа, нормативных правовых актов Калтанского городского округа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,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настоящего административного регламента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 xml:space="preserve"> председатель комиссии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>(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>заместитель главы Калтанского городского округа по строительству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осуществляет привлечение виновных лиц к</w:t>
      </w:r>
      <w:r w:rsidR="005A4734"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6F79AB" w:rsidRPr="0033511F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22" w:rsidRDefault="001E0C93" w:rsidP="00EB07A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</w:t>
      </w:r>
      <w:r w:rsidR="00516CC2"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отдел</w:t>
      </w:r>
      <w:r w:rsidR="005A4734" w:rsidRPr="003351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16CC2"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1E0C93" w:rsidRPr="00A10D9C" w:rsidRDefault="001E0C93" w:rsidP="00A10D9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 w:rsidR="00A10D9C" w:rsidRPr="001E0C93">
        <w:rPr>
          <w:rFonts w:ascii="Times New Roman" w:hAnsi="Times New Roman" w:cs="Times New Roman"/>
          <w:sz w:val="24"/>
          <w:szCs w:val="24"/>
        </w:rPr>
        <w:t xml:space="preserve">председателя, заместителя, секретаря и членов </w:t>
      </w:r>
      <w:r w:rsidRPr="0033511F">
        <w:rPr>
          <w:rFonts w:ascii="Times New Roman" w:hAnsi="Times New Roman" w:cs="Times New Roman"/>
          <w:sz w:val="24"/>
          <w:szCs w:val="24"/>
        </w:rPr>
        <w:t>закрепляется</w:t>
      </w:r>
      <w:r w:rsidR="00B02597">
        <w:rPr>
          <w:rFonts w:ascii="Times New Roman" w:hAnsi="Times New Roman" w:cs="Times New Roman"/>
          <w:sz w:val="24"/>
          <w:szCs w:val="24"/>
        </w:rPr>
        <w:t xml:space="preserve"> в</w:t>
      </w:r>
      <w:r w:rsidRPr="0033511F">
        <w:rPr>
          <w:rFonts w:ascii="Times New Roman" w:hAnsi="Times New Roman" w:cs="Times New Roman"/>
          <w:sz w:val="24"/>
          <w:szCs w:val="24"/>
        </w:rPr>
        <w:t xml:space="preserve"> Порядке деятельности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13CBF" w:rsidRPr="0033511F">
        <w:rPr>
          <w:rFonts w:ascii="Times New Roman" w:hAnsi="Times New Roman" w:cs="Times New Roman"/>
          <w:sz w:val="24"/>
          <w:szCs w:val="24"/>
        </w:rPr>
        <w:t>а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B025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6CC2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утвержденном главой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13CBF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6F79AB" w:rsidRPr="0033511F" w:rsidRDefault="006F79AB" w:rsidP="006F79A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33511F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511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33511F" w:rsidRDefault="001E0C93" w:rsidP="00A13CB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имя  председателя</w:t>
      </w:r>
      <w:r w:rsidR="00A10D9C">
        <w:rPr>
          <w:rFonts w:ascii="Times New Roman" w:hAnsi="Times New Roman" w:cs="Times New Roman"/>
          <w:sz w:val="24"/>
          <w:szCs w:val="24"/>
        </w:rPr>
        <w:t xml:space="preserve"> </w:t>
      </w:r>
      <w:r w:rsidR="00A10D9C" w:rsidRPr="001E0C93">
        <w:rPr>
          <w:rFonts w:ascii="Times New Roman" w:hAnsi="Times New Roman" w:cs="Times New Roman"/>
          <w:sz w:val="24"/>
          <w:szCs w:val="24"/>
        </w:rPr>
        <w:t>комиссии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(заместителя главы </w:t>
      </w:r>
      <w:r w:rsidR="00A13CBF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 по строительству</w:t>
      </w:r>
      <w:r w:rsidRPr="0033511F">
        <w:rPr>
          <w:rFonts w:ascii="Times New Roman" w:hAnsi="Times New Roman" w:cs="Times New Roman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548" w:rsidRPr="00A10D9C" w:rsidRDefault="002D6548" w:rsidP="00A13CBF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9B0" w:rsidRDefault="003D39B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9B0" w:rsidRDefault="003D39B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93" w:rsidRPr="00A10D9C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10D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Д</w:t>
      </w: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осудебный (внесудебный) порядок обжалования решений</w:t>
      </w:r>
    </w:p>
    <w:p w:rsidR="001E0C93" w:rsidRPr="00A10D9C" w:rsidRDefault="001E0C93" w:rsidP="00184C26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и действий (бездействия) </w:t>
      </w:r>
      <w:r w:rsidR="00A10D9C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главы</w:t>
      </w:r>
      <w:r w:rsidR="00184C26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13CB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округа,</w:t>
      </w:r>
      <w:r w:rsidR="00A10D9C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администрации Калтанского городского округа, комиссии,</w:t>
      </w:r>
      <w:r w:rsidR="00184C26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также должностных лиц, муниципальных служащих</w:t>
      </w:r>
      <w:r w:rsidR="001509FE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входящих в комиссию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EB07A3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33511F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8E46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главы Калтанского городского округа, администрации Калтанского городского округа, </w:t>
      </w:r>
      <w:r w:rsidR="008E46C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её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должностных лиц, муниципальных служащих,</w:t>
      </w:r>
      <w:r w:rsidR="008E46C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E46CF">
        <w:rPr>
          <w:rFonts w:ascii="Times New Roman" w:eastAsia="Arial" w:hAnsi="Times New Roman" w:cs="Times New Roman"/>
          <w:color w:val="000000"/>
          <w:sz w:val="24"/>
          <w:szCs w:val="24"/>
        </w:rPr>
        <w:t>а также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B07A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лиц</w:t>
      </w:r>
      <w:r w:rsidR="00EB0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входящих в комиссию</w:t>
      </w:r>
      <w:r w:rsidR="00EB07A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при предоставлении муниципальной услуги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  <w:proofErr w:type="gramEnd"/>
    </w:p>
    <w:p w:rsidR="006F79AB" w:rsidRPr="0033511F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60522" w:rsidRDefault="00860522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437393" w:rsidRPr="0033511F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A4795C" w:rsidRPr="003351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437393" w:rsidRPr="0033511F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522" w:rsidRPr="00EB07A3" w:rsidRDefault="001E0C93" w:rsidP="00EB07A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A4795C"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6A5130" w:rsidRPr="0033511F">
        <w:rPr>
          <w:rFonts w:ascii="Times New Roman" w:hAnsi="Times New Roman" w:cs="Times New Roman"/>
          <w:sz w:val="24"/>
          <w:szCs w:val="24"/>
          <w:lang w:eastAsia="ru-RU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60522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>5.2.</w:t>
      </w:r>
      <w:r w:rsidR="00A4795C" w:rsidRPr="0033511F">
        <w:rPr>
          <w:rFonts w:ascii="Times New Roman" w:hAnsi="Times New Roman" w:cs="Times New Roman"/>
          <w:sz w:val="24"/>
          <w:lang w:eastAsia="ru-RU"/>
        </w:rPr>
        <w:t>6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6A5130" w:rsidRPr="0033511F">
        <w:rPr>
          <w:rFonts w:ascii="Times New Roman" w:hAnsi="Times New Roman" w:cs="Times New Roman"/>
          <w:sz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</w:rPr>
        <w:t>;</w:t>
      </w:r>
    </w:p>
    <w:p w:rsidR="00A4795C" w:rsidRPr="00EB07A3" w:rsidRDefault="001E0C93" w:rsidP="00EB07A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5.2.</w:t>
      </w:r>
      <w:r w:rsidR="00A4795C" w:rsidRPr="0033511F">
        <w:rPr>
          <w:rFonts w:ascii="Times New Roman" w:hAnsi="Times New Roman" w:cs="Times New Roman"/>
          <w:sz w:val="24"/>
          <w:szCs w:val="24"/>
        </w:rPr>
        <w:t>7</w:t>
      </w:r>
      <w:r w:rsidRPr="003351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B4A3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5770" w:rsidRPr="00755770" w:rsidRDefault="00755770" w:rsidP="007557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EB07A3" w:rsidRPr="00755770" w:rsidRDefault="00755770" w:rsidP="007557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3511F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заместителя председателя комиссии</w:t>
      </w:r>
      <w:r w:rsidR="00340DAF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начальника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архитектуры и градостроительства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Калтанского городского округа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членов комиссии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секретаря комиссии 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7101ED">
        <w:rPr>
          <w:rFonts w:ascii="Times New Roman" w:eastAsia="Arial" w:hAnsi="Times New Roman" w:cs="Times New Roman"/>
          <w:color w:val="000000"/>
          <w:sz w:val="24"/>
          <w:szCs w:val="24"/>
        </w:rPr>
        <w:t>специалист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архитектуры и градостроительства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Калтанского городского округа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</w:t>
      </w:r>
      <w:r w:rsidR="00052AE9">
        <w:rPr>
          <w:rFonts w:ascii="Times New Roman" w:eastAsia="Arial" w:hAnsi="Times New Roman" w:cs="Times New Roman"/>
          <w:color w:val="000000"/>
          <w:sz w:val="24"/>
          <w:szCs w:val="24"/>
        </w:rPr>
        <w:t>председателю комиссии (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заместителю главы Калтанского городского округа по строительству</w:t>
      </w:r>
      <w:r w:rsidR="00052AE9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(приложение №4)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</w:t>
      </w:r>
      <w:r w:rsidR="009B4A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B4A3B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председателя комиссии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подается главе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</w:rPr>
        <w:t>(приложение №5)</w:t>
      </w:r>
      <w:r w:rsidR="00E97E28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9B4A3B" w:rsidRPr="009B4A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Жалоба на отказ в предоставлении </w:t>
      </w:r>
      <w:r w:rsidR="00DE1A51"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="00DE1A51" w:rsidRPr="0033511F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E1A51"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(с 13.04.2016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Федеральным </w:t>
      </w:r>
      <w:hyperlink r:id="rId11" w:history="1">
        <w:r w:rsidRPr="0033511F">
          <w:rPr>
            <w:rFonts w:ascii="Times New Roman" w:hAnsi="Times New Roman" w:cs="Times New Roman"/>
            <w:sz w:val="24"/>
            <w:lang w:eastAsia="ru-RU"/>
          </w:rPr>
          <w:t>законом</w:t>
        </w:r>
      </w:hyperlink>
      <w:r w:rsidRPr="0033511F">
        <w:rPr>
          <w:rFonts w:ascii="Times New Roman" w:hAnsi="Times New Roman" w:cs="Times New Roman"/>
          <w:sz w:val="24"/>
          <w:lang w:eastAsia="ru-RU"/>
        </w:rPr>
        <w:t xml:space="preserve"> от 13.07.2015 № 250-ФЗ) 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33511F">
        <w:rPr>
          <w:rFonts w:ascii="Times New Roman" w:hAnsi="Times New Roman" w:cs="Times New Roman"/>
          <w:sz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33511F" w:rsidRDefault="001E0C93" w:rsidP="006A513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округа.</w:t>
      </w:r>
    </w:p>
    <w:p w:rsidR="00860522" w:rsidRDefault="00860522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Pr="0033511F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33511F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11F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511F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33511F">
        <w:rPr>
          <w:rFonts w:ascii="Times New Roman" w:eastAsia="Arial" w:hAnsi="Times New Roman" w:cs="Times New Roman"/>
          <w:sz w:val="24"/>
          <w:szCs w:val="24"/>
        </w:rPr>
        <w:t>: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33511F" w:rsidRDefault="001E0C93" w:rsidP="007A0F8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="00BF79E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9E8" w:rsidRPr="0033511F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="00BF79E8" w:rsidRPr="003351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F79E8" w:rsidRPr="0033511F">
        <w:rPr>
          <w:rFonts w:ascii="Times New Roman" w:hAnsi="Times New Roman" w:cs="Times New Roman"/>
          <w:sz w:val="24"/>
          <w:szCs w:val="24"/>
        </w:rPr>
        <w:t>. 1.3.1, настоящего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E0C93" w:rsidRPr="0033511F" w:rsidRDefault="001E0C93" w:rsidP="00816F7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1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351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F88" w:rsidRPr="0033511F">
        <w:rPr>
          <w:rFonts w:ascii="Times New Roman" w:hAnsi="Times New Roman" w:cs="Times New Roman"/>
          <w:sz w:val="24"/>
          <w:szCs w:val="24"/>
          <w:lang w:val="en-US"/>
        </w:rPr>
        <w:t>kaltan</w:t>
      </w:r>
      <w:proofErr w:type="spellEnd"/>
      <w:r w:rsidR="007A0F88" w:rsidRPr="0033511F">
        <w:rPr>
          <w:rFonts w:ascii="Times New Roman" w:hAnsi="Times New Roman" w:cs="Times New Roman"/>
          <w:sz w:val="24"/>
          <w:szCs w:val="24"/>
        </w:rPr>
        <w:t>.</w:t>
      </w:r>
      <w:r w:rsidR="007A0F88" w:rsidRPr="0033511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16F7E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F015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3351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33511F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3511F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33511F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</w:t>
      </w:r>
      <w:r w:rsidR="009B4202">
        <w:rPr>
          <w:rFonts w:ascii="Times New Roman" w:hAnsi="Times New Roman" w:cs="Times New Roman"/>
          <w:sz w:val="24"/>
          <w:szCs w:val="24"/>
        </w:rPr>
        <w:t>срок не более</w:t>
      </w:r>
      <w:r w:rsidRPr="0033511F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16F7E" w:rsidRPr="0033511F">
        <w:rPr>
          <w:rFonts w:ascii="Times New Roman" w:hAnsi="Times New Roman" w:cs="Times New Roman"/>
          <w:sz w:val="24"/>
          <w:szCs w:val="24"/>
        </w:rPr>
        <w:t>ом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816F7E" w:rsidRPr="003351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6CC2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  <w:proofErr w:type="gramEnd"/>
    </w:p>
    <w:p w:rsidR="001E0C93" w:rsidRPr="0033511F" w:rsidRDefault="001E0C93" w:rsidP="00816F7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lastRenderedPageBreak/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816F7E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округа.</w:t>
      </w:r>
      <w:proofErr w:type="gramEnd"/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01588" w:rsidRPr="00B75975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611" w:rsidRPr="00B75975" w:rsidRDefault="001E0C93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B7611" w:rsidRPr="00B75975">
        <w:rPr>
          <w:rFonts w:ascii="Times New Roman" w:hAnsi="Times New Roman" w:cs="Times New Roman"/>
          <w:color w:val="000000" w:themeColor="text1"/>
          <w:sz w:val="24"/>
        </w:rPr>
        <w:t xml:space="preserve">Жалоба, поступившая в отдел, подлежит регистрации не позднее следующего рабочего дня со дня ее поступления. Жалоба подлежит рассмотрению должностным лицом отдела, наделенным полномочиями по рассмотрению жалоб, в </w:t>
      </w:r>
      <w:r w:rsidR="009B4202">
        <w:rPr>
          <w:rFonts w:ascii="Times New Roman" w:hAnsi="Times New Roman" w:cs="Times New Roman"/>
          <w:color w:val="000000" w:themeColor="text1"/>
          <w:sz w:val="24"/>
        </w:rPr>
        <w:t>срок не более</w:t>
      </w:r>
      <w:r w:rsidR="004B7611" w:rsidRPr="00B75975">
        <w:rPr>
          <w:rFonts w:ascii="Times New Roman" w:hAnsi="Times New Roman" w:cs="Times New Roman"/>
          <w:color w:val="000000" w:themeColor="text1"/>
          <w:sz w:val="24"/>
        </w:rPr>
        <w:t xml:space="preserve"> пятнадцати рабочих дней со дня ее регистрации. </w:t>
      </w:r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</w:rPr>
        <w:t xml:space="preserve">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9B4202">
        <w:rPr>
          <w:rFonts w:ascii="Times New Roman" w:hAnsi="Times New Roman" w:cs="Times New Roman"/>
          <w:color w:val="000000" w:themeColor="text1"/>
          <w:sz w:val="24"/>
        </w:rPr>
        <w:t>срок не более</w:t>
      </w:r>
      <w:r w:rsidRPr="00B75975">
        <w:rPr>
          <w:rFonts w:ascii="Times New Roman" w:hAnsi="Times New Roman" w:cs="Times New Roman"/>
          <w:color w:val="000000" w:themeColor="text1"/>
          <w:sz w:val="24"/>
        </w:rPr>
        <w:t xml:space="preserve"> пяти рабочих дней со дня ее регистрации. </w:t>
      </w:r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</w:rPr>
        <w:t xml:space="preserve">В случае если принятие решения по жалобе не входит в компетенцию отдела, то в </w:t>
      </w:r>
      <w:r w:rsidR="009B4202">
        <w:rPr>
          <w:rFonts w:ascii="Times New Roman" w:hAnsi="Times New Roman" w:cs="Times New Roman"/>
          <w:color w:val="000000" w:themeColor="text1"/>
          <w:sz w:val="24"/>
        </w:rPr>
        <w:t>срок не более</w:t>
      </w:r>
      <w:r w:rsidRPr="00B75975">
        <w:rPr>
          <w:rFonts w:ascii="Times New Roman" w:hAnsi="Times New Roman" w:cs="Times New Roman"/>
          <w:color w:val="000000" w:themeColor="text1"/>
          <w:sz w:val="24"/>
        </w:rPr>
        <w:t xml:space="preserve"> трех рабочих дней после регистрации она направляется в орган или соответствующему должностному лицу, в компетенцию которых входит решение поставленных в ней вопросов, и в письменном виде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</w:rPr>
        <w:t>В случае поступления жалобы в МФЦ лицо, получившее жалобу, обеспечивает ее передачу в уполномоченный на ее рассмотрение орган в порядке и сроки, установленные соглашением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60522" w:rsidRPr="00B75975" w:rsidRDefault="00860522" w:rsidP="004B761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E0C93" w:rsidRPr="00B7597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F01588" w:rsidRPr="00B75975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611" w:rsidRPr="00B75975" w:rsidRDefault="001E0C93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="004B7611"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жалобы отдел принимает одно из следующих решений: </w:t>
      </w:r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должностными лицами отдела, ответственных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  <w:proofErr w:type="gramEnd"/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отказывает в удовлетворении жалобы. </w:t>
      </w:r>
    </w:p>
    <w:p w:rsidR="004B7611" w:rsidRPr="00B75975" w:rsidRDefault="004B7611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F01588" w:rsidRPr="00B75975" w:rsidRDefault="00F01588" w:rsidP="004B76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11F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в) </w:t>
      </w:r>
      <w:r w:rsidRPr="0033511F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>г) основания для принятия решения по жалобе;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01588" w:rsidRPr="0033511F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F01588" w:rsidRPr="0033511F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01588" w:rsidRPr="0033511F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E0C93" w:rsidRPr="0033511F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39B0" w:rsidRDefault="003D39B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39B0" w:rsidRDefault="003D39B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39B0" w:rsidRDefault="003D39B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Pr="0033511F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89090B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0348FE" w:rsidRDefault="000348FE">
      <w:pPr>
        <w:rPr>
          <w:rFonts w:ascii="Times New Roman" w:hAnsi="Times New Roman" w:cs="Times New Roman"/>
          <w:sz w:val="24"/>
          <w:szCs w:val="24"/>
        </w:rPr>
      </w:pP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395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348FE" w:rsidRPr="001E0C93" w:rsidRDefault="000348FE" w:rsidP="000348FE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348FE" w:rsidRPr="00543393" w:rsidRDefault="000348FE" w:rsidP="000348FE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 комиссию по подготовке правил землепользования и застройки Калтанского городского округа</w:t>
      </w: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Заявитель____________________________________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>(ФИО физического лица)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паспорт серия __________ номер 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выдан 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sz w:val="18"/>
          <w:szCs w:val="24"/>
        </w:rPr>
        <w:t>(адрес регистрации)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 xml:space="preserve">(контактный телефон) </w:t>
      </w:r>
      <w:r w:rsidRPr="00543393">
        <w:rPr>
          <w:rFonts w:ascii="Times New Roman" w:hAnsi="Times New Roman" w:cs="Times New Roman"/>
          <w:sz w:val="22"/>
          <w:szCs w:val="24"/>
        </w:rPr>
        <w:t xml:space="preserve">____________________________________________                                                       </w:t>
      </w:r>
    </w:p>
    <w:p w:rsidR="000348FE" w:rsidRPr="00543393" w:rsidRDefault="000348FE" w:rsidP="000348FE">
      <w:pPr>
        <w:pStyle w:val="ConsPlusNonformat0"/>
        <w:widowControl/>
        <w:ind w:left="4678" w:right="-225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543393">
        <w:rPr>
          <w:rFonts w:ascii="Times New Roman" w:hAnsi="Times New Roman" w:cs="Times New Roman"/>
          <w:sz w:val="18"/>
          <w:szCs w:val="24"/>
        </w:rPr>
        <w:t>(адрес электронной почты (при наличии)</w:t>
      </w:r>
      <w:proofErr w:type="gramEnd"/>
    </w:p>
    <w:p w:rsidR="000348FE" w:rsidRPr="00543393" w:rsidRDefault="000348FE" w:rsidP="000348FE">
      <w:pPr>
        <w:rPr>
          <w:sz w:val="20"/>
          <w:lang w:eastAsia="zh-CN" w:bidi="hi-IN"/>
        </w:rPr>
      </w:pP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 w:rsidR="00543393"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0348FE" w:rsidRPr="00543393" w:rsidRDefault="000348FE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0348FE" w:rsidRPr="00543393" w:rsidRDefault="000348FE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0348FE" w:rsidRPr="00543393" w:rsidRDefault="000348FE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543393" w:rsidRPr="00880E7C" w:rsidTr="00543393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0E7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80E7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</w:rPr>
              <w:t>ие</w:t>
            </w:r>
            <w:proofErr w:type="spellEnd"/>
            <w:r w:rsidRPr="00880E7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54339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543393" w:rsidRDefault="00543393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</w:p>
    <w:p w:rsidR="00E41E68" w:rsidRPr="00E41E68" w:rsidRDefault="00E41E68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lastRenderedPageBreak/>
        <w:t>Приложение № 2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41E68" w:rsidRPr="001E0C93" w:rsidRDefault="00E41E68" w:rsidP="00E41E68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</w:t>
      </w:r>
      <w:r w:rsidR="00543B42" w:rsidRPr="00543393">
        <w:rPr>
          <w:rFonts w:ascii="Times New Roman" w:hAnsi="Times New Roman" w:cs="Times New Roman"/>
          <w:sz w:val="22"/>
          <w:szCs w:val="24"/>
        </w:rPr>
        <w:t>Калтанского городского округа</w:t>
      </w:r>
      <w:r w:rsidRPr="0054339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Заявитель_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(наименование юридического лица)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(почтовый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(юридический 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(контактный телефон)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ИНН/КПП____________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543393">
        <w:rPr>
          <w:rFonts w:ascii="Times New Roman" w:hAnsi="Times New Roman" w:cs="Times New Roman"/>
          <w:sz w:val="18"/>
          <w:szCs w:val="24"/>
        </w:rPr>
        <w:t>(адрес электронной почты (при наличии)</w:t>
      </w:r>
      <w:proofErr w:type="gramEnd"/>
    </w:p>
    <w:p w:rsidR="00543393" w:rsidRPr="00543393" w:rsidRDefault="00543393" w:rsidP="00543393">
      <w:pPr>
        <w:rPr>
          <w:lang w:eastAsia="zh-CN" w:bidi="hi-IN"/>
        </w:rPr>
      </w:pP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543393" w:rsidRPr="00543393" w:rsidRDefault="00543393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543393" w:rsidRPr="00543393" w:rsidRDefault="00543393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543393" w:rsidRPr="00543393" w:rsidRDefault="00543393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543393" w:rsidRPr="00880E7C" w:rsidTr="008536B5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0E7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80E7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</w:rPr>
              <w:t>ие</w:t>
            </w:r>
            <w:proofErr w:type="spellEnd"/>
            <w:r w:rsidRPr="00880E7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8536B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4720B8" w:rsidRPr="004720B8" w:rsidRDefault="004720B8" w:rsidP="004720B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lastRenderedPageBreak/>
        <w:t>Приложение № 3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720B8" w:rsidRPr="001E0C93" w:rsidRDefault="004720B8" w:rsidP="004720B8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20B8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4720B8" w:rsidRPr="001E0C93" w:rsidRDefault="004720B8" w:rsidP="0047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10795" t="6985" r="1270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Pr="002B29A9" w:rsidRDefault="00DA5518" w:rsidP="004720B8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DA5518" w:rsidRDefault="00DA5518" w:rsidP="00472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.4pt;width:441.4pt;height:2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">
                <v:textbox inset="0,0,0,0">
                  <w:txbxContent>
                    <w:p w:rsidR="00DA5518" w:rsidRPr="002B29A9" w:rsidRDefault="00DA5518" w:rsidP="004720B8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DA5518" w:rsidRDefault="00DA5518" w:rsidP="004720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10795" t="8255" r="825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10795" t="8255" r="12700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Default="00DA5518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DA5518" w:rsidRPr="008C6E9D" w:rsidRDefault="00DA5518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.15pt;margin-top:6.35pt;width:442.9pt;height:42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">
                <v:textbox inset="0,0,0,0">
                  <w:txbxContent>
                    <w:p w:rsidR="00DA5518" w:rsidRDefault="00DA5518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C6E9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DA5518" w:rsidRPr="008C6E9D" w:rsidRDefault="00DA5518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10795" t="10795" r="8255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123825</wp:posOffset>
                </wp:positionV>
                <wp:extent cx="5661660" cy="652145"/>
                <wp:effectExtent l="12065" t="9525" r="12700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Pr="002B29A9" w:rsidRDefault="00DA5518" w:rsidP="00755770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общественных обсуждений или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публичных слушаний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аправление  сообщений о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проведении публичных слушаний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 4 статьи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  <w:p w:rsidR="00DA5518" w:rsidRPr="008C6E9D" w:rsidRDefault="00DA5518" w:rsidP="004720B8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.25pt;margin-top:9.75pt;width:445.8pt;height:51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">
                <v:fill opacity="0"/>
                <v:textbox inset="0,0,0,0">
                  <w:txbxContent>
                    <w:p w:rsidR="00DA5518" w:rsidRPr="002B29A9" w:rsidRDefault="00DA5518" w:rsidP="00755770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общественных обсуждений или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публичных слушаний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аправление  сообщений о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проведении публичных слушаний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 4 статьи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  <w:p w:rsidR="00DA5518" w:rsidRPr="008C6E9D" w:rsidRDefault="00DA5518" w:rsidP="004720B8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E7FF6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328930"/>
                <wp:effectExtent l="10795" t="13970" r="825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E7FF6" w:rsidP="00755770">
      <w:pPr>
        <w:spacing w:after="0" w:line="240" w:lineRule="auto"/>
        <w:ind w:left="284" w:right="12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53975</wp:posOffset>
                </wp:positionV>
                <wp:extent cx="5682615" cy="909955"/>
                <wp:effectExtent l="10160" t="9525" r="1270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90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Pr="002B29A9" w:rsidRDefault="00DA5518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общественных обсуждений или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DA5518" w:rsidRPr="002B29A9" w:rsidRDefault="00DA5518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Калтанского городского округа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28.03.2018 г.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63 -НПА</w:t>
                            </w:r>
                          </w:p>
                          <w:p w:rsidR="00DA5518" w:rsidRPr="002B29A9" w:rsidRDefault="00DA5518" w:rsidP="004720B8">
                            <w:pPr>
                              <w:tabs>
                                <w:tab w:val="left" w:pos="-284"/>
                              </w:tabs>
                              <w:autoSpaceDE w:val="0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(</w:t>
                            </w:r>
                          </w:p>
                          <w:p w:rsidR="00DA5518" w:rsidRPr="002B29A9" w:rsidRDefault="00DA5518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«О порядке организации и проведения публичных слушаний»</w:t>
                            </w:r>
                          </w:p>
                          <w:p w:rsidR="00DA5518" w:rsidRPr="007676A3" w:rsidRDefault="00DA5518" w:rsidP="004720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6pt;margin-top:4.25pt;width:447.45pt;height:7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">
                <v:fill opacity="0"/>
                <v:textbox inset="0,0,0,0">
                  <w:txbxContent>
                    <w:p w:rsidR="00DA5518" w:rsidRPr="002B29A9" w:rsidRDefault="00DA5518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проведение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общественных обсуждений или 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DA5518" w:rsidRPr="002B29A9" w:rsidRDefault="00DA5518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Калтанского городского округа 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28.03.2018 г.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№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63 -НПА</w:t>
                      </w:r>
                    </w:p>
                    <w:p w:rsidR="00DA5518" w:rsidRPr="002B29A9" w:rsidRDefault="00DA5518" w:rsidP="004720B8">
                      <w:pPr>
                        <w:tabs>
                          <w:tab w:val="left" w:pos="-284"/>
                        </w:tabs>
                        <w:autoSpaceDE w:val="0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(</w:t>
                      </w:r>
                    </w:p>
                    <w:p w:rsidR="00DA5518" w:rsidRPr="002B29A9" w:rsidRDefault="00DA5518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«О порядке организации и проведения публичных слушаний»</w:t>
                      </w:r>
                    </w:p>
                    <w:p w:rsidR="00DA5518" w:rsidRPr="007676A3" w:rsidRDefault="00DA5518" w:rsidP="004720B8"/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804C2" w:rsidRDefault="00FE7FF6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87630</wp:posOffset>
                </wp:positionV>
                <wp:extent cx="0" cy="390525"/>
                <wp:effectExtent l="10795" t="5080" r="8255" b="139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6.9pt" to="231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FE7FF6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127635</wp:posOffset>
                </wp:positionV>
                <wp:extent cx="5593080" cy="1080770"/>
                <wp:effectExtent l="13970" t="508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Pr="003F5279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принятие постановления администрации о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4.15pt;margin-top:10.05pt;width:440.4pt;height:85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">
                <v:fill opacity="0"/>
                <v:textbox inset="0,0,0,0">
                  <w:txbxContent>
                    <w:p w:rsidR="00DA5518" w:rsidRPr="003F5279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принятие постановления администрации о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Default="00FE7FF6" w:rsidP="004720B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156845</wp:posOffset>
                </wp:positionV>
                <wp:extent cx="0" cy="281940"/>
                <wp:effectExtent l="9525" t="9525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2.3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/aGwIAADU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720B8" w:rsidRDefault="00FE7FF6" w:rsidP="004720B8">
      <w:pPr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62230</wp:posOffset>
                </wp:positionV>
                <wp:extent cx="5593080" cy="1024890"/>
                <wp:effectExtent l="13970" t="5715" r="1270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18" w:rsidRPr="003F5279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постановления администрации о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A5518" w:rsidRDefault="00DA5518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5.65pt;margin-top:4.9pt;width:440.4pt;height:80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">
                <v:fill opacity="0"/>
                <v:textbox inset="0,0,0,0">
                  <w:txbxContent>
                    <w:p w:rsidR="00DA5518" w:rsidRPr="003F5279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постановления администрации о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A5518" w:rsidRDefault="00DA5518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Default="004720B8" w:rsidP="004720B8">
      <w:pPr>
        <w:autoSpaceDE w:val="0"/>
        <w:jc w:val="both"/>
        <w:rPr>
          <w:sz w:val="28"/>
          <w:szCs w:val="28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755770" w:rsidRPr="001E0C93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Приложение № 4 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CE231A" w:rsidRPr="00E5526D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Pr="004720B8">
        <w:rPr>
          <w:rFonts w:ascii="Times New Roman" w:hAnsi="Times New Roman" w:cs="Times New Roman"/>
          <w:sz w:val="20"/>
          <w:szCs w:val="24"/>
        </w:rPr>
        <w:t>Предоставление разрешения на условно разрешенный вид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строительства</w:t>
      </w:r>
      <w:r>
        <w:rPr>
          <w:rFonts w:ascii="Times New Roman" w:hAnsi="Times New Roman" w:cs="Times New Roman"/>
          <w:sz w:val="20"/>
          <w:szCs w:val="24"/>
        </w:rPr>
        <w:t>»</w:t>
      </w: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4"/>
        </w:rPr>
      </w:pPr>
    </w:p>
    <w:p w:rsidR="00CE231A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Заместителю главы Калтанского </w:t>
      </w:r>
    </w:p>
    <w:p w:rsidR="00CE231A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по строительству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Рудюк</w:t>
      </w:r>
      <w:proofErr w:type="spellEnd"/>
      <w:r>
        <w:rPr>
          <w:rFonts w:ascii="Times New Roman" w:hAnsi="Times New Roman" w:cs="Times New Roman"/>
          <w:sz w:val="28"/>
        </w:rPr>
        <w:t xml:space="preserve"> О. А.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Pr="00B0305A" w:rsidRDefault="00CE231A" w:rsidP="00CE231A">
      <w:pPr>
        <w:tabs>
          <w:tab w:val="left" w:pos="3232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E231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E231A" w:rsidRPr="00FE2998" w:rsidRDefault="00CE231A" w:rsidP="00CE231A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9E285F" w:rsidRPr="00CE231A" w:rsidRDefault="009E285F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8"/>
        </w:rPr>
        <w:t>5</w:t>
      </w:r>
      <w:r w:rsidRPr="00456C7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CE231A" w:rsidRPr="00E5526D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Pr="004720B8">
        <w:rPr>
          <w:rFonts w:ascii="Times New Roman" w:hAnsi="Times New Roman" w:cs="Times New Roman"/>
          <w:sz w:val="20"/>
          <w:szCs w:val="24"/>
        </w:rPr>
        <w:t>Предоставление разрешения на условно разрешенный вид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строительства</w:t>
      </w:r>
      <w:r>
        <w:rPr>
          <w:rFonts w:ascii="Times New Roman" w:hAnsi="Times New Roman" w:cs="Times New Roman"/>
          <w:sz w:val="20"/>
          <w:szCs w:val="24"/>
        </w:rPr>
        <w:t>»</w:t>
      </w: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4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Калтанского городского округа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Голдинову</w:t>
      </w:r>
      <w:proofErr w:type="spellEnd"/>
      <w:r>
        <w:rPr>
          <w:rFonts w:ascii="Times New Roman" w:hAnsi="Times New Roman" w:cs="Times New Roman"/>
          <w:sz w:val="28"/>
        </w:rPr>
        <w:t xml:space="preserve"> И.Ф.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Pr="00B0305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E231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E231A" w:rsidRPr="00FE2998" w:rsidRDefault="00CE231A" w:rsidP="00CE231A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  <w:proofErr w:type="gramEnd"/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lastRenderedPageBreak/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E231A" w:rsidRPr="00411202" w:rsidRDefault="00CE231A" w:rsidP="00411202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411202" w:rsidRDefault="00411202" w:rsidP="00411202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  <w:sectPr w:rsidR="00411202" w:rsidSect="00BE6898"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8"/>
        </w:rPr>
        <w:t>6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строительства»</w:t>
      </w:r>
    </w:p>
    <w:p w:rsidR="00411202" w:rsidRPr="00411202" w:rsidRDefault="00411202" w:rsidP="00411202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>ЖУРНАЛ</w:t>
      </w:r>
    </w:p>
    <w:p w:rsidR="00411202" w:rsidRPr="00411202" w:rsidRDefault="00411202" w:rsidP="0041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 w:val="28"/>
          <w:szCs w:val="28"/>
        </w:rPr>
        <w:t xml:space="preserve">регистрации заявлений о предоставлении разрешения </w:t>
      </w:r>
      <w:r w:rsidRPr="00411202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02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</w:p>
    <w:p w:rsidR="00411202" w:rsidRPr="00411202" w:rsidRDefault="00411202" w:rsidP="00411202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2835"/>
        <w:gridCol w:w="2268"/>
        <w:gridCol w:w="1276"/>
        <w:gridCol w:w="1559"/>
        <w:gridCol w:w="1985"/>
      </w:tblGrid>
      <w:tr w:rsidR="00411202" w:rsidRPr="00411202" w:rsidTr="003341A2">
        <w:trPr>
          <w:trHeight w:val="15"/>
        </w:trPr>
        <w:tc>
          <w:tcPr>
            <w:tcW w:w="709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N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представления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Ф. И. О специалиста, принявшего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Телефон исполнителя</w:t>
            </w: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11202" w:rsidRDefault="00411202" w:rsidP="00411202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411202" w:rsidSect="00411202">
          <w:pgSz w:w="16838" w:h="11906" w:orient="landscape"/>
          <w:pgMar w:top="993" w:right="567" w:bottom="709" w:left="567" w:header="709" w:footer="40" w:gutter="0"/>
          <w:pgNumType w:start="27"/>
          <w:cols w:space="708"/>
          <w:docGrid w:linePitch="360"/>
        </w:sectPr>
      </w:pPr>
      <w:r w:rsidRPr="0041120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 w:rsidRPr="00411202">
        <w:rPr>
          <w:rFonts w:ascii="Times New Roman" w:hAnsi="Times New Roman" w:cs="Times New Roman"/>
          <w:szCs w:val="28"/>
        </w:rPr>
        <w:t>7</w:t>
      </w:r>
      <w:r w:rsidRPr="0041120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строительства»</w:t>
      </w:r>
    </w:p>
    <w:p w:rsidR="00411202" w:rsidRPr="00411202" w:rsidRDefault="00411202" w:rsidP="00411202">
      <w:pPr>
        <w:spacing w:line="240" w:lineRule="auto"/>
        <w:rPr>
          <w:rFonts w:ascii="Times New Roman" w:hAnsi="Times New Roman" w:cs="Times New Roman"/>
          <w:sz w:val="24"/>
        </w:rPr>
      </w:pPr>
    </w:p>
    <w:p w:rsidR="00411202" w:rsidRPr="00411202" w:rsidRDefault="00411202" w:rsidP="00411202">
      <w:pPr>
        <w:shd w:val="clear" w:color="auto" w:fill="FFFFFF"/>
        <w:ind w:left="851"/>
        <w:jc w:val="right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411202" w:rsidRPr="00411202" w:rsidRDefault="00411202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411202" w:rsidRPr="00411202" w:rsidRDefault="00411202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ЖУРНАЛ </w:t>
      </w:r>
    </w:p>
    <w:p w:rsidR="00411202" w:rsidRPr="00411202" w:rsidRDefault="008264F4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учета</w:t>
      </w:r>
      <w:r w:rsidR="00D967FC"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11202" w:rsidRPr="00411202">
        <w:rPr>
          <w:rFonts w:ascii="Times New Roman" w:hAnsi="Times New Roman" w:cs="Times New Roman"/>
          <w:b/>
          <w:spacing w:val="1"/>
          <w:sz w:val="28"/>
          <w:szCs w:val="28"/>
        </w:rPr>
        <w:t>выданных решений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главы КГО</w:t>
      </w:r>
    </w:p>
    <w:p w:rsidR="00411202" w:rsidRPr="00411202" w:rsidRDefault="00411202" w:rsidP="00411202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Cs w:val="28"/>
        </w:rPr>
        <w:t xml:space="preserve"> -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4112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202" w:rsidRPr="00411202" w:rsidRDefault="00411202" w:rsidP="00411202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spacing w:val="1"/>
          <w:szCs w:val="28"/>
        </w:rPr>
      </w:pP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- об отказе в предоставлении </w:t>
      </w:r>
      <w:r w:rsidRPr="0041120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tbl>
      <w:tblPr>
        <w:tblW w:w="15294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7"/>
        <w:gridCol w:w="1703"/>
        <w:gridCol w:w="3248"/>
        <w:gridCol w:w="2278"/>
        <w:gridCol w:w="1559"/>
        <w:gridCol w:w="839"/>
        <w:gridCol w:w="4960"/>
      </w:tblGrid>
      <w:tr w:rsidR="00411202" w:rsidRPr="00411202" w:rsidTr="00411202">
        <w:trPr>
          <w:trHeight w:val="15"/>
        </w:trPr>
        <w:tc>
          <w:tcPr>
            <w:tcW w:w="20" w:type="dxa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41120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1120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выдачи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7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11202" w:rsidRPr="00411202" w:rsidRDefault="00411202" w:rsidP="00411202">
      <w:pPr>
        <w:rPr>
          <w:rFonts w:ascii="Times New Roman" w:hAnsi="Times New Roman" w:cs="Times New Roman"/>
        </w:rPr>
      </w:pPr>
    </w:p>
    <w:p w:rsidR="004720B8" w:rsidRPr="00411202" w:rsidRDefault="004720B8" w:rsidP="00E41E6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720B8" w:rsidRPr="00411202" w:rsidSect="00411202">
      <w:pgSz w:w="11906" w:h="16838"/>
      <w:pgMar w:top="567" w:right="709" w:bottom="567" w:left="1134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18" w:rsidRDefault="00DA5518" w:rsidP="00B82A2D">
      <w:pPr>
        <w:spacing w:after="0" w:line="240" w:lineRule="auto"/>
      </w:pPr>
      <w:r>
        <w:separator/>
      </w:r>
    </w:p>
  </w:endnote>
  <w:endnote w:type="continuationSeparator" w:id="0">
    <w:p w:rsidR="00DA5518" w:rsidRDefault="00DA5518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18" w:rsidRDefault="00DA5518" w:rsidP="00B82A2D">
      <w:pPr>
        <w:spacing w:after="0" w:line="240" w:lineRule="auto"/>
      </w:pPr>
      <w:r>
        <w:separator/>
      </w:r>
    </w:p>
  </w:footnote>
  <w:footnote w:type="continuationSeparator" w:id="0">
    <w:p w:rsidR="00DA5518" w:rsidRDefault="00DA5518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8177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6297"/>
    <w:rsid w:val="00007650"/>
    <w:rsid w:val="00021D6D"/>
    <w:rsid w:val="000226AE"/>
    <w:rsid w:val="00027105"/>
    <w:rsid w:val="000348FE"/>
    <w:rsid w:val="0003611E"/>
    <w:rsid w:val="00040CC7"/>
    <w:rsid w:val="000428C4"/>
    <w:rsid w:val="000441CC"/>
    <w:rsid w:val="00052AE9"/>
    <w:rsid w:val="00052DF8"/>
    <w:rsid w:val="000551FC"/>
    <w:rsid w:val="0006032C"/>
    <w:rsid w:val="00060945"/>
    <w:rsid w:val="000704F5"/>
    <w:rsid w:val="0007391D"/>
    <w:rsid w:val="00074175"/>
    <w:rsid w:val="00074DD8"/>
    <w:rsid w:val="000770D4"/>
    <w:rsid w:val="00077A08"/>
    <w:rsid w:val="00077CCD"/>
    <w:rsid w:val="00080A3E"/>
    <w:rsid w:val="00080ACD"/>
    <w:rsid w:val="00084E25"/>
    <w:rsid w:val="00092BCA"/>
    <w:rsid w:val="00093491"/>
    <w:rsid w:val="00096F8D"/>
    <w:rsid w:val="000A0148"/>
    <w:rsid w:val="000A03EC"/>
    <w:rsid w:val="000A51F8"/>
    <w:rsid w:val="000B090E"/>
    <w:rsid w:val="000B7737"/>
    <w:rsid w:val="000B7CDA"/>
    <w:rsid w:val="000B7F49"/>
    <w:rsid w:val="000C21F3"/>
    <w:rsid w:val="000C2DDF"/>
    <w:rsid w:val="000C57E8"/>
    <w:rsid w:val="000C6A8B"/>
    <w:rsid w:val="000D3A2B"/>
    <w:rsid w:val="000E4C03"/>
    <w:rsid w:val="000F68C5"/>
    <w:rsid w:val="000F75C7"/>
    <w:rsid w:val="00105AF6"/>
    <w:rsid w:val="00110101"/>
    <w:rsid w:val="0011116B"/>
    <w:rsid w:val="001161AE"/>
    <w:rsid w:val="00121B95"/>
    <w:rsid w:val="00122679"/>
    <w:rsid w:val="00123236"/>
    <w:rsid w:val="00134A99"/>
    <w:rsid w:val="00135289"/>
    <w:rsid w:val="0014706F"/>
    <w:rsid w:val="001509FE"/>
    <w:rsid w:val="001512B1"/>
    <w:rsid w:val="001571D3"/>
    <w:rsid w:val="0015782E"/>
    <w:rsid w:val="00161FFC"/>
    <w:rsid w:val="00164379"/>
    <w:rsid w:val="00172005"/>
    <w:rsid w:val="00176366"/>
    <w:rsid w:val="001800E4"/>
    <w:rsid w:val="00184C26"/>
    <w:rsid w:val="00187E8D"/>
    <w:rsid w:val="001A0C48"/>
    <w:rsid w:val="001C364C"/>
    <w:rsid w:val="001D5772"/>
    <w:rsid w:val="001E0C93"/>
    <w:rsid w:val="001E1C00"/>
    <w:rsid w:val="001E243F"/>
    <w:rsid w:val="001E5194"/>
    <w:rsid w:val="001E5AC8"/>
    <w:rsid w:val="001E6704"/>
    <w:rsid w:val="001E6D9B"/>
    <w:rsid w:val="001E7C46"/>
    <w:rsid w:val="001F3B27"/>
    <w:rsid w:val="001F51F5"/>
    <w:rsid w:val="001F7C6F"/>
    <w:rsid w:val="001F7DAF"/>
    <w:rsid w:val="00200D69"/>
    <w:rsid w:val="00203F58"/>
    <w:rsid w:val="0020448F"/>
    <w:rsid w:val="002049F2"/>
    <w:rsid w:val="0022205F"/>
    <w:rsid w:val="0022371B"/>
    <w:rsid w:val="00224009"/>
    <w:rsid w:val="00226DD7"/>
    <w:rsid w:val="002273C6"/>
    <w:rsid w:val="002300B4"/>
    <w:rsid w:val="00231D16"/>
    <w:rsid w:val="00234FE1"/>
    <w:rsid w:val="00253EDB"/>
    <w:rsid w:val="002552D5"/>
    <w:rsid w:val="00261C6A"/>
    <w:rsid w:val="00261D70"/>
    <w:rsid w:val="00263A49"/>
    <w:rsid w:val="00263C19"/>
    <w:rsid w:val="00264A7F"/>
    <w:rsid w:val="00271B3A"/>
    <w:rsid w:val="0027426C"/>
    <w:rsid w:val="00275095"/>
    <w:rsid w:val="002756B4"/>
    <w:rsid w:val="0028024E"/>
    <w:rsid w:val="00280B0B"/>
    <w:rsid w:val="002823CF"/>
    <w:rsid w:val="00283BB0"/>
    <w:rsid w:val="0028566A"/>
    <w:rsid w:val="002872B5"/>
    <w:rsid w:val="002948EC"/>
    <w:rsid w:val="0029665F"/>
    <w:rsid w:val="002979AC"/>
    <w:rsid w:val="002A0A13"/>
    <w:rsid w:val="002A0F4F"/>
    <w:rsid w:val="002A3509"/>
    <w:rsid w:val="002B281F"/>
    <w:rsid w:val="002B29A9"/>
    <w:rsid w:val="002B388D"/>
    <w:rsid w:val="002B4197"/>
    <w:rsid w:val="002B6100"/>
    <w:rsid w:val="002C38D4"/>
    <w:rsid w:val="002C5564"/>
    <w:rsid w:val="002D6548"/>
    <w:rsid w:val="002D7D97"/>
    <w:rsid w:val="002E0DC2"/>
    <w:rsid w:val="002E2A58"/>
    <w:rsid w:val="00320245"/>
    <w:rsid w:val="003322E3"/>
    <w:rsid w:val="00332482"/>
    <w:rsid w:val="003341A2"/>
    <w:rsid w:val="00334F07"/>
    <w:rsid w:val="0033511F"/>
    <w:rsid w:val="00336B0F"/>
    <w:rsid w:val="00340DAF"/>
    <w:rsid w:val="003517C9"/>
    <w:rsid w:val="003566CF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53D1"/>
    <w:rsid w:val="0039719D"/>
    <w:rsid w:val="003A51F1"/>
    <w:rsid w:val="003B125F"/>
    <w:rsid w:val="003B51BE"/>
    <w:rsid w:val="003B5F47"/>
    <w:rsid w:val="003C5FAD"/>
    <w:rsid w:val="003D39B0"/>
    <w:rsid w:val="003D452D"/>
    <w:rsid w:val="003E1BC6"/>
    <w:rsid w:val="003E2CFD"/>
    <w:rsid w:val="003E34C7"/>
    <w:rsid w:val="003E3592"/>
    <w:rsid w:val="003F3536"/>
    <w:rsid w:val="003F5279"/>
    <w:rsid w:val="0040078D"/>
    <w:rsid w:val="00400FA0"/>
    <w:rsid w:val="00411202"/>
    <w:rsid w:val="0041563D"/>
    <w:rsid w:val="00424DDF"/>
    <w:rsid w:val="004254A0"/>
    <w:rsid w:val="004341AC"/>
    <w:rsid w:val="00436D23"/>
    <w:rsid w:val="00437393"/>
    <w:rsid w:val="00445405"/>
    <w:rsid w:val="00456FC1"/>
    <w:rsid w:val="00460759"/>
    <w:rsid w:val="00461CF4"/>
    <w:rsid w:val="004720B8"/>
    <w:rsid w:val="00472DFD"/>
    <w:rsid w:val="0047559D"/>
    <w:rsid w:val="00477A4E"/>
    <w:rsid w:val="00487ACB"/>
    <w:rsid w:val="00493F22"/>
    <w:rsid w:val="004956B8"/>
    <w:rsid w:val="00497696"/>
    <w:rsid w:val="004A2C19"/>
    <w:rsid w:val="004A2D66"/>
    <w:rsid w:val="004B7611"/>
    <w:rsid w:val="004C0A58"/>
    <w:rsid w:val="004C19E5"/>
    <w:rsid w:val="004C46C8"/>
    <w:rsid w:val="004C474A"/>
    <w:rsid w:val="004C5CD1"/>
    <w:rsid w:val="004C768D"/>
    <w:rsid w:val="004D41B1"/>
    <w:rsid w:val="004D7BEB"/>
    <w:rsid w:val="004E162E"/>
    <w:rsid w:val="004E3918"/>
    <w:rsid w:val="004E6200"/>
    <w:rsid w:val="004E7E26"/>
    <w:rsid w:val="004F4794"/>
    <w:rsid w:val="0050723E"/>
    <w:rsid w:val="0050729F"/>
    <w:rsid w:val="00507661"/>
    <w:rsid w:val="005077A6"/>
    <w:rsid w:val="0051125F"/>
    <w:rsid w:val="005127D7"/>
    <w:rsid w:val="0051300B"/>
    <w:rsid w:val="005138EE"/>
    <w:rsid w:val="00513DC1"/>
    <w:rsid w:val="00516AA8"/>
    <w:rsid w:val="00516CC2"/>
    <w:rsid w:val="00530120"/>
    <w:rsid w:val="00534CEA"/>
    <w:rsid w:val="00537F9C"/>
    <w:rsid w:val="00543393"/>
    <w:rsid w:val="0054353A"/>
    <w:rsid w:val="00543B42"/>
    <w:rsid w:val="005454F3"/>
    <w:rsid w:val="005539D3"/>
    <w:rsid w:val="005579CF"/>
    <w:rsid w:val="00561576"/>
    <w:rsid w:val="00561DBB"/>
    <w:rsid w:val="0056320E"/>
    <w:rsid w:val="00571EF4"/>
    <w:rsid w:val="00573021"/>
    <w:rsid w:val="00576017"/>
    <w:rsid w:val="005819CE"/>
    <w:rsid w:val="00583E5E"/>
    <w:rsid w:val="0059094D"/>
    <w:rsid w:val="005A4734"/>
    <w:rsid w:val="005B152C"/>
    <w:rsid w:val="005D0100"/>
    <w:rsid w:val="005D0B9A"/>
    <w:rsid w:val="005D483E"/>
    <w:rsid w:val="005E30E9"/>
    <w:rsid w:val="005E6D50"/>
    <w:rsid w:val="005F397B"/>
    <w:rsid w:val="005F4EE2"/>
    <w:rsid w:val="005F7FA0"/>
    <w:rsid w:val="00604CC1"/>
    <w:rsid w:val="00606F52"/>
    <w:rsid w:val="00615BBC"/>
    <w:rsid w:val="006254C0"/>
    <w:rsid w:val="00626FE8"/>
    <w:rsid w:val="00633D1B"/>
    <w:rsid w:val="00633FCF"/>
    <w:rsid w:val="006354FE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F03"/>
    <w:rsid w:val="0068690C"/>
    <w:rsid w:val="0069070D"/>
    <w:rsid w:val="006927D3"/>
    <w:rsid w:val="006937DD"/>
    <w:rsid w:val="00694DF4"/>
    <w:rsid w:val="006962BF"/>
    <w:rsid w:val="006A196A"/>
    <w:rsid w:val="006A5130"/>
    <w:rsid w:val="006A6C1C"/>
    <w:rsid w:val="006B1150"/>
    <w:rsid w:val="006B2B7D"/>
    <w:rsid w:val="006B40C3"/>
    <w:rsid w:val="006B5879"/>
    <w:rsid w:val="006C11A1"/>
    <w:rsid w:val="006C66E1"/>
    <w:rsid w:val="006C7AC2"/>
    <w:rsid w:val="006D298E"/>
    <w:rsid w:val="006E7DCE"/>
    <w:rsid w:val="006F2636"/>
    <w:rsid w:val="006F3C32"/>
    <w:rsid w:val="006F7954"/>
    <w:rsid w:val="006F79AB"/>
    <w:rsid w:val="006F7FAA"/>
    <w:rsid w:val="007101ED"/>
    <w:rsid w:val="00713F87"/>
    <w:rsid w:val="00715458"/>
    <w:rsid w:val="00715EF2"/>
    <w:rsid w:val="007178D9"/>
    <w:rsid w:val="00720E37"/>
    <w:rsid w:val="00724E3E"/>
    <w:rsid w:val="00725029"/>
    <w:rsid w:val="007275D9"/>
    <w:rsid w:val="00732E3A"/>
    <w:rsid w:val="0073760D"/>
    <w:rsid w:val="00740A84"/>
    <w:rsid w:val="00741928"/>
    <w:rsid w:val="00742004"/>
    <w:rsid w:val="0074417D"/>
    <w:rsid w:val="007447EA"/>
    <w:rsid w:val="0075026D"/>
    <w:rsid w:val="00755770"/>
    <w:rsid w:val="00762F86"/>
    <w:rsid w:val="00766695"/>
    <w:rsid w:val="007678DE"/>
    <w:rsid w:val="00767D49"/>
    <w:rsid w:val="00767E88"/>
    <w:rsid w:val="0077106A"/>
    <w:rsid w:val="0077400B"/>
    <w:rsid w:val="00782BA5"/>
    <w:rsid w:val="00783D6A"/>
    <w:rsid w:val="007855B6"/>
    <w:rsid w:val="00787FA4"/>
    <w:rsid w:val="007949EC"/>
    <w:rsid w:val="007A0C6E"/>
    <w:rsid w:val="007A0F88"/>
    <w:rsid w:val="007B61F1"/>
    <w:rsid w:val="007C47DF"/>
    <w:rsid w:val="007C7E76"/>
    <w:rsid w:val="007E1A6B"/>
    <w:rsid w:val="007E1FE7"/>
    <w:rsid w:val="007F0ADE"/>
    <w:rsid w:val="007F3092"/>
    <w:rsid w:val="007F7662"/>
    <w:rsid w:val="00806435"/>
    <w:rsid w:val="0081217A"/>
    <w:rsid w:val="0081620F"/>
    <w:rsid w:val="008164B9"/>
    <w:rsid w:val="00816F7E"/>
    <w:rsid w:val="00820D42"/>
    <w:rsid w:val="008218AB"/>
    <w:rsid w:val="00821AE7"/>
    <w:rsid w:val="00823212"/>
    <w:rsid w:val="0082634E"/>
    <w:rsid w:val="008264F4"/>
    <w:rsid w:val="00831090"/>
    <w:rsid w:val="008325D8"/>
    <w:rsid w:val="0083369C"/>
    <w:rsid w:val="00837AEA"/>
    <w:rsid w:val="008400E6"/>
    <w:rsid w:val="00840A0F"/>
    <w:rsid w:val="00841094"/>
    <w:rsid w:val="0084111C"/>
    <w:rsid w:val="008437E2"/>
    <w:rsid w:val="00845BB7"/>
    <w:rsid w:val="008479AB"/>
    <w:rsid w:val="00853684"/>
    <w:rsid w:val="008536B5"/>
    <w:rsid w:val="008536FE"/>
    <w:rsid w:val="00853FFC"/>
    <w:rsid w:val="00860522"/>
    <w:rsid w:val="00861E6A"/>
    <w:rsid w:val="00861F34"/>
    <w:rsid w:val="00875B20"/>
    <w:rsid w:val="0089090B"/>
    <w:rsid w:val="0089116B"/>
    <w:rsid w:val="00894AA0"/>
    <w:rsid w:val="008971CF"/>
    <w:rsid w:val="008A19E9"/>
    <w:rsid w:val="008A44FB"/>
    <w:rsid w:val="008A720A"/>
    <w:rsid w:val="008B46EE"/>
    <w:rsid w:val="008C28B5"/>
    <w:rsid w:val="008C5CC5"/>
    <w:rsid w:val="008C67C1"/>
    <w:rsid w:val="008C6E9D"/>
    <w:rsid w:val="008C79BB"/>
    <w:rsid w:val="008D6745"/>
    <w:rsid w:val="008E12A0"/>
    <w:rsid w:val="008E46CF"/>
    <w:rsid w:val="008E712B"/>
    <w:rsid w:val="008F3F35"/>
    <w:rsid w:val="00901DBF"/>
    <w:rsid w:val="00902858"/>
    <w:rsid w:val="009053BF"/>
    <w:rsid w:val="009129A6"/>
    <w:rsid w:val="00913BC5"/>
    <w:rsid w:val="00915DB7"/>
    <w:rsid w:val="009171D2"/>
    <w:rsid w:val="0092387A"/>
    <w:rsid w:val="00927E4C"/>
    <w:rsid w:val="0093256B"/>
    <w:rsid w:val="009335A8"/>
    <w:rsid w:val="00934556"/>
    <w:rsid w:val="00947A3B"/>
    <w:rsid w:val="00956B9A"/>
    <w:rsid w:val="0095762C"/>
    <w:rsid w:val="00975D40"/>
    <w:rsid w:val="00976075"/>
    <w:rsid w:val="00981CE4"/>
    <w:rsid w:val="009871B9"/>
    <w:rsid w:val="00992A57"/>
    <w:rsid w:val="009A26FC"/>
    <w:rsid w:val="009A33D8"/>
    <w:rsid w:val="009A4B81"/>
    <w:rsid w:val="009B0AC7"/>
    <w:rsid w:val="009B0D32"/>
    <w:rsid w:val="009B1618"/>
    <w:rsid w:val="009B1AA1"/>
    <w:rsid w:val="009B261A"/>
    <w:rsid w:val="009B4202"/>
    <w:rsid w:val="009B4A3B"/>
    <w:rsid w:val="009B7BEE"/>
    <w:rsid w:val="009C246E"/>
    <w:rsid w:val="009C5D58"/>
    <w:rsid w:val="009C6C92"/>
    <w:rsid w:val="009D0463"/>
    <w:rsid w:val="009E1B47"/>
    <w:rsid w:val="009E285F"/>
    <w:rsid w:val="009E54D8"/>
    <w:rsid w:val="009F0BBD"/>
    <w:rsid w:val="009F12F9"/>
    <w:rsid w:val="009F7805"/>
    <w:rsid w:val="00A01CA9"/>
    <w:rsid w:val="00A02FB9"/>
    <w:rsid w:val="00A06259"/>
    <w:rsid w:val="00A10985"/>
    <w:rsid w:val="00A10D9C"/>
    <w:rsid w:val="00A125E3"/>
    <w:rsid w:val="00A13CBF"/>
    <w:rsid w:val="00A20AD9"/>
    <w:rsid w:val="00A25BEA"/>
    <w:rsid w:val="00A27451"/>
    <w:rsid w:val="00A2751B"/>
    <w:rsid w:val="00A27BE4"/>
    <w:rsid w:val="00A31CF7"/>
    <w:rsid w:val="00A37414"/>
    <w:rsid w:val="00A46FAB"/>
    <w:rsid w:val="00A4795C"/>
    <w:rsid w:val="00A47ED7"/>
    <w:rsid w:val="00A51797"/>
    <w:rsid w:val="00A533B3"/>
    <w:rsid w:val="00A700E9"/>
    <w:rsid w:val="00A70A05"/>
    <w:rsid w:val="00A809DC"/>
    <w:rsid w:val="00A918B2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0F2"/>
    <w:rsid w:val="00AC685C"/>
    <w:rsid w:val="00AD197C"/>
    <w:rsid w:val="00AE0517"/>
    <w:rsid w:val="00AE180D"/>
    <w:rsid w:val="00AE4EB3"/>
    <w:rsid w:val="00AE502D"/>
    <w:rsid w:val="00AE6BE9"/>
    <w:rsid w:val="00AF13EA"/>
    <w:rsid w:val="00AF7C00"/>
    <w:rsid w:val="00B02597"/>
    <w:rsid w:val="00B04E75"/>
    <w:rsid w:val="00B057DD"/>
    <w:rsid w:val="00B10E75"/>
    <w:rsid w:val="00B112FD"/>
    <w:rsid w:val="00B168AE"/>
    <w:rsid w:val="00B20DC7"/>
    <w:rsid w:val="00B233CE"/>
    <w:rsid w:val="00B23879"/>
    <w:rsid w:val="00B24975"/>
    <w:rsid w:val="00B2519D"/>
    <w:rsid w:val="00B27909"/>
    <w:rsid w:val="00B336DA"/>
    <w:rsid w:val="00B45311"/>
    <w:rsid w:val="00B46296"/>
    <w:rsid w:val="00B46AD6"/>
    <w:rsid w:val="00B5512F"/>
    <w:rsid w:val="00B55939"/>
    <w:rsid w:val="00B656AB"/>
    <w:rsid w:val="00B710F0"/>
    <w:rsid w:val="00B73CD2"/>
    <w:rsid w:val="00B75975"/>
    <w:rsid w:val="00B76078"/>
    <w:rsid w:val="00B77870"/>
    <w:rsid w:val="00B804C2"/>
    <w:rsid w:val="00B828EB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E6898"/>
    <w:rsid w:val="00BF79E8"/>
    <w:rsid w:val="00C0235F"/>
    <w:rsid w:val="00C06068"/>
    <w:rsid w:val="00C06649"/>
    <w:rsid w:val="00C2563C"/>
    <w:rsid w:val="00C26992"/>
    <w:rsid w:val="00C26A00"/>
    <w:rsid w:val="00C26B56"/>
    <w:rsid w:val="00C30F05"/>
    <w:rsid w:val="00C50364"/>
    <w:rsid w:val="00C52EE7"/>
    <w:rsid w:val="00C56E4C"/>
    <w:rsid w:val="00C65C7F"/>
    <w:rsid w:val="00C7166F"/>
    <w:rsid w:val="00C7207F"/>
    <w:rsid w:val="00C811CE"/>
    <w:rsid w:val="00C91E9E"/>
    <w:rsid w:val="00C9629E"/>
    <w:rsid w:val="00C97162"/>
    <w:rsid w:val="00C974C3"/>
    <w:rsid w:val="00C97AE4"/>
    <w:rsid w:val="00C97AF7"/>
    <w:rsid w:val="00CA1164"/>
    <w:rsid w:val="00CA2EC0"/>
    <w:rsid w:val="00CB2D08"/>
    <w:rsid w:val="00CB2D78"/>
    <w:rsid w:val="00CB4E41"/>
    <w:rsid w:val="00CC1F6F"/>
    <w:rsid w:val="00CC459D"/>
    <w:rsid w:val="00CD1C0D"/>
    <w:rsid w:val="00CD2829"/>
    <w:rsid w:val="00CD2DA6"/>
    <w:rsid w:val="00CD3D6F"/>
    <w:rsid w:val="00CD737A"/>
    <w:rsid w:val="00CE231A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2209A"/>
    <w:rsid w:val="00D22153"/>
    <w:rsid w:val="00D23004"/>
    <w:rsid w:val="00D256A9"/>
    <w:rsid w:val="00D303B9"/>
    <w:rsid w:val="00D34F05"/>
    <w:rsid w:val="00D42D87"/>
    <w:rsid w:val="00D50091"/>
    <w:rsid w:val="00D51D3C"/>
    <w:rsid w:val="00D5485B"/>
    <w:rsid w:val="00D54B84"/>
    <w:rsid w:val="00D55262"/>
    <w:rsid w:val="00D5613B"/>
    <w:rsid w:val="00D609BD"/>
    <w:rsid w:val="00D62EA4"/>
    <w:rsid w:val="00D65C07"/>
    <w:rsid w:val="00D72EB9"/>
    <w:rsid w:val="00D73E04"/>
    <w:rsid w:val="00D746F2"/>
    <w:rsid w:val="00D807C8"/>
    <w:rsid w:val="00D80BDD"/>
    <w:rsid w:val="00D80D01"/>
    <w:rsid w:val="00D828C5"/>
    <w:rsid w:val="00D82FC8"/>
    <w:rsid w:val="00D851F3"/>
    <w:rsid w:val="00D90849"/>
    <w:rsid w:val="00D919EB"/>
    <w:rsid w:val="00D935FD"/>
    <w:rsid w:val="00D967FC"/>
    <w:rsid w:val="00D97D11"/>
    <w:rsid w:val="00DA5518"/>
    <w:rsid w:val="00DC6005"/>
    <w:rsid w:val="00DC7375"/>
    <w:rsid w:val="00DD1710"/>
    <w:rsid w:val="00DD696F"/>
    <w:rsid w:val="00DE1A51"/>
    <w:rsid w:val="00DE2472"/>
    <w:rsid w:val="00DF3F4E"/>
    <w:rsid w:val="00E01D80"/>
    <w:rsid w:val="00E126EC"/>
    <w:rsid w:val="00E1649B"/>
    <w:rsid w:val="00E20247"/>
    <w:rsid w:val="00E21389"/>
    <w:rsid w:val="00E221BE"/>
    <w:rsid w:val="00E3082D"/>
    <w:rsid w:val="00E30929"/>
    <w:rsid w:val="00E30EA7"/>
    <w:rsid w:val="00E404D9"/>
    <w:rsid w:val="00E41E68"/>
    <w:rsid w:val="00E4610B"/>
    <w:rsid w:val="00E51550"/>
    <w:rsid w:val="00E65549"/>
    <w:rsid w:val="00E65A18"/>
    <w:rsid w:val="00E72B71"/>
    <w:rsid w:val="00E751FA"/>
    <w:rsid w:val="00E774A0"/>
    <w:rsid w:val="00E82B95"/>
    <w:rsid w:val="00E904DF"/>
    <w:rsid w:val="00E9488E"/>
    <w:rsid w:val="00E97E28"/>
    <w:rsid w:val="00EA0D8B"/>
    <w:rsid w:val="00EA3389"/>
    <w:rsid w:val="00EA6620"/>
    <w:rsid w:val="00EB07A3"/>
    <w:rsid w:val="00EB14E3"/>
    <w:rsid w:val="00EB5B59"/>
    <w:rsid w:val="00EB60C6"/>
    <w:rsid w:val="00EC17A3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0B4C"/>
    <w:rsid w:val="00F01588"/>
    <w:rsid w:val="00F02722"/>
    <w:rsid w:val="00F03990"/>
    <w:rsid w:val="00F060CD"/>
    <w:rsid w:val="00F06157"/>
    <w:rsid w:val="00F0712C"/>
    <w:rsid w:val="00F11C23"/>
    <w:rsid w:val="00F156B0"/>
    <w:rsid w:val="00F21758"/>
    <w:rsid w:val="00F220BB"/>
    <w:rsid w:val="00F22C82"/>
    <w:rsid w:val="00F375C3"/>
    <w:rsid w:val="00F51A1E"/>
    <w:rsid w:val="00F53B06"/>
    <w:rsid w:val="00F55935"/>
    <w:rsid w:val="00F624D0"/>
    <w:rsid w:val="00F67316"/>
    <w:rsid w:val="00F7366C"/>
    <w:rsid w:val="00F75B1B"/>
    <w:rsid w:val="00F81F46"/>
    <w:rsid w:val="00F85CF4"/>
    <w:rsid w:val="00F86470"/>
    <w:rsid w:val="00FB697D"/>
    <w:rsid w:val="00FC4643"/>
    <w:rsid w:val="00FC7439"/>
    <w:rsid w:val="00FD4615"/>
    <w:rsid w:val="00FE3F6C"/>
    <w:rsid w:val="00FE7FF6"/>
    <w:rsid w:val="00FF01B6"/>
    <w:rsid w:val="00FF023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0132-5130-4629-B911-2604AEA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10804</Words>
  <Characters>61587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Svetlana</cp:lastModifiedBy>
  <cp:revision>3</cp:revision>
  <cp:lastPrinted>2018-06-27T10:01:00Z</cp:lastPrinted>
  <dcterms:created xsi:type="dcterms:W3CDTF">2018-07-20T05:57:00Z</dcterms:created>
  <dcterms:modified xsi:type="dcterms:W3CDTF">2018-07-20T05:59:00Z</dcterms:modified>
</cp:coreProperties>
</file>