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A" w:rsidRDefault="00197124" w:rsidP="004E167A">
      <w:bookmarkStart w:id="0" w:name="_GoBack"/>
      <w:bookmarkEnd w:id="0"/>
      <w:r w:rsidRPr="003E3B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0" wp14:anchorId="20B19FA5" wp14:editId="59463A9B">
            <wp:simplePos x="0" y="0"/>
            <wp:positionH relativeFrom="column">
              <wp:posOffset>2448560</wp:posOffset>
            </wp:positionH>
            <wp:positionV relativeFrom="paragraph">
              <wp:posOffset>39370</wp:posOffset>
            </wp:positionV>
            <wp:extent cx="808355" cy="1071880"/>
            <wp:effectExtent l="0" t="0" r="0" b="0"/>
            <wp:wrapTight wrapText="bothSides">
              <wp:wrapPolygon edited="0">
                <wp:start x="0" y="0"/>
                <wp:lineTo x="0" y="19578"/>
                <wp:lineTo x="9163" y="21114"/>
                <wp:lineTo x="11708" y="21114"/>
                <wp:lineTo x="20870" y="19578"/>
                <wp:lineTo x="2087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7A" w:rsidRDefault="004E167A" w:rsidP="004E167A"/>
    <w:p w:rsidR="004E167A" w:rsidRPr="003E3B1A" w:rsidRDefault="004E167A" w:rsidP="004E16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E167A" w:rsidRDefault="004E167A" w:rsidP="004E16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E167A" w:rsidRPr="003E3B1A" w:rsidRDefault="004E167A" w:rsidP="004E16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E167A" w:rsidRPr="003E3B1A" w:rsidRDefault="007750C6" w:rsidP="007750C6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</w:t>
      </w:r>
      <w:r w:rsidR="004F3A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</w:t>
      </w:r>
      <w:r w:rsidR="004E167A" w:rsidRPr="003E3B1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4E167A" w:rsidRPr="003E3B1A" w:rsidRDefault="004E167A" w:rsidP="004E16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3B1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4E167A" w:rsidRDefault="004E167A" w:rsidP="004E16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3E3B1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4E167A" w:rsidRDefault="004E167A" w:rsidP="004E167A">
      <w:pPr>
        <w:spacing w:after="0" w:line="360" w:lineRule="atLeast"/>
        <w:outlineLvl w:val="8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E167A" w:rsidRPr="003E3B1A" w:rsidRDefault="007750C6" w:rsidP="004E167A">
      <w:pPr>
        <w:spacing w:after="0" w:line="360" w:lineRule="atLeast"/>
        <w:outlineLvl w:val="8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</w:t>
      </w:r>
      <w:r w:rsidR="004E167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</w:t>
      </w:r>
      <w:r w:rsidR="004E167A" w:rsidRPr="00092349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4E167A" w:rsidRPr="003E3B1A" w:rsidRDefault="004E167A" w:rsidP="004E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167A" w:rsidRPr="00CD4277" w:rsidRDefault="004E167A" w:rsidP="004E167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9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CD4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</w:t>
      </w:r>
      <w:r w:rsidR="00CD4277" w:rsidRPr="00CD4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</w:t>
      </w:r>
      <w:r w:rsidRPr="00CD4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8F4B2D" w:rsidRPr="00CD4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3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3B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CD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217</w:t>
      </w:r>
      <w:r w:rsidRPr="00CD4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gramStart"/>
      <w:r w:rsidRPr="00CD4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4E167A" w:rsidRDefault="004E167A" w:rsidP="004E167A">
      <w:pPr>
        <w:pStyle w:val="ConsPlusTitle"/>
        <w:widowControl/>
        <w:jc w:val="center"/>
        <w:rPr>
          <w:sz w:val="28"/>
          <w:szCs w:val="28"/>
        </w:rPr>
      </w:pPr>
    </w:p>
    <w:p w:rsidR="00197124" w:rsidRDefault="00197124" w:rsidP="004E167A">
      <w:pPr>
        <w:pStyle w:val="ConsPlusTitle"/>
        <w:widowControl/>
        <w:jc w:val="center"/>
        <w:rPr>
          <w:sz w:val="28"/>
          <w:szCs w:val="28"/>
        </w:rPr>
      </w:pPr>
    </w:p>
    <w:p w:rsidR="004E167A" w:rsidRDefault="004E167A" w:rsidP="004E167A">
      <w:pPr>
        <w:pStyle w:val="ConsPlusTitle"/>
        <w:widowControl/>
        <w:jc w:val="center"/>
        <w:rPr>
          <w:i/>
          <w:sz w:val="28"/>
          <w:szCs w:val="28"/>
        </w:rPr>
      </w:pPr>
      <w:r w:rsidRPr="003E3B1A">
        <w:rPr>
          <w:i/>
          <w:sz w:val="28"/>
          <w:szCs w:val="28"/>
        </w:rPr>
        <w:t xml:space="preserve">О внесении изменений в постановление администрации Калтанского городского округа  от </w:t>
      </w:r>
      <w:r>
        <w:rPr>
          <w:i/>
          <w:sz w:val="28"/>
          <w:szCs w:val="28"/>
        </w:rPr>
        <w:t>10</w:t>
      </w:r>
      <w:r w:rsidRPr="003E3B1A">
        <w:rPr>
          <w:i/>
          <w:sz w:val="28"/>
          <w:szCs w:val="28"/>
        </w:rPr>
        <w:t>.06.201</w:t>
      </w:r>
      <w:r>
        <w:rPr>
          <w:i/>
          <w:sz w:val="28"/>
          <w:szCs w:val="28"/>
        </w:rPr>
        <w:t>6</w:t>
      </w:r>
      <w:r w:rsidRPr="003E3B1A">
        <w:rPr>
          <w:i/>
          <w:sz w:val="28"/>
          <w:szCs w:val="28"/>
        </w:rPr>
        <w:t>г №</w:t>
      </w:r>
      <w:r>
        <w:rPr>
          <w:i/>
          <w:sz w:val="28"/>
          <w:szCs w:val="28"/>
        </w:rPr>
        <w:t>150</w:t>
      </w:r>
      <w:r w:rsidRPr="003E3B1A">
        <w:rPr>
          <w:i/>
          <w:sz w:val="28"/>
          <w:szCs w:val="28"/>
        </w:rPr>
        <w:t>-п «Об установлении цен на услуги, оказываемые на платной основе Муниципальн</w:t>
      </w:r>
      <w:r>
        <w:rPr>
          <w:i/>
          <w:sz w:val="28"/>
          <w:szCs w:val="28"/>
        </w:rPr>
        <w:t xml:space="preserve">ым </w:t>
      </w:r>
      <w:r w:rsidRPr="003E3B1A">
        <w:rPr>
          <w:i/>
          <w:sz w:val="28"/>
          <w:szCs w:val="28"/>
        </w:rPr>
        <w:t>автономн</w:t>
      </w:r>
      <w:r>
        <w:rPr>
          <w:i/>
          <w:sz w:val="28"/>
          <w:szCs w:val="28"/>
        </w:rPr>
        <w:t>ым</w:t>
      </w:r>
      <w:r w:rsidRPr="003E3B1A">
        <w:rPr>
          <w:i/>
          <w:sz w:val="28"/>
          <w:szCs w:val="28"/>
        </w:rPr>
        <w:t xml:space="preserve"> учреждени</w:t>
      </w:r>
      <w:r>
        <w:rPr>
          <w:i/>
          <w:sz w:val="28"/>
          <w:szCs w:val="28"/>
        </w:rPr>
        <w:t>ем</w:t>
      </w:r>
      <w:r w:rsidRPr="003E3B1A">
        <w:rPr>
          <w:i/>
          <w:sz w:val="28"/>
          <w:szCs w:val="28"/>
        </w:rPr>
        <w:t xml:space="preserve"> «Пресс-Центр г. Калтан»</w:t>
      </w:r>
    </w:p>
    <w:p w:rsidR="004E167A" w:rsidRDefault="004E167A" w:rsidP="004E167A">
      <w:pPr>
        <w:pStyle w:val="ConsPlusTitle"/>
        <w:widowControl/>
        <w:jc w:val="center"/>
        <w:rPr>
          <w:sz w:val="28"/>
          <w:szCs w:val="28"/>
        </w:rPr>
      </w:pPr>
    </w:p>
    <w:p w:rsidR="004E167A" w:rsidRPr="00D42AE8" w:rsidRDefault="004E167A" w:rsidP="009448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 17 Федерального закона от</w:t>
      </w:r>
      <w:r w:rsidRPr="00D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06.10.2006г №131-ФЗ «Об общих принципах организации местного самоуправления в Российской Федерации», Федеральным законом от 12.01.1996г. №7-ФЗ  «О некоммерческих организациях», Федеральным законом от 08.05.2010г.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учреждений»:</w:t>
      </w:r>
    </w:p>
    <w:p w:rsidR="009675FA" w:rsidRDefault="00935A51" w:rsidP="00F938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7A" w:rsidRPr="00533F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67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="004E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675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7A" w:rsidRPr="00497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Калтанского городского округа  от 10.06.2016г №150-п «Об установлении цен на услуги, оказываемые на платной основе Муниципальным автономным учреждением «Пресс-Центр г. Калтан»</w:t>
      </w:r>
      <w:r w:rsidR="009675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67A" w:rsidRDefault="009675FA" w:rsidP="00F938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</w:t>
      </w:r>
      <w:r w:rsidR="00776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«Расчет стоимости подписной цены печатного издания газет</w:t>
      </w:r>
      <w:r w:rsidR="00CB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«Калтанский вестник»</w:t>
      </w:r>
      <w:r w:rsidR="0062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6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стоимости газеты в розницу»</w:t>
      </w:r>
      <w:r w:rsidR="004E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6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CC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новой редакции </w:t>
      </w:r>
      <w:r w:rsidR="003E36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="00627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67A" w:rsidRDefault="004E167A" w:rsidP="00F938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4E167A" w:rsidRDefault="004E167A" w:rsidP="00F9383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533FC9">
        <w:rPr>
          <w:rFonts w:ascii="Times New Roman" w:eastAsia="Calibri" w:hAnsi="Times New Roman" w:cs="Times New Roman"/>
          <w:sz w:val="28"/>
          <w:szCs w:val="28"/>
        </w:rPr>
        <w:t>Начальнику отдела организационно</w:t>
      </w:r>
      <w:r w:rsidRPr="00D42AE8">
        <w:rPr>
          <w:rFonts w:ascii="Times New Roman" w:eastAsia="Calibri" w:hAnsi="Times New Roman" w:cs="Times New Roman"/>
          <w:sz w:val="28"/>
          <w:szCs w:val="28"/>
        </w:rPr>
        <w:t>й</w:t>
      </w:r>
      <w:r w:rsidRPr="00533FC9">
        <w:rPr>
          <w:rFonts w:ascii="Times New Roman" w:eastAsia="Calibri" w:hAnsi="Times New Roman" w:cs="Times New Roman"/>
          <w:sz w:val="28"/>
          <w:szCs w:val="28"/>
        </w:rPr>
        <w:t xml:space="preserve"> и кадровой работы (Т.А. Верещагина) обеспечить размещение настоящего постановления на сайте администрации Калтанского городского округа.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167A" w:rsidRPr="009863F1" w:rsidRDefault="004E167A" w:rsidP="00F938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Директору МАУ «Пресс-Центр г. Калтан» </w:t>
      </w:r>
      <w:r w:rsidRPr="00D42AE8">
        <w:rPr>
          <w:rFonts w:ascii="Times New Roman" w:eastAsia="Calibri" w:hAnsi="Times New Roman" w:cs="Times New Roman"/>
          <w:sz w:val="28"/>
          <w:szCs w:val="28"/>
        </w:rPr>
        <w:t>(</w:t>
      </w:r>
      <w:r w:rsidR="00B17308" w:rsidRPr="00D42AE8">
        <w:rPr>
          <w:rFonts w:ascii="Times New Roman" w:eastAsia="Calibri" w:hAnsi="Times New Roman" w:cs="Times New Roman"/>
          <w:sz w:val="28"/>
          <w:szCs w:val="28"/>
        </w:rPr>
        <w:t>В.Н</w:t>
      </w:r>
      <w:r w:rsidR="00B173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42AE8">
        <w:rPr>
          <w:rFonts w:ascii="Times New Roman" w:eastAsia="Calibri" w:hAnsi="Times New Roman" w:cs="Times New Roman"/>
          <w:sz w:val="28"/>
          <w:szCs w:val="28"/>
        </w:rPr>
        <w:t>Беспальчук</w:t>
      </w:r>
      <w:proofErr w:type="spellEnd"/>
      <w:r w:rsidRPr="00D42AE8">
        <w:rPr>
          <w:rFonts w:ascii="Times New Roman" w:eastAsia="Calibri" w:hAnsi="Times New Roman" w:cs="Times New Roman"/>
          <w:sz w:val="28"/>
          <w:szCs w:val="28"/>
        </w:rPr>
        <w:t xml:space="preserve">) опубликовать настоящее постановление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газете «Калтанский вестник». </w:t>
      </w:r>
    </w:p>
    <w:p w:rsidR="004E167A" w:rsidRPr="00533FC9" w:rsidRDefault="004E167A" w:rsidP="00F9383F">
      <w:pPr>
        <w:tabs>
          <w:tab w:val="left" w:pos="851"/>
        </w:tabs>
        <w:spacing w:after="6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 по экономике А.И. Горшкову.</w:t>
      </w:r>
    </w:p>
    <w:p w:rsidR="004E167A" w:rsidRDefault="004E167A" w:rsidP="00F938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7A" w:rsidRDefault="004E167A" w:rsidP="00F9383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7A" w:rsidRDefault="004E167A" w:rsidP="00F938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7A" w:rsidRDefault="004E167A" w:rsidP="004E1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7A" w:rsidRPr="00D42AE8" w:rsidRDefault="004E167A" w:rsidP="004E1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67A" w:rsidRDefault="004E167A" w:rsidP="004E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4E167A" w:rsidRPr="003E3B1A" w:rsidRDefault="004E167A" w:rsidP="004E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3E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  <w:r w:rsidR="0036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E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И.Ф.</w:t>
      </w:r>
      <w:r w:rsidR="0056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</w:p>
    <w:p w:rsidR="004E167A" w:rsidRDefault="004E167A" w:rsidP="004E167A"/>
    <w:p w:rsidR="004E167A" w:rsidRDefault="004E167A" w:rsidP="004E167A"/>
    <w:p w:rsidR="004E167A" w:rsidRDefault="004E167A" w:rsidP="004E167A"/>
    <w:p w:rsidR="004E167A" w:rsidRDefault="004E167A" w:rsidP="004E167A"/>
    <w:p w:rsidR="004E167A" w:rsidRDefault="004E167A" w:rsidP="004E167A"/>
    <w:p w:rsidR="004E167A" w:rsidRDefault="004E167A" w:rsidP="004E167A"/>
    <w:p w:rsidR="004E167A" w:rsidRDefault="004E167A" w:rsidP="004E167A"/>
    <w:p w:rsidR="00A237BB" w:rsidRDefault="00A237BB" w:rsidP="004E167A"/>
    <w:p w:rsidR="00A237BB" w:rsidRDefault="00A237BB" w:rsidP="004E167A"/>
    <w:p w:rsidR="00A237BB" w:rsidRDefault="00A237BB" w:rsidP="004E167A"/>
    <w:p w:rsidR="00A237BB" w:rsidRDefault="00A237BB" w:rsidP="004E167A"/>
    <w:p w:rsidR="00A237BB" w:rsidRDefault="00A237BB" w:rsidP="004E167A"/>
    <w:p w:rsidR="00A237BB" w:rsidRDefault="00A237BB" w:rsidP="004E167A"/>
    <w:p w:rsidR="004E167A" w:rsidRDefault="004E167A" w:rsidP="004E167A"/>
    <w:p w:rsidR="004E167A" w:rsidRDefault="004E167A" w:rsidP="004E167A"/>
    <w:p w:rsidR="004E167A" w:rsidRDefault="004E167A" w:rsidP="004E16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4"/>
        <w:gridCol w:w="2095"/>
        <w:gridCol w:w="2061"/>
      </w:tblGrid>
      <w:tr w:rsidR="00A237BB" w:rsidRPr="00A237BB" w:rsidTr="00A237BB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 Калтанского      городского  округа 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от _</w:t>
            </w:r>
            <w:r w:rsidRPr="00A237BB">
              <w:rPr>
                <w:rFonts w:ascii="Times New Roman" w:hAnsi="Times New Roman" w:cs="Times New Roman"/>
                <w:u w:val="single"/>
              </w:rPr>
              <w:t>22.11.</w:t>
            </w:r>
            <w:r w:rsidRPr="00A237BB">
              <w:rPr>
                <w:rFonts w:ascii="Times New Roman" w:hAnsi="Times New Roman" w:cs="Times New Roman"/>
              </w:rPr>
              <w:t>2018г. №217 -</w:t>
            </w:r>
            <w:proofErr w:type="gramStart"/>
            <w:r w:rsidRPr="00A237B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237BB" w:rsidRPr="00A237BB" w:rsidTr="00A237BB">
        <w:trPr>
          <w:trHeight w:val="42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</w:p>
        </w:tc>
      </w:tr>
      <w:tr w:rsidR="00A237BB" w:rsidRPr="00A237BB" w:rsidTr="00A237BB">
        <w:trPr>
          <w:trHeight w:val="1440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Приложение №2   к постановлению администрации Калтанского городского округа от 10.06.2016г №150-п"</w:t>
            </w:r>
          </w:p>
        </w:tc>
      </w:tr>
      <w:tr w:rsidR="00A237BB" w:rsidRPr="00A237BB" w:rsidTr="00A237BB">
        <w:trPr>
          <w:trHeight w:val="765"/>
        </w:trPr>
        <w:tc>
          <w:tcPr>
            <w:tcW w:w="11400" w:type="dxa"/>
            <w:gridSpan w:val="3"/>
            <w:tcBorders>
              <w:top w:val="single" w:sz="4" w:space="0" w:color="auto"/>
            </w:tcBorders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Расчет стоимости подписной цены печатного издания газета «Калтанский вестник» и стоимости газеты в розницу</w:t>
            </w:r>
          </w:p>
        </w:tc>
      </w:tr>
      <w:tr w:rsidR="00A237BB" w:rsidRPr="00A237BB" w:rsidTr="00A237BB">
        <w:trPr>
          <w:trHeight w:val="705"/>
        </w:trPr>
        <w:tc>
          <w:tcPr>
            <w:tcW w:w="6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480" w:type="dxa"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Еденица</w:t>
            </w:r>
            <w:proofErr w:type="spellEnd"/>
            <w:r w:rsidRPr="00A237BB">
              <w:rPr>
                <w:rFonts w:ascii="Times New Roman" w:hAnsi="Times New Roman" w:cs="Times New Roman"/>
              </w:rPr>
              <w:t xml:space="preserve">  измерения</w:t>
            </w:r>
          </w:p>
        </w:tc>
        <w:tc>
          <w:tcPr>
            <w:tcW w:w="2440" w:type="dxa"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Балансовая стоимость здания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279587,73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Срок эксплуатации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20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Площадь здания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кв</w:t>
            </w:r>
            <w:proofErr w:type="gramStart"/>
            <w:r w:rsidRPr="00A237B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136,7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Площадь помещения для работы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кв</w:t>
            </w:r>
            <w:proofErr w:type="gramStart"/>
            <w:r w:rsidRPr="00A237B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28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Амортизация здания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13979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Балансовая стоимость оборудования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129966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A237BB">
              <w:rPr>
                <w:rFonts w:ascii="Times New Roman" w:hAnsi="Times New Roman" w:cs="Times New Roman"/>
              </w:rPr>
              <w:t>оборудовая</w:t>
            </w:r>
            <w:proofErr w:type="spellEnd"/>
            <w:r w:rsidRPr="00A23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25993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Срок эксплуатации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5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Заработная плата сотрудников газеты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998769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Страховые взносы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301628,24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Коммунальные услуги за год в </w:t>
            </w:r>
            <w:proofErr w:type="spellStart"/>
            <w:r w:rsidRPr="00A237BB">
              <w:rPr>
                <w:rFonts w:ascii="Times New Roman" w:hAnsi="Times New Roman" w:cs="Times New Roman"/>
              </w:rPr>
              <w:t>т</w:t>
            </w:r>
            <w:proofErr w:type="gramStart"/>
            <w:r w:rsidRPr="00A237BB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 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5578,7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47360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49443,36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Услуги типографии  по выпуску газеты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747240</w:t>
            </w:r>
          </w:p>
        </w:tc>
      </w:tr>
      <w:tr w:rsidR="00A237BB" w:rsidRPr="00A237BB" w:rsidTr="00A237BB">
        <w:trPr>
          <w:trHeight w:val="300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  <w:b/>
                <w:bCs/>
              </w:rPr>
            </w:pPr>
            <w:r w:rsidRPr="00A237BB">
              <w:rPr>
                <w:rFonts w:ascii="Times New Roman" w:hAnsi="Times New Roman" w:cs="Times New Roman"/>
                <w:b/>
                <w:bCs/>
              </w:rPr>
              <w:t xml:space="preserve">Всего расходов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  <w:b/>
                <w:bCs/>
              </w:rPr>
            </w:pPr>
            <w:r w:rsidRPr="00A237BB">
              <w:rPr>
                <w:rFonts w:ascii="Times New Roman" w:hAnsi="Times New Roman" w:cs="Times New Roman"/>
                <w:b/>
                <w:bCs/>
              </w:rPr>
              <w:t>2319957,30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Накладные расходы 27%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635143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Рентабильность</w:t>
            </w:r>
            <w:proofErr w:type="spellEnd"/>
            <w:r w:rsidRPr="00A237BB">
              <w:rPr>
                <w:rFonts w:ascii="Times New Roman" w:hAnsi="Times New Roman" w:cs="Times New Roman"/>
              </w:rPr>
              <w:t xml:space="preserve"> 6%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177306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  <w:b/>
                <w:bCs/>
              </w:rPr>
            </w:pPr>
            <w:r w:rsidRPr="00A237BB">
              <w:rPr>
                <w:rFonts w:ascii="Times New Roman" w:hAnsi="Times New Roman" w:cs="Times New Roman"/>
                <w:b/>
                <w:bCs/>
              </w:rPr>
              <w:t xml:space="preserve">Итого себестоимость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237BB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  <w:b/>
                <w:bCs/>
              </w:rPr>
            </w:pPr>
            <w:r w:rsidRPr="00A237BB">
              <w:rPr>
                <w:rFonts w:ascii="Times New Roman" w:hAnsi="Times New Roman" w:cs="Times New Roman"/>
                <w:b/>
                <w:bCs/>
              </w:rPr>
              <w:t>3132406,30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 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Трудовые затраты на 1 ч/ч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9935,00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A237BB">
              <w:rPr>
                <w:rFonts w:ascii="Times New Roman" w:hAnsi="Times New Roman" w:cs="Times New Roman"/>
              </w:rPr>
              <w:t>кв.см</w:t>
            </w:r>
            <w:proofErr w:type="spellEnd"/>
            <w:r w:rsidRPr="00A237BB">
              <w:rPr>
                <w:rFonts w:ascii="Times New Roman" w:hAnsi="Times New Roman" w:cs="Times New Roman"/>
              </w:rPr>
              <w:t xml:space="preserve">. в год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кв</w:t>
            </w:r>
            <w:proofErr w:type="gramStart"/>
            <w:r w:rsidRPr="00A237BB">
              <w:rPr>
                <w:rFonts w:ascii="Times New Roman" w:hAnsi="Times New Roman" w:cs="Times New Roman"/>
              </w:rPr>
              <w:t>.с</w:t>
            </w:r>
            <w:proofErr w:type="gramEnd"/>
            <w:r w:rsidRPr="00A237BB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748800,00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Расходы на изготовление 1 </w:t>
            </w:r>
            <w:proofErr w:type="spellStart"/>
            <w:r w:rsidRPr="00A237BB">
              <w:rPr>
                <w:rFonts w:ascii="Times New Roman" w:hAnsi="Times New Roman" w:cs="Times New Roman"/>
              </w:rPr>
              <w:t>кв.см</w:t>
            </w:r>
            <w:proofErr w:type="spellEnd"/>
            <w:r w:rsidRPr="00A237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1,00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Колличество</w:t>
            </w:r>
            <w:proofErr w:type="spellEnd"/>
            <w:r w:rsidRPr="00A23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7BB">
              <w:rPr>
                <w:rFonts w:ascii="Times New Roman" w:hAnsi="Times New Roman" w:cs="Times New Roman"/>
              </w:rPr>
              <w:t>кв.см</w:t>
            </w:r>
            <w:proofErr w:type="spellEnd"/>
            <w:r w:rsidRPr="00A237B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237BB">
              <w:rPr>
                <w:rFonts w:ascii="Times New Roman" w:hAnsi="Times New Roman" w:cs="Times New Roman"/>
              </w:rPr>
              <w:t>в</w:t>
            </w:r>
            <w:proofErr w:type="gramEnd"/>
            <w:r w:rsidRPr="00A237BB">
              <w:rPr>
                <w:rFonts w:ascii="Times New Roman" w:hAnsi="Times New Roman" w:cs="Times New Roman"/>
              </w:rPr>
              <w:t xml:space="preserve"> по подписке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кв</w:t>
            </w:r>
            <w:proofErr w:type="gramStart"/>
            <w:r w:rsidRPr="00A237BB">
              <w:rPr>
                <w:rFonts w:ascii="Times New Roman" w:hAnsi="Times New Roman" w:cs="Times New Roman"/>
              </w:rPr>
              <w:t>.с</w:t>
            </w:r>
            <w:proofErr w:type="gramEnd"/>
            <w:r w:rsidRPr="00A237BB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599040000,00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Себестоимость типографских услуг в год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кв</w:t>
            </w:r>
            <w:proofErr w:type="gramStart"/>
            <w:r w:rsidRPr="00A237BB">
              <w:rPr>
                <w:rFonts w:ascii="Times New Roman" w:hAnsi="Times New Roman" w:cs="Times New Roman"/>
              </w:rPr>
              <w:t>.с</w:t>
            </w:r>
            <w:proofErr w:type="gramEnd"/>
            <w:r w:rsidRPr="00A237BB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934,00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Себестоимость одного  номера в год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60238,57</w:t>
            </w:r>
          </w:p>
        </w:tc>
      </w:tr>
      <w:tr w:rsidR="00A237BB" w:rsidRPr="00A237BB" w:rsidTr="00A237BB">
        <w:trPr>
          <w:trHeight w:val="315"/>
        </w:trPr>
        <w:tc>
          <w:tcPr>
            <w:tcW w:w="6480" w:type="dxa"/>
            <w:noWrap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Кол-во экземпляров в год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41600,00</w:t>
            </w:r>
          </w:p>
        </w:tc>
      </w:tr>
      <w:tr w:rsidR="00A237BB" w:rsidRPr="00A237BB" w:rsidTr="00A237BB">
        <w:trPr>
          <w:trHeight w:val="630"/>
        </w:trPr>
        <w:tc>
          <w:tcPr>
            <w:tcW w:w="6480" w:type="dxa"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Себестоимость одного экземпляра печатного издания (по подписке)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75,30</w:t>
            </w:r>
          </w:p>
        </w:tc>
      </w:tr>
      <w:tr w:rsidR="00A237BB" w:rsidRPr="00A237BB" w:rsidTr="00A237BB">
        <w:trPr>
          <w:trHeight w:val="600"/>
        </w:trPr>
        <w:tc>
          <w:tcPr>
            <w:tcW w:w="6480" w:type="dxa"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Стоимость подписки на полугодие по себестоимости  (75,3*26№)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1957,80</w:t>
            </w:r>
          </w:p>
        </w:tc>
      </w:tr>
      <w:tr w:rsidR="00A237BB" w:rsidRPr="00A237BB" w:rsidTr="00A237BB">
        <w:trPr>
          <w:trHeight w:val="975"/>
        </w:trPr>
        <w:tc>
          <w:tcPr>
            <w:tcW w:w="6480" w:type="dxa"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lastRenderedPageBreak/>
              <w:t xml:space="preserve">Стоимость подписки,  утверждаемая  для подписчиков через почтовое отделение и для юридических лиц оформивших подписку через редакцию 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535,44</w:t>
            </w:r>
          </w:p>
        </w:tc>
      </w:tr>
      <w:tr w:rsidR="00A237BB" w:rsidRPr="00A237BB" w:rsidTr="00A237BB">
        <w:trPr>
          <w:trHeight w:val="780"/>
        </w:trPr>
        <w:tc>
          <w:tcPr>
            <w:tcW w:w="6480" w:type="dxa"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 xml:space="preserve">Стоимость подписки, утверждаемая  для подписчиков через  </w:t>
            </w:r>
            <w:proofErr w:type="spellStart"/>
            <w:proofErr w:type="gramStart"/>
            <w:r w:rsidRPr="00A237BB">
              <w:rPr>
                <w:rFonts w:ascii="Times New Roman" w:hAnsi="Times New Roman" w:cs="Times New Roman"/>
              </w:rPr>
              <w:t>через</w:t>
            </w:r>
            <w:proofErr w:type="spellEnd"/>
            <w:proofErr w:type="gramEnd"/>
            <w:r w:rsidRPr="00A237BB">
              <w:rPr>
                <w:rFonts w:ascii="Times New Roman" w:hAnsi="Times New Roman" w:cs="Times New Roman"/>
              </w:rPr>
              <w:t xml:space="preserve"> редакцию (физические лица)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450,00</w:t>
            </w:r>
          </w:p>
        </w:tc>
      </w:tr>
      <w:tr w:rsidR="00A237BB" w:rsidRPr="00A237BB" w:rsidTr="00A237BB">
        <w:trPr>
          <w:trHeight w:val="690"/>
        </w:trPr>
        <w:tc>
          <w:tcPr>
            <w:tcW w:w="6480" w:type="dxa"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Стоимость 1 экземпляра газеты в розницу с 01.01.2019г. ожидаемая (535,44/26)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20,6</w:t>
            </w:r>
          </w:p>
        </w:tc>
      </w:tr>
      <w:tr w:rsidR="00A237BB" w:rsidRPr="00A237BB" w:rsidTr="00A237BB">
        <w:trPr>
          <w:trHeight w:val="1065"/>
        </w:trPr>
        <w:tc>
          <w:tcPr>
            <w:tcW w:w="6480" w:type="dxa"/>
            <w:hideMark/>
          </w:tcPr>
          <w:p w:rsidR="00A237BB" w:rsidRPr="00A237BB" w:rsidRDefault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Стоимость 1 экземпляра газеты в розницу,  утверждаемая для распространителе</w:t>
            </w:r>
            <w:proofErr w:type="gramStart"/>
            <w:r w:rsidRPr="00A237BB">
              <w:rPr>
                <w:rFonts w:ascii="Times New Roman" w:hAnsi="Times New Roman" w:cs="Times New Roman"/>
              </w:rPr>
              <w:t>й(</w:t>
            </w:r>
            <w:proofErr w:type="gramEnd"/>
            <w:r w:rsidRPr="00A237BB">
              <w:rPr>
                <w:rFonts w:ascii="Times New Roman" w:hAnsi="Times New Roman" w:cs="Times New Roman"/>
              </w:rPr>
              <w:t>без накрутки распространителя) с 01.01.2019г.</w:t>
            </w:r>
          </w:p>
        </w:tc>
        <w:tc>
          <w:tcPr>
            <w:tcW w:w="248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proofErr w:type="spellStart"/>
            <w:r w:rsidRPr="00A237B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40" w:type="dxa"/>
            <w:noWrap/>
            <w:hideMark/>
          </w:tcPr>
          <w:p w:rsidR="00A237BB" w:rsidRPr="00A237BB" w:rsidRDefault="00A237BB" w:rsidP="00A237BB">
            <w:pPr>
              <w:rPr>
                <w:rFonts w:ascii="Times New Roman" w:hAnsi="Times New Roman" w:cs="Times New Roman"/>
              </w:rPr>
            </w:pPr>
            <w:r w:rsidRPr="00A237BB">
              <w:rPr>
                <w:rFonts w:ascii="Times New Roman" w:hAnsi="Times New Roman" w:cs="Times New Roman"/>
              </w:rPr>
              <w:t>16,00</w:t>
            </w:r>
          </w:p>
        </w:tc>
      </w:tr>
    </w:tbl>
    <w:p w:rsidR="004E167A" w:rsidRDefault="004E167A" w:rsidP="004E167A"/>
    <w:p w:rsidR="004E167A" w:rsidRDefault="004E167A" w:rsidP="004E167A"/>
    <w:p w:rsidR="007750C6" w:rsidRDefault="007750C6" w:rsidP="004E167A"/>
    <w:p w:rsidR="007750C6" w:rsidRDefault="007750C6" w:rsidP="004E167A"/>
    <w:p w:rsidR="004E167A" w:rsidRDefault="004E167A" w:rsidP="004E167A"/>
    <w:sectPr w:rsidR="004E167A" w:rsidSect="007750C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BE" w:rsidRDefault="001211BE" w:rsidP="004E167A">
      <w:pPr>
        <w:spacing w:after="0" w:line="240" w:lineRule="auto"/>
      </w:pPr>
      <w:r>
        <w:separator/>
      </w:r>
    </w:p>
  </w:endnote>
  <w:endnote w:type="continuationSeparator" w:id="0">
    <w:p w:rsidR="001211BE" w:rsidRDefault="001211BE" w:rsidP="004E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BE" w:rsidRDefault="001211BE" w:rsidP="004E167A">
      <w:pPr>
        <w:spacing w:after="0" w:line="240" w:lineRule="auto"/>
      </w:pPr>
      <w:r>
        <w:separator/>
      </w:r>
    </w:p>
  </w:footnote>
  <w:footnote w:type="continuationSeparator" w:id="0">
    <w:p w:rsidR="001211BE" w:rsidRDefault="001211BE" w:rsidP="004E1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50"/>
    <w:rsid w:val="00085A50"/>
    <w:rsid w:val="001211BE"/>
    <w:rsid w:val="00185DB3"/>
    <w:rsid w:val="00197124"/>
    <w:rsid w:val="0020422E"/>
    <w:rsid w:val="0028438C"/>
    <w:rsid w:val="002A5009"/>
    <w:rsid w:val="002E200D"/>
    <w:rsid w:val="00310F10"/>
    <w:rsid w:val="003660FB"/>
    <w:rsid w:val="003A4431"/>
    <w:rsid w:val="003E36A3"/>
    <w:rsid w:val="00414048"/>
    <w:rsid w:val="00414592"/>
    <w:rsid w:val="004815C6"/>
    <w:rsid w:val="004837C5"/>
    <w:rsid w:val="004E167A"/>
    <w:rsid w:val="004F3A63"/>
    <w:rsid w:val="005616C9"/>
    <w:rsid w:val="00627DFD"/>
    <w:rsid w:val="00667A93"/>
    <w:rsid w:val="006A7AA4"/>
    <w:rsid w:val="006D565D"/>
    <w:rsid w:val="0073237D"/>
    <w:rsid w:val="007750C6"/>
    <w:rsid w:val="00776622"/>
    <w:rsid w:val="0078487D"/>
    <w:rsid w:val="008947C9"/>
    <w:rsid w:val="008F4B2D"/>
    <w:rsid w:val="00916C3D"/>
    <w:rsid w:val="00935A51"/>
    <w:rsid w:val="009448EC"/>
    <w:rsid w:val="009675FA"/>
    <w:rsid w:val="009B77A0"/>
    <w:rsid w:val="00A237BB"/>
    <w:rsid w:val="00A4456A"/>
    <w:rsid w:val="00AD6E5F"/>
    <w:rsid w:val="00B17308"/>
    <w:rsid w:val="00B36608"/>
    <w:rsid w:val="00B4256D"/>
    <w:rsid w:val="00C502F2"/>
    <w:rsid w:val="00CB4D28"/>
    <w:rsid w:val="00CC47AF"/>
    <w:rsid w:val="00CD4277"/>
    <w:rsid w:val="00E90DB0"/>
    <w:rsid w:val="00EC6FD6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5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8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67A"/>
  </w:style>
  <w:style w:type="paragraph" w:styleId="a6">
    <w:name w:val="footer"/>
    <w:basedOn w:val="a"/>
    <w:link w:val="a7"/>
    <w:uiPriority w:val="99"/>
    <w:unhideWhenUsed/>
    <w:rsid w:val="004E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67A"/>
  </w:style>
  <w:style w:type="paragraph" w:styleId="a8">
    <w:name w:val="Balloon Text"/>
    <w:basedOn w:val="a"/>
    <w:link w:val="a9"/>
    <w:uiPriority w:val="99"/>
    <w:semiHidden/>
    <w:unhideWhenUsed/>
    <w:rsid w:val="009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5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8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67A"/>
  </w:style>
  <w:style w:type="paragraph" w:styleId="a6">
    <w:name w:val="footer"/>
    <w:basedOn w:val="a"/>
    <w:link w:val="a7"/>
    <w:uiPriority w:val="99"/>
    <w:unhideWhenUsed/>
    <w:rsid w:val="004E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67A"/>
  </w:style>
  <w:style w:type="paragraph" w:styleId="a8">
    <w:name w:val="Balloon Text"/>
    <w:basedOn w:val="a"/>
    <w:link w:val="a9"/>
    <w:uiPriority w:val="99"/>
    <w:semiHidden/>
    <w:unhideWhenUsed/>
    <w:rsid w:val="009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2</cp:revision>
  <cp:lastPrinted>2018-11-06T09:55:00Z</cp:lastPrinted>
  <dcterms:created xsi:type="dcterms:W3CDTF">2018-12-04T02:17:00Z</dcterms:created>
  <dcterms:modified xsi:type="dcterms:W3CDTF">2018-12-04T02:17:00Z</dcterms:modified>
</cp:coreProperties>
</file>