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0" w:rsidRDefault="004A68D0" w:rsidP="004A68D0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3079750</wp:posOffset>
            </wp:positionH>
            <wp:positionV relativeFrom="paragraph">
              <wp:posOffset>-50165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D0" w:rsidRPr="004A68D0" w:rsidRDefault="004A68D0" w:rsidP="004A68D0">
      <w:pPr>
        <w:rPr>
          <w:rFonts w:ascii="Times New Roman" w:hAnsi="Times New Roman" w:cs="Times New Roman"/>
          <w:b/>
          <w:sz w:val="28"/>
          <w:szCs w:val="28"/>
        </w:rPr>
      </w:pPr>
    </w:p>
    <w:p w:rsidR="0016491E" w:rsidRDefault="0016491E" w:rsidP="0016491E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A68D0" w:rsidRPr="0016491E" w:rsidRDefault="004A68D0" w:rsidP="0016491E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491E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A68D0" w:rsidRPr="0016491E" w:rsidRDefault="004A68D0" w:rsidP="0016491E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491E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A68D0" w:rsidRPr="0016491E" w:rsidRDefault="004A68D0" w:rsidP="0016491E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491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6491E" w:rsidRDefault="0016491E" w:rsidP="0016491E">
      <w:pPr>
        <w:pStyle w:val="9"/>
        <w:keepNext w:val="0"/>
        <w:spacing w:line="360" w:lineRule="auto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A68D0" w:rsidRPr="0016491E" w:rsidRDefault="004A68D0" w:rsidP="0016491E">
      <w:pPr>
        <w:pStyle w:val="9"/>
        <w:keepNext w:val="0"/>
        <w:spacing w:line="36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16491E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A68D0" w:rsidRPr="004A68D0" w:rsidRDefault="004A68D0" w:rsidP="004A68D0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68D0">
        <w:rPr>
          <w:rFonts w:ascii="Times New Roman" w:hAnsi="Times New Roman" w:cs="Times New Roman"/>
          <w:sz w:val="28"/>
          <w:szCs w:val="28"/>
        </w:rPr>
        <w:t xml:space="preserve">от </w:t>
      </w:r>
      <w:r w:rsidR="008177F0">
        <w:rPr>
          <w:rFonts w:ascii="Times New Roman" w:hAnsi="Times New Roman" w:cs="Times New Roman"/>
          <w:sz w:val="28"/>
          <w:szCs w:val="28"/>
        </w:rPr>
        <w:t>14.11.</w:t>
      </w:r>
      <w:r w:rsidRPr="004A68D0">
        <w:rPr>
          <w:rFonts w:ascii="Times New Roman" w:hAnsi="Times New Roman" w:cs="Times New Roman"/>
          <w:sz w:val="28"/>
          <w:szCs w:val="28"/>
        </w:rPr>
        <w:t>2019</w:t>
      </w:r>
      <w:r w:rsidR="008177F0">
        <w:rPr>
          <w:rFonts w:ascii="Times New Roman" w:hAnsi="Times New Roman" w:cs="Times New Roman"/>
          <w:sz w:val="28"/>
          <w:szCs w:val="28"/>
        </w:rPr>
        <w:t>г.</w:t>
      </w:r>
      <w:r w:rsidRPr="004A68D0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8177F0">
        <w:rPr>
          <w:rFonts w:ascii="Times New Roman" w:hAnsi="Times New Roman" w:cs="Times New Roman"/>
          <w:sz w:val="28"/>
          <w:szCs w:val="28"/>
        </w:rPr>
        <w:t xml:space="preserve"> 262</w:t>
      </w:r>
      <w:bookmarkStart w:id="0" w:name="_GoBack"/>
      <w:bookmarkEnd w:id="0"/>
      <w:r w:rsidRPr="004A68D0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4A68D0" w:rsidRPr="0016491E" w:rsidRDefault="004A68D0" w:rsidP="001649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1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A68D0" w:rsidRPr="0016491E" w:rsidRDefault="004A68D0" w:rsidP="001649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1E">
        <w:rPr>
          <w:rFonts w:ascii="Times New Roman" w:hAnsi="Times New Roman" w:cs="Times New Roman"/>
          <w:b/>
          <w:sz w:val="28"/>
          <w:szCs w:val="28"/>
        </w:rPr>
        <w:t>по проекту бюджета Калтанского городского округа</w:t>
      </w:r>
    </w:p>
    <w:p w:rsidR="004A68D0" w:rsidRDefault="004A68D0" w:rsidP="001649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1E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16491E" w:rsidRPr="0016491E" w:rsidRDefault="0016491E" w:rsidP="0016491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D0" w:rsidRPr="0016491E" w:rsidRDefault="004A68D0" w:rsidP="005E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91E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06.10.2003г. №131-ФЗ «Об общих принципах организации местного самоуправления в Российской Федерации», ст.16 Устава муниципального образования – Калтанский городской округ, Решениями Совета народных депутатов Калтанского городского округа от 28 февраля 2018 года №</w:t>
      </w:r>
      <w:r w:rsidR="0016491E" w:rsidRPr="0016491E">
        <w:rPr>
          <w:rFonts w:ascii="Times New Roman" w:hAnsi="Times New Roman" w:cs="Times New Roman"/>
          <w:sz w:val="28"/>
          <w:szCs w:val="28"/>
        </w:rPr>
        <w:t xml:space="preserve"> </w:t>
      </w:r>
      <w:r w:rsidRPr="0016491E">
        <w:rPr>
          <w:rFonts w:ascii="Times New Roman" w:hAnsi="Times New Roman" w:cs="Times New Roman"/>
          <w:sz w:val="28"/>
          <w:szCs w:val="28"/>
        </w:rPr>
        <w:t>61-НПА «Об утверждени</w:t>
      </w:r>
      <w:r w:rsidR="0016491E" w:rsidRPr="0016491E">
        <w:rPr>
          <w:rFonts w:ascii="Times New Roman" w:hAnsi="Times New Roman" w:cs="Times New Roman"/>
          <w:sz w:val="28"/>
          <w:szCs w:val="28"/>
        </w:rPr>
        <w:t>и</w:t>
      </w:r>
      <w:r w:rsidRPr="0016491E">
        <w:rPr>
          <w:rFonts w:ascii="Times New Roman" w:hAnsi="Times New Roman" w:cs="Times New Roman"/>
          <w:sz w:val="28"/>
          <w:szCs w:val="28"/>
        </w:rPr>
        <w:t xml:space="preserve"> Положения «О порядке организации и проведения публичных слушаний в Калтанском городском округе по вопросам, не связанным с</w:t>
      </w:r>
      <w:proofErr w:type="gramEnd"/>
      <w:r w:rsidRPr="0016491E">
        <w:rPr>
          <w:rFonts w:ascii="Times New Roman" w:hAnsi="Times New Roman" w:cs="Times New Roman"/>
          <w:sz w:val="28"/>
          <w:szCs w:val="28"/>
        </w:rPr>
        <w:t xml:space="preserve"> осуществлением градостроительной деятельности», и от 26 сентября 2018 года №79-НПА «О внесении изменений в решении Совета народных депутатов Калтанского городского округа от 28 февраля 2018 года №61-НПА «Об утверждении Положения «О порядке организации и проведения публичных слушаний в Калтанском городском округе по вопросам, не связанным с осуществлением градостроительной деятельности», с целью выявления и учета мнения населения посредством участия в обсуждении проекта бюджета Калтанского городского округа на 2020 год и на плановый период 2021 и 2022 г.</w:t>
      </w:r>
      <w:proofErr w:type="gramStart"/>
      <w:r w:rsidRPr="001649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91E">
        <w:rPr>
          <w:rFonts w:ascii="Times New Roman" w:hAnsi="Times New Roman" w:cs="Times New Roman"/>
          <w:sz w:val="28"/>
          <w:szCs w:val="28"/>
        </w:rPr>
        <w:t>.:</w:t>
      </w:r>
    </w:p>
    <w:p w:rsidR="004A68D0" w:rsidRPr="0016491E" w:rsidRDefault="005E346F" w:rsidP="005E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8D0" w:rsidRPr="0016491E">
        <w:rPr>
          <w:rFonts w:ascii="Times New Roman" w:hAnsi="Times New Roman" w:cs="Times New Roman"/>
          <w:sz w:val="28"/>
          <w:szCs w:val="28"/>
        </w:rPr>
        <w:t>Назначить 22 ноября 20</w:t>
      </w:r>
      <w:r w:rsidR="00D519E0">
        <w:rPr>
          <w:rFonts w:ascii="Times New Roman" w:hAnsi="Times New Roman" w:cs="Times New Roman"/>
          <w:sz w:val="28"/>
          <w:szCs w:val="28"/>
        </w:rPr>
        <w:t>1</w:t>
      </w:r>
      <w:r w:rsidR="004A68D0" w:rsidRPr="0016491E">
        <w:rPr>
          <w:rFonts w:ascii="Times New Roman" w:hAnsi="Times New Roman" w:cs="Times New Roman"/>
          <w:sz w:val="28"/>
          <w:szCs w:val="28"/>
        </w:rPr>
        <w:t>9 года в 10.00 часов публичные слушания по проекту бюджета на 2020 год и на плановый период 2021 и 2022 годов. Место проведения: МБУ Дворец Культуры «Энергетик»,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D0" w:rsidRPr="0016491E">
        <w:rPr>
          <w:rFonts w:ascii="Times New Roman" w:hAnsi="Times New Roman" w:cs="Times New Roman"/>
          <w:sz w:val="28"/>
          <w:szCs w:val="28"/>
        </w:rPr>
        <w:t>Калтан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68D0" w:rsidRPr="0016491E">
        <w:rPr>
          <w:rFonts w:ascii="Times New Roman" w:hAnsi="Times New Roman" w:cs="Times New Roman"/>
          <w:sz w:val="28"/>
          <w:szCs w:val="28"/>
        </w:rPr>
        <w:t xml:space="preserve"> пр. Мира, 55 А.</w:t>
      </w:r>
    </w:p>
    <w:p w:rsidR="004A68D0" w:rsidRPr="0016491E" w:rsidRDefault="005E346F" w:rsidP="005E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8D0" w:rsidRPr="0016491E">
        <w:rPr>
          <w:rFonts w:ascii="Times New Roman" w:hAnsi="Times New Roman" w:cs="Times New Roman"/>
          <w:sz w:val="28"/>
          <w:szCs w:val="28"/>
        </w:rPr>
        <w:t>Организацию проведения публичных слушаний возложить на заместителя главы Калтанского городского округа по экономике А.И.Горшкову.</w:t>
      </w:r>
    </w:p>
    <w:p w:rsidR="004A68D0" w:rsidRPr="0016491E" w:rsidRDefault="005E346F" w:rsidP="005E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A68D0" w:rsidRPr="0016491E">
        <w:rPr>
          <w:rFonts w:ascii="Times New Roman" w:hAnsi="Times New Roman" w:cs="Times New Roman"/>
          <w:sz w:val="28"/>
          <w:szCs w:val="28"/>
        </w:rPr>
        <w:t>Предложения по проекту бюджета Калтанского городского округа направлять в письменном виде по адресу: 652740,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D0" w:rsidRPr="0016491E">
        <w:rPr>
          <w:rFonts w:ascii="Times New Roman" w:hAnsi="Times New Roman" w:cs="Times New Roman"/>
          <w:sz w:val="28"/>
          <w:szCs w:val="28"/>
        </w:rPr>
        <w:t>Калтан,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D0" w:rsidRPr="0016491E">
        <w:rPr>
          <w:rFonts w:ascii="Times New Roman" w:hAnsi="Times New Roman" w:cs="Times New Roman"/>
          <w:sz w:val="28"/>
          <w:szCs w:val="28"/>
        </w:rPr>
        <w:t>Мира 51, отдел экономического анализа и прогнозирования развития территории администрации Калтанс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A68D0" w:rsidRPr="0016491E">
        <w:rPr>
          <w:rFonts w:ascii="Times New Roman" w:hAnsi="Times New Roman" w:cs="Times New Roman"/>
          <w:sz w:val="28"/>
          <w:szCs w:val="28"/>
        </w:rPr>
        <w:t>ого городского округа.</w:t>
      </w:r>
    </w:p>
    <w:p w:rsidR="004A68D0" w:rsidRPr="0016491E" w:rsidRDefault="005E346F" w:rsidP="005E3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68D0" w:rsidRPr="0016491E">
        <w:rPr>
          <w:rFonts w:ascii="Times New Roman" w:hAnsi="Times New Roman" w:cs="Times New Roman"/>
          <w:sz w:val="28"/>
          <w:szCs w:val="28"/>
        </w:rPr>
        <w:t>Директору МАУ «Пресс-центр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D0" w:rsidRPr="0016491E">
        <w:rPr>
          <w:rFonts w:ascii="Times New Roman" w:hAnsi="Times New Roman" w:cs="Times New Roman"/>
          <w:sz w:val="28"/>
          <w:szCs w:val="28"/>
        </w:rPr>
        <w:t>Калтан» (</w:t>
      </w:r>
      <w:proofErr w:type="spellStart"/>
      <w:r w:rsidR="004A68D0" w:rsidRPr="0016491E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="004A68D0" w:rsidRPr="0016491E">
        <w:rPr>
          <w:rFonts w:ascii="Times New Roman" w:hAnsi="Times New Roman" w:cs="Times New Roman"/>
          <w:sz w:val="28"/>
          <w:szCs w:val="28"/>
        </w:rPr>
        <w:t xml:space="preserve"> В.Н..) опубликовать настоящее постановление в газете «Калтанский вестник», начальнику отдела организационной и кадровой работы (Верещагина Т.А.) </w:t>
      </w:r>
      <w:proofErr w:type="gramStart"/>
      <w:r w:rsidR="004A68D0" w:rsidRPr="001649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68D0" w:rsidRPr="001649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4A68D0" w:rsidRPr="0016491E" w:rsidRDefault="004A68D0" w:rsidP="00164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9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346F" w:rsidRDefault="005E346F" w:rsidP="00164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46F" w:rsidRDefault="005E346F" w:rsidP="00164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8D0" w:rsidRPr="0016491E" w:rsidRDefault="004A68D0" w:rsidP="00164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1E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</w:p>
    <w:p w:rsidR="00516030" w:rsidRDefault="004A68D0" w:rsidP="005E346F">
      <w:pPr>
        <w:pStyle w:val="a3"/>
      </w:pPr>
      <w:r w:rsidRPr="001649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  <w:r w:rsidRPr="0016491E">
        <w:rPr>
          <w:rFonts w:ascii="Times New Roman" w:hAnsi="Times New Roman" w:cs="Times New Roman"/>
          <w:b/>
          <w:sz w:val="28"/>
          <w:szCs w:val="28"/>
        </w:rPr>
        <w:tab/>
      </w:r>
      <w:r w:rsidRPr="0016491E">
        <w:rPr>
          <w:b/>
        </w:rPr>
        <w:tab/>
      </w:r>
      <w:r w:rsidRPr="0016491E">
        <w:rPr>
          <w:b/>
        </w:rPr>
        <w:tab/>
      </w:r>
      <w:r w:rsidRPr="0016491E">
        <w:rPr>
          <w:b/>
        </w:rPr>
        <w:tab/>
      </w:r>
      <w:r w:rsidRPr="005E346F">
        <w:rPr>
          <w:rFonts w:ascii="Times New Roman" w:hAnsi="Times New Roman" w:cs="Times New Roman"/>
          <w:b/>
          <w:sz w:val="28"/>
          <w:szCs w:val="28"/>
        </w:rPr>
        <w:t>И.</w:t>
      </w:r>
      <w:r w:rsidR="0016491E" w:rsidRPr="005E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6F">
        <w:rPr>
          <w:rFonts w:ascii="Times New Roman" w:hAnsi="Times New Roman" w:cs="Times New Roman"/>
          <w:b/>
          <w:sz w:val="28"/>
          <w:szCs w:val="28"/>
        </w:rPr>
        <w:t>Ф.</w:t>
      </w:r>
      <w:r w:rsidR="0016491E" w:rsidRPr="005E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6F">
        <w:rPr>
          <w:rFonts w:ascii="Times New Roman" w:hAnsi="Times New Roman" w:cs="Times New Roman"/>
          <w:b/>
          <w:sz w:val="28"/>
          <w:szCs w:val="28"/>
        </w:rPr>
        <w:t>Голдинов</w:t>
      </w:r>
    </w:p>
    <w:sectPr w:rsidR="00516030" w:rsidSect="00F6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862"/>
    <w:multiLevelType w:val="hybridMultilevel"/>
    <w:tmpl w:val="F4BC816A"/>
    <w:lvl w:ilvl="0" w:tplc="02748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0"/>
    <w:rsid w:val="0016491E"/>
    <w:rsid w:val="004A68D0"/>
    <w:rsid w:val="004C28C2"/>
    <w:rsid w:val="00516030"/>
    <w:rsid w:val="005E346F"/>
    <w:rsid w:val="008177F0"/>
    <w:rsid w:val="00D519E0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A68D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68D0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No Spacing"/>
    <w:uiPriority w:val="1"/>
    <w:qFormat/>
    <w:rsid w:val="00164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A68D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68D0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No Spacing"/>
    <w:uiPriority w:val="1"/>
    <w:qFormat/>
    <w:rsid w:val="0016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Лоренц Виктория Степановна</dc:creator>
  <cp:lastModifiedBy>Добуш Мария Владимировна</cp:lastModifiedBy>
  <cp:revision>2</cp:revision>
  <dcterms:created xsi:type="dcterms:W3CDTF">2019-11-18T06:59:00Z</dcterms:created>
  <dcterms:modified xsi:type="dcterms:W3CDTF">2019-11-18T06:59:00Z</dcterms:modified>
</cp:coreProperties>
</file>