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53" w:rsidRPr="00B555B6" w:rsidRDefault="005A6F53" w:rsidP="000F6D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F53" w:rsidRPr="00B555B6" w:rsidRDefault="005A6F53" w:rsidP="000F6D5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A6F53" w:rsidRPr="00B555B6" w:rsidRDefault="005A6F53" w:rsidP="000F6D5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A6F53" w:rsidRPr="00B555B6" w:rsidRDefault="005A6F53" w:rsidP="000F6D5E">
      <w:pPr>
        <w:spacing w:after="0" w:line="360" w:lineRule="auto"/>
        <w:rPr>
          <w:rFonts w:ascii="Calibri" w:eastAsia="Times New Roman" w:hAnsi="Calibri" w:cs="Times New Roman"/>
          <w:b/>
          <w:spacing w:val="20"/>
          <w:sz w:val="28"/>
          <w:szCs w:val="28"/>
          <w:lang w:val="en-US" w:eastAsia="ru-RU"/>
        </w:rPr>
      </w:pPr>
    </w:p>
    <w:p w:rsidR="005A6F53" w:rsidRPr="00B555B6" w:rsidRDefault="005A6F53" w:rsidP="000F6D5E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5A6F53" w:rsidRPr="00B555B6" w:rsidRDefault="005A6F53" w:rsidP="000F6D5E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5A6F53" w:rsidRPr="00B555B6" w:rsidRDefault="005A6F53" w:rsidP="000F6D5E">
      <w:pPr>
        <w:tabs>
          <w:tab w:val="left" w:pos="709"/>
        </w:tabs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5A6F53" w:rsidRPr="00B555B6" w:rsidRDefault="005A6F53" w:rsidP="000F6D5E">
      <w:pPr>
        <w:spacing w:after="0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p w:rsidR="005A6F53" w:rsidRPr="00B555B6" w:rsidRDefault="005A6F53" w:rsidP="000F6D5E">
      <w:pPr>
        <w:spacing w:after="0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5A6F53" w:rsidRPr="00B555B6" w:rsidRDefault="004E30FD" w:rsidP="000F6D5E">
      <w:pPr>
        <w:tabs>
          <w:tab w:val="left" w:pos="709"/>
          <w:tab w:val="left" w:pos="765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01.11.2016 г.        № 274</w:t>
      </w:r>
      <w:r w:rsidR="005A6F53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F6D5E" w:rsidRPr="00B555B6" w:rsidRDefault="000F6D5E" w:rsidP="004620E0">
      <w:pPr>
        <w:tabs>
          <w:tab w:val="left" w:pos="709"/>
          <w:tab w:val="left" w:pos="7655"/>
        </w:tabs>
        <w:suppressAutoHyphens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6F53" w:rsidRPr="00B555B6" w:rsidRDefault="005A6F53" w:rsidP="000F6D5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Калтанского городского округа «О внесении изменений в муниципальную программу </w:t>
      </w:r>
      <w:r w:rsidRPr="00B555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«Профилактика правонарушений и борьба с преступностью в Калтанском городском округе» </w:t>
      </w:r>
      <w:r w:rsidR="00BE3FD7"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2014-201</w:t>
      </w:r>
      <w:r w:rsidR="000F6D5E"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382EF8"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Start"/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spellEnd"/>
      <w:proofErr w:type="gramEnd"/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A6F53" w:rsidRPr="00B555B6" w:rsidRDefault="005A6F53" w:rsidP="004620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316B1B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коллегии администрации Калтанского городского округа от 31.10.2016 г. № 31-рк «О</w:t>
      </w:r>
      <w:r w:rsidR="000F6D5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</w:t>
      </w:r>
      <w:proofErr w:type="gramStart"/>
      <w:r w:rsidR="000F6D5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proofErr w:type="gramEnd"/>
      <w:r w:rsidR="000F6D5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F6D5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="00316B1B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«Профилактика правонарушений и борьба с преступностью в Калтанско</w:t>
      </w:r>
      <w:r w:rsidR="000F6D5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городском округе» на 2014-2018</w:t>
      </w:r>
      <w:r w:rsidR="00316B1B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6B1B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="00316B1B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.», 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AA6D3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Калтанского городского округа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180E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29.08.2016г. № 222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8977FC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180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реестра муниципальных программ, рекомендуемых к финансированию в 2017 году и плановом периоде до 2019 года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A6D3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08.08.2014г. № 216-п (в ред. от 04.09.2014г.) «Об утверждении Положения о порядке разработки 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реализации муниципальных программ</w:t>
      </w:r>
      <w:proofErr w:type="gramEnd"/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округа» внести следующие изменения:</w:t>
      </w:r>
    </w:p>
    <w:p w:rsidR="005A6F53" w:rsidRPr="00B555B6" w:rsidRDefault="005A6F53" w:rsidP="004620E0">
      <w:pPr>
        <w:tabs>
          <w:tab w:val="left" w:pos="284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наименование и текст муниципальной программы </w:t>
      </w:r>
      <w:r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«Профилактика правонарушений и борьба с преступностью в Калтанском городском округе»</w:t>
      </w:r>
      <w:r w:rsidR="00494F1A"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B125F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</w:t>
      </w:r>
      <w:r w:rsidR="00476C93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6D3E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внести следующие изменения:</w:t>
      </w:r>
    </w:p>
    <w:p w:rsidR="005A6F53" w:rsidRPr="00B555B6" w:rsidRDefault="005A6F53" w:rsidP="004620E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«2014-2</w:t>
      </w:r>
      <w:r w:rsidR="001F41AD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AB125F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«2014-201</w:t>
      </w:r>
      <w:r w:rsidR="00AB125F" w:rsidRPr="006875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75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6F53" w:rsidRPr="00B555B6" w:rsidRDefault="005A6F53" w:rsidP="004620E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</w:t>
      </w:r>
      <w:r w:rsidR="00494F1A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«Профилактика правонарушений и борьба с преступностью в Калтанском городском округе»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к настоящему постановлению опреде</w:t>
      </w:r>
      <w:r w:rsidR="00AB125F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 период ее действия 2014-2019</w:t>
      </w:r>
      <w:r w:rsidR="000F6D5E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5A6F53" w:rsidRPr="00B555B6" w:rsidRDefault="005A6F53" w:rsidP="004620E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Начальнику отдела организационной и кадровой работы администрации Калтанского городского округа </w:t>
      </w:r>
      <w:proofErr w:type="gramStart"/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Калтанского городского округа.</w:t>
      </w:r>
    </w:p>
    <w:p w:rsidR="005A6F53" w:rsidRPr="00B555B6" w:rsidRDefault="005A6F53" w:rsidP="004620E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Майер В.В.</w:t>
      </w:r>
    </w:p>
    <w:p w:rsidR="00D262F1" w:rsidRPr="00B555B6" w:rsidRDefault="00D262F1" w:rsidP="00316B1B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5E" w:rsidRPr="00B555B6" w:rsidRDefault="000F6D5E" w:rsidP="00316B1B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5E" w:rsidRPr="00B555B6" w:rsidRDefault="000F6D5E" w:rsidP="00316B1B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F53" w:rsidRPr="00B555B6" w:rsidRDefault="00D262F1" w:rsidP="005A6F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A6F53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B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06E36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Калтанского</w:t>
      </w:r>
    </w:p>
    <w:p w:rsidR="005A6F53" w:rsidRPr="00B555B6" w:rsidRDefault="00B06E36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6B1B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7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262F1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И.Ф. </w:t>
      </w:r>
      <w:proofErr w:type="spellStart"/>
      <w:r w:rsidR="00D262F1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53" w:rsidRPr="00B555B6" w:rsidRDefault="005A6F53" w:rsidP="005A6F53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5A6F53" w:rsidRPr="00B555B6" w:rsidRDefault="005A6F53" w:rsidP="005A6F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55B6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5A6F53" w:rsidRPr="00B555B6" w:rsidRDefault="005A6F53" w:rsidP="005A6F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55B6">
        <w:rPr>
          <w:rFonts w:ascii="Times New Roman" w:eastAsia="Times New Roman" w:hAnsi="Times New Roman" w:cs="Times New Roman"/>
          <w:lang w:eastAsia="ru-RU"/>
        </w:rPr>
        <w:t>Калтанского городского округа</w:t>
      </w:r>
    </w:p>
    <w:p w:rsidR="005A6F53" w:rsidRPr="00B555B6" w:rsidRDefault="005A6F53" w:rsidP="005A6F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55B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B125F" w:rsidRPr="00B555B6">
        <w:rPr>
          <w:rFonts w:ascii="Times New Roman" w:eastAsia="Times New Roman" w:hAnsi="Times New Roman" w:cs="Times New Roman"/>
          <w:lang w:eastAsia="ru-RU"/>
        </w:rPr>
        <w:t>__.__.20__г. №__</w:t>
      </w:r>
      <w:proofErr w:type="gramStart"/>
      <w:r w:rsidR="00AB125F" w:rsidRPr="00B555B6">
        <w:rPr>
          <w:rFonts w:ascii="Times New Roman" w:eastAsia="Times New Roman" w:hAnsi="Times New Roman" w:cs="Times New Roman"/>
          <w:lang w:eastAsia="ru-RU"/>
        </w:rPr>
        <w:t>_</w:t>
      </w:r>
      <w:r w:rsidRPr="00B555B6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B555B6">
        <w:rPr>
          <w:rFonts w:ascii="Times New Roman" w:eastAsia="Times New Roman" w:hAnsi="Times New Roman" w:cs="Times New Roman"/>
          <w:lang w:eastAsia="ru-RU"/>
        </w:rPr>
        <w:t>п</w:t>
      </w:r>
    </w:p>
    <w:p w:rsidR="005A6F53" w:rsidRPr="00B555B6" w:rsidRDefault="005A6F53" w:rsidP="005A6F53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F53" w:rsidRPr="00B555B6" w:rsidRDefault="005A6F53" w:rsidP="005A6F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A6F53" w:rsidRPr="00B555B6" w:rsidRDefault="005A6F53" w:rsidP="0063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«Профилактика правонарушений и борьба с преступностью в Калтанском городском округе» на 2014</w:t>
      </w:r>
      <w:r w:rsidR="00AB125F"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-2019</w:t>
      </w:r>
      <w:r w:rsidR="00494F1A"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94F1A"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proofErr w:type="gramStart"/>
      <w:r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34515" w:rsidRPr="00B555B6" w:rsidRDefault="00634515" w:rsidP="0063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6F53" w:rsidRPr="00B555B6" w:rsidRDefault="005A6F53" w:rsidP="005A6F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10881" w:type="dxa"/>
        <w:tblInd w:w="-530" w:type="dxa"/>
        <w:tblLayout w:type="fixed"/>
        <w:tblLook w:val="0000" w:firstRow="0" w:lastRow="0" w:firstColumn="0" w:lastColumn="0" w:noHBand="0" w:noVBand="0"/>
      </w:tblPr>
      <w:tblGrid>
        <w:gridCol w:w="212"/>
        <w:gridCol w:w="2217"/>
        <w:gridCol w:w="656"/>
        <w:gridCol w:w="1418"/>
        <w:gridCol w:w="52"/>
        <w:gridCol w:w="1134"/>
        <w:gridCol w:w="1134"/>
        <w:gridCol w:w="992"/>
        <w:gridCol w:w="851"/>
        <w:gridCol w:w="992"/>
        <w:gridCol w:w="1134"/>
        <w:gridCol w:w="89"/>
      </w:tblGrid>
      <w:tr w:rsidR="005A6F53" w:rsidRPr="00B555B6" w:rsidTr="00B06E36">
        <w:trPr>
          <w:gridBefore w:val="1"/>
          <w:wBefore w:w="212" w:type="dxa"/>
          <w:trHeight w:val="1008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  <w:p w:rsidR="005A6F53" w:rsidRPr="00B555B6" w:rsidRDefault="005A6F53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  <w:p w:rsidR="005A6F53" w:rsidRPr="00B555B6" w:rsidRDefault="005A6F53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Администрация</w:t>
            </w:r>
            <w:r w:rsidR="00B06E36"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Калтанского городского округа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Соисполнители</w:t>
            </w:r>
          </w:p>
          <w:p w:rsidR="005A6F53" w:rsidRPr="00B555B6" w:rsidRDefault="005A6F53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F35B71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Управление образования администраци</w:t>
            </w:r>
            <w:r w:rsidR="002B300D"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и Калтанского городского округа</w:t>
            </w:r>
          </w:p>
          <w:p w:rsidR="005A6F53" w:rsidRPr="00B555B6" w:rsidRDefault="005A6F53" w:rsidP="00F35B71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Управление молодёжной политики и спорта Калтанского городского округа</w:t>
            </w:r>
          </w:p>
          <w:p w:rsidR="005A6F53" w:rsidRPr="00B555B6" w:rsidRDefault="005A6F53" w:rsidP="00F35B71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МБУЗ «Центральная городская больница»</w:t>
            </w:r>
          </w:p>
          <w:p w:rsidR="005A6F53" w:rsidRPr="00B555B6" w:rsidRDefault="005A6F53" w:rsidP="00F35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МКУ «Управление культуры» администрации КГО</w:t>
            </w:r>
          </w:p>
          <w:p w:rsidR="005A6F53" w:rsidRPr="00B555B6" w:rsidRDefault="005A6F53" w:rsidP="005A6F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Управление социальной защиты населения администрации КГО</w:t>
            </w:r>
          </w:p>
          <w:p w:rsidR="005A6F53" w:rsidRPr="00B555B6" w:rsidRDefault="005A6F53" w:rsidP="005A6F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8F3301" w:rsidRPr="00B555B6" w:rsidRDefault="008F3301" w:rsidP="008F33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муниципальным имуществом КГО</w:t>
            </w:r>
            <w:r w:rsidR="00AB125F"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F53" w:rsidRPr="00B555B6" w:rsidTr="00B06E36">
        <w:trPr>
          <w:gridBefore w:val="1"/>
          <w:wBefore w:w="212" w:type="dxa"/>
          <w:trHeight w:val="1321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Arial"/>
                <w:b/>
                <w:color w:val="332E2D"/>
                <w:spacing w:val="2"/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Отдел МВД России по г. Калтан</w:t>
            </w:r>
          </w:p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психиатрическая больница»</w:t>
            </w:r>
          </w:p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МАУ «Пресс-Центр г. Калтан»</w:t>
            </w:r>
          </w:p>
          <w:p w:rsidR="005A6F53" w:rsidRPr="00B555B6" w:rsidRDefault="005A6F53" w:rsidP="005A6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Отделение УФМС по Кемеровской области в городе Калтан</w:t>
            </w:r>
          </w:p>
          <w:p w:rsidR="005A6F53" w:rsidRPr="00B555B6" w:rsidRDefault="005A6F53" w:rsidP="005A6F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по г. Калтану ФКУ УИИ  ГУФСИН России по Кемеровской области</w:t>
            </w:r>
          </w:p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МКУ «Социально-реабилитационный центр для несовершеннолетних</w:t>
            </w:r>
            <w:r w:rsidR="00B06E36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» Калтанского городского округа</w:t>
            </w:r>
          </w:p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МБУ «Управление жилищно-коммунального и дорожного Комплекса Калтанского городского округа»</w:t>
            </w:r>
          </w:p>
          <w:p w:rsidR="005A6F53" w:rsidRPr="00B555B6" w:rsidRDefault="000B2F0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МБОУ ДОД «Комплексная детско-</w:t>
            </w:r>
            <w:r w:rsidR="005A6F53"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юношеская спортивная школа»</w:t>
            </w:r>
          </w:p>
          <w:p w:rsidR="005A6F53" w:rsidRPr="00B555B6" w:rsidRDefault="005A6F53" w:rsidP="005A6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поликлиника МБУЗ «Ц</w:t>
            </w:r>
            <w:r w:rsidR="00B06E36" w:rsidRPr="00B5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городская больница»</w:t>
            </w:r>
          </w:p>
        </w:tc>
      </w:tr>
      <w:tr w:rsidR="005A6F53" w:rsidRPr="00B555B6" w:rsidTr="00B06E36">
        <w:trPr>
          <w:gridBefore w:val="1"/>
          <w:wBefore w:w="212" w:type="dxa"/>
          <w:trHeight w:val="1321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Направления</w:t>
            </w:r>
          </w:p>
          <w:p w:rsidR="005A6F53" w:rsidRPr="00B555B6" w:rsidRDefault="005A6F53" w:rsidP="00B06E3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CE7DD0">
            <w:pPr>
              <w:numPr>
                <w:ilvl w:val="0"/>
                <w:numId w:val="3"/>
              </w:numPr>
              <w:tabs>
                <w:tab w:val="left" w:pos="351"/>
              </w:tabs>
              <w:suppressAutoHyphens/>
              <w:snapToGri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«Повышение безопасности дорожного движения»</w:t>
            </w:r>
          </w:p>
          <w:p w:rsidR="005A6F53" w:rsidRPr="00B555B6" w:rsidRDefault="005A6F53" w:rsidP="00CE7DD0">
            <w:pPr>
              <w:numPr>
                <w:ilvl w:val="0"/>
                <w:numId w:val="3"/>
              </w:numPr>
              <w:tabs>
                <w:tab w:val="left" w:pos="351"/>
              </w:tabs>
              <w:suppressAutoHyphens/>
              <w:snapToGri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«Борьба с преступностью, профилактика правонарушений, противодействие терроризму»</w:t>
            </w:r>
          </w:p>
          <w:p w:rsidR="005A6F53" w:rsidRPr="00B555B6" w:rsidRDefault="005A6F53" w:rsidP="00CE7DD0">
            <w:pPr>
              <w:numPr>
                <w:ilvl w:val="0"/>
                <w:numId w:val="3"/>
              </w:numPr>
              <w:tabs>
                <w:tab w:val="left" w:pos="351"/>
              </w:tabs>
              <w:suppressAutoHyphens/>
              <w:snapToGrid w:val="0"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«Комплексные меры противодействия злоупотреблению наркот</w:t>
            </w:r>
            <w:r w:rsidR="0000180E"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иками и их незаконному обороту»</w:t>
            </w:r>
          </w:p>
          <w:p w:rsidR="0000180E" w:rsidRPr="00B555B6" w:rsidRDefault="0000180E" w:rsidP="00CE7DD0">
            <w:pPr>
              <w:numPr>
                <w:ilvl w:val="0"/>
                <w:numId w:val="3"/>
              </w:numPr>
              <w:tabs>
                <w:tab w:val="left" w:pos="-428"/>
              </w:tabs>
              <w:suppressAutoHyphens/>
              <w:snapToGrid w:val="0"/>
              <w:spacing w:after="0" w:line="240" w:lineRule="auto"/>
              <w:ind w:left="139" w:hanging="7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«Профилактика правонарушений у несовершеннолетних граждан Калтанского городского округа»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Программно-целевые</w:t>
            </w:r>
          </w:p>
          <w:p w:rsidR="00B06E36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инструменты</w:t>
            </w:r>
          </w:p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111FA7">
            <w:pPr>
              <w:pStyle w:val="a5"/>
              <w:numPr>
                <w:ilvl w:val="0"/>
                <w:numId w:val="36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Про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ведение мероприятий, семинаров 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для детей и подростков в образовательных учреждениях всех типов и видов, по вопро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сам профилактики правонарушений.</w:t>
            </w:r>
          </w:p>
          <w:p w:rsidR="005A6F53" w:rsidRPr="00B555B6" w:rsidRDefault="002B300D" w:rsidP="00111FA7">
            <w:pPr>
              <w:pStyle w:val="a5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Проведение тематических радио-телепередач, </w:t>
            </w:r>
            <w:r w:rsidR="005A6F53"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публикации статей по проблемам:</w:t>
            </w:r>
          </w:p>
          <w:p w:rsidR="005A6F53" w:rsidRPr="00B555B6" w:rsidRDefault="005A6F53" w:rsidP="00111FA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подростковой преступности;</w:t>
            </w:r>
          </w:p>
          <w:p w:rsidR="005A6F53" w:rsidRPr="00B555B6" w:rsidRDefault="002B300D" w:rsidP="00111FA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наркомании и токсикомании </w:t>
            </w:r>
            <w:r w:rsidR="005A6F53"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среди молодежи;</w:t>
            </w:r>
          </w:p>
          <w:p w:rsidR="005A6F53" w:rsidRPr="00B555B6" w:rsidRDefault="005A6F53" w:rsidP="00111FA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- детского дорожно-трансп</w:t>
            </w:r>
            <w:r w:rsidR="002B300D"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ортного травматизма;</w:t>
            </w:r>
          </w:p>
          <w:p w:rsidR="005A6F53" w:rsidRPr="00B555B6" w:rsidRDefault="005A6F53" w:rsidP="00111FA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-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обоснованного выбора профессии.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6"/>
              </w:numPr>
              <w:suppressAutoHyphens/>
              <w:spacing w:after="0" w:line="216" w:lineRule="auto"/>
              <w:ind w:left="28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Проведение лекций, семинаров по профилактике на тему: </w:t>
            </w:r>
            <w:r w:rsidRPr="00B555B6">
              <w:rPr>
                <w:rFonts w:ascii="Times New Roman" w:hAnsi="Times New Roman"/>
                <w:sz w:val="24"/>
                <w:szCs w:val="24"/>
                <w:lang w:eastAsia="ar-SA"/>
              </w:rPr>
              <w:t>«Повышение б</w:t>
            </w:r>
            <w:r w:rsidR="002B300D" w:rsidRPr="00B555B6">
              <w:rPr>
                <w:rFonts w:ascii="Times New Roman" w:hAnsi="Times New Roman"/>
                <w:sz w:val="24"/>
                <w:szCs w:val="24"/>
                <w:lang w:eastAsia="ar-SA"/>
              </w:rPr>
              <w:t>езопасности дорожного движения».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6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Взаимодейс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твие с вневедомственной охраной.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6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Взаимодействие с МБУЗ «ЦГБ» в части предоставления лекарственных препаратов.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Цели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111FA7">
            <w:pPr>
              <w:pStyle w:val="a5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беспечение безопасности граждан.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Сокращение масштабов незаконного потребления наркотических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средств и психотропных веществ.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Обеспечение высокого уровня 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безопасности дорожного движения.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F53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Задачи </w:t>
            </w:r>
            <w:r w:rsidR="005A6F53"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нижение уровня преступности на тер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ритории Калтанского  городского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округа.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ресоциализацией лиц, освобод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ившихся из мест лишения свободы.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птимизация работы по предупреждению преступлений и правонарушений, связанных с незаконным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оборотом наркотических средств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роведение работы по профилактике распространения наркомании и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связанных с ней правонарушений.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К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онцентрация усилий правоохранительных органов на борьбе с наиболее опасными формами незаконного о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борота наркотиков.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редупреждение опасного поведени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я участников дорожного движения.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овершенствование организации 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движения транспорта и пешеходов.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нижение тяжести последствий от до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рожно-транспортных происшествий.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окращение детского дорожно-транспортног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 травматизма.</w:t>
            </w:r>
          </w:p>
          <w:p w:rsidR="005A6F53" w:rsidRPr="00B555B6" w:rsidRDefault="00111FA7" w:rsidP="00111FA7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овышение уровня безопасности транспортных средств и защищённости участников дорожного движения.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F53" w:rsidRPr="00B555B6" w:rsidRDefault="005A6F53" w:rsidP="00CE7DD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Целевые индикаторы и</w:t>
            </w:r>
            <w:r w:rsidR="00CE7DD0"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Число зарегистр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ированных  преступлений.</w:t>
            </w:r>
          </w:p>
          <w:p w:rsidR="002B300D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Дол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я преступлений,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совершенных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несовершеннолетними или при их соучастии, 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в общем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числе зарегистрированных преступлений.</w:t>
            </w:r>
          </w:p>
          <w:p w:rsidR="002B300D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Доля пре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ступлений,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совершенных ранее </w:t>
            </w:r>
            <w:proofErr w:type="gramStart"/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судимыми</w:t>
            </w:r>
            <w:proofErr w:type="gramEnd"/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, в о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бщем 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числе зарегистрированных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преступлений.</w:t>
            </w:r>
          </w:p>
          <w:p w:rsidR="005A6F53" w:rsidRPr="00B555B6" w:rsidRDefault="002879C9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Доля преступлений,</w:t>
            </w:r>
            <w:r w:rsidR="005A6F53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с</w:t>
            </w: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овершенных лицами 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в нетрезвом </w:t>
            </w: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состоянии, в общем </w:t>
            </w:r>
            <w:r w:rsidR="005A6F53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</w:t>
            </w: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исле зарегистрированных преступлений.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Сокращение количества мест концентрации дорожно-тр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анспортных происшествий.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Снижение транспортного риска (доля лиц, погибших в результате ДТП, на 10 тыс. зарегистр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ированных транспортных средств).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Снижение социального риска (доля лиц, погибших в результате ДТП, 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на 100 тыс. населения).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Снижение тяжести последствий от ДТП (доля лиц, погибших в резул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ьтате ДТП, на 100 пострадавших).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Сокращение доли ДТП по вине водителей, стаж управления транспортным средством, который превышает 3 года, 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на 10 тыс. транспортных средств.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Сокращение количества д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етей, погибших в результате ДТП.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Сокращение доли ДТП с пострадавшими 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на 10 тыс. транспортных средств.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Число больных наркоманией, состоявших на учете на конец отчетног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о года.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Число больных, впервые взятых на учет с диагнозом нарк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омания, на конец отчетного года.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Количество зарегистрированных вызовов скорой помощи по фактам острого отравления нарк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отиками на конец отчетного года.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Количество летальных исходов во время оказания медицинской помощ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и при передозировке наркотиками.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Количество смертельных отравлений наркотиками на конец отчетного периода.</w:t>
            </w:r>
          </w:p>
        </w:tc>
      </w:tr>
      <w:tr w:rsidR="005A6F53" w:rsidRPr="00B555B6" w:rsidTr="00B06E36">
        <w:trPr>
          <w:gridBefore w:val="1"/>
          <w:wBefore w:w="212" w:type="dxa"/>
          <w:trHeight w:val="815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Этапы и сроки</w:t>
            </w:r>
          </w:p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реализации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53" w:rsidRPr="00B555B6" w:rsidRDefault="005A6F53" w:rsidP="00B06E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Срок </w:t>
            </w:r>
            <w:r w:rsidR="00AB125F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реализации программы 2014-2019</w:t>
            </w:r>
            <w:r w:rsidR="00382EF8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82EF8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г.</w:t>
            </w:r>
            <w:proofErr w:type="gramStart"/>
            <w:r w:rsidR="00382EF8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="00382EF8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.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Ожидаемые конечные</w:t>
            </w:r>
          </w:p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результаты реализации</w:t>
            </w:r>
          </w:p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5A6F53">
            <w:pPr>
              <w:tabs>
                <w:tab w:val="left" w:pos="6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Реализация программы позволит: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обеспечить нормативное правовое регулирование профилактики правонарушений;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улучшить информационное обеспечение деятельности по обеспечению охраны общественного порядка на территории города;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уменьшить общее число совершаемых преступлений, в том числе на улицах и других общественных местах;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уменьшить число преступлений, совершаемых несовершеннолетними и в отношении них;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снизить уровень рецидивной и "бытовой" преступности;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снизить количество дорожно-транспортных происшествий и тяжесть их последствий;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усилить </w:t>
            </w:r>
            <w:proofErr w:type="gramStart"/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миграционными потоками, снизить количество незаконных мигрантов;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снизить количество преступлений, связанных с незаконным оборотом наркотических и психотропных веществ.</w:t>
            </w:r>
          </w:p>
        </w:tc>
      </w:tr>
      <w:tr w:rsidR="005A6F53" w:rsidRPr="00B555B6" w:rsidTr="00B06E36">
        <w:tblPrEx>
          <w:tblCellMar>
            <w:left w:w="70" w:type="dxa"/>
            <w:right w:w="70" w:type="dxa"/>
          </w:tblCellMar>
        </w:tblPrEx>
        <w:trPr>
          <w:gridBefore w:val="1"/>
          <w:wBefore w:w="212" w:type="dxa"/>
          <w:cantSplit/>
          <w:trHeight w:val="552"/>
        </w:trPr>
        <w:tc>
          <w:tcPr>
            <w:tcW w:w="4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F53" w:rsidRPr="00B555B6" w:rsidRDefault="005A6F53" w:rsidP="005A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3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F53" w:rsidRPr="00B555B6" w:rsidRDefault="00AE1EFB" w:rsidP="005A6F53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2014-2019</w:t>
            </w:r>
            <w:r w:rsidR="005A6F53"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6F53"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5A6F53"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5A6F53"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957"/>
          <w:jc w:val="center"/>
        </w:trPr>
        <w:tc>
          <w:tcPr>
            <w:tcW w:w="2429" w:type="dxa"/>
            <w:gridSpan w:val="2"/>
            <w:vMerge w:val="restart"/>
            <w:vAlign w:val="center"/>
          </w:tcPr>
          <w:p w:rsidR="00AE1EFB" w:rsidRPr="00B555B6" w:rsidRDefault="00AE1EFB" w:rsidP="00993FD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126" w:type="dxa"/>
            <w:gridSpan w:val="3"/>
            <w:vAlign w:val="center"/>
          </w:tcPr>
          <w:p w:rsidR="00B06E36" w:rsidRPr="00B555B6" w:rsidRDefault="00B06E36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 финансирования,</w:t>
            </w:r>
          </w:p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  <w:r w:rsidR="00382EF8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  <w:r w:rsidR="00382EF8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г.</w:t>
            </w:r>
          </w:p>
        </w:tc>
      </w:tr>
      <w:tr w:rsidR="00AE1EFB" w:rsidRPr="00B555B6" w:rsidTr="00CE7D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547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34" w:type="dxa"/>
            <w:vAlign w:val="center"/>
          </w:tcPr>
          <w:p w:rsidR="00AE1EFB" w:rsidRPr="00B555B6" w:rsidRDefault="00F93CB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AE1EFB" w:rsidRPr="0048553B" w:rsidRDefault="00F93CB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1075</w:t>
            </w:r>
            <w:r w:rsidR="0048553B"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vAlign w:val="center"/>
          </w:tcPr>
          <w:p w:rsidR="00AE1EFB" w:rsidRPr="00B555B6" w:rsidRDefault="0048553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E1EFB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98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4" w:type="dxa"/>
            <w:vAlign w:val="center"/>
          </w:tcPr>
          <w:p w:rsidR="00AE1EFB" w:rsidRPr="00B555B6" w:rsidRDefault="00D878F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9833,3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857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 за счет местного бюджета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34" w:type="dxa"/>
            <w:vAlign w:val="center"/>
          </w:tcPr>
          <w:p w:rsidR="00AE1EFB" w:rsidRPr="00B555B6" w:rsidRDefault="00F93CB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AE1EFB" w:rsidRPr="0048553B" w:rsidRDefault="00F93CB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</w:t>
            </w:r>
            <w:r w:rsidR="00AB4576"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vAlign w:val="center"/>
          </w:tcPr>
          <w:p w:rsidR="00AE1EFB" w:rsidRPr="00B555B6" w:rsidRDefault="0048553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AE1EFB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98</w:t>
            </w: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34" w:type="dxa"/>
            <w:vAlign w:val="center"/>
          </w:tcPr>
          <w:p w:rsidR="00AE1EFB" w:rsidRPr="00B555B6" w:rsidRDefault="00D878F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9833,3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982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 за счет областного бюджета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1EFB" w:rsidRPr="00B555B6" w:rsidRDefault="00F11461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48553B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78F6" w:rsidRPr="00B555B6" w:rsidRDefault="00D878F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834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 за счет федерального бюджета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48553B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78F6" w:rsidRPr="00B555B6" w:rsidRDefault="00D878F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986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D878F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48553B" w:rsidRDefault="0048553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D878F6" w:rsidRPr="00B555B6" w:rsidRDefault="00D878F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</w:tbl>
    <w:p w:rsidR="00AE1EFB" w:rsidRPr="00B555B6" w:rsidRDefault="00AE1EFB" w:rsidP="00AE1EFB">
      <w:pPr>
        <w:suppressAutoHyphens/>
        <w:spacing w:before="40" w:after="40" w:line="240" w:lineRule="auto"/>
        <w:outlineLvl w:val="0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ar-SA"/>
        </w:rPr>
      </w:pPr>
    </w:p>
    <w:p w:rsidR="00634515" w:rsidRPr="00B555B6" w:rsidRDefault="00634515" w:rsidP="00AE1EFB">
      <w:pPr>
        <w:suppressAutoHyphens/>
        <w:spacing w:before="40" w:after="40" w:line="240" w:lineRule="auto"/>
        <w:outlineLvl w:val="0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ar-SA"/>
        </w:rPr>
      </w:pPr>
    </w:p>
    <w:p w:rsidR="00FD4DA2" w:rsidRPr="00B555B6" w:rsidRDefault="00FD4DA2" w:rsidP="009101BE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color w:val="332E2D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bCs/>
          <w:color w:val="332E2D"/>
          <w:spacing w:val="2"/>
          <w:sz w:val="28"/>
          <w:szCs w:val="28"/>
          <w:lang w:eastAsia="ar-SA"/>
        </w:rPr>
        <w:t>Содержание проблемы и необходимость её решения</w:t>
      </w:r>
    </w:p>
    <w:p w:rsidR="00FD4DA2" w:rsidRPr="00B555B6" w:rsidRDefault="00FD4DA2" w:rsidP="00FD4DA2">
      <w:pPr>
        <w:suppressAutoHyphens/>
        <w:spacing w:before="40" w:after="40" w:line="240" w:lineRule="auto"/>
        <w:ind w:left="735"/>
        <w:jc w:val="center"/>
        <w:outlineLvl w:val="0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ar-SA"/>
        </w:rPr>
        <w:t>программными методами</w:t>
      </w:r>
    </w:p>
    <w:p w:rsidR="00A16B8F" w:rsidRPr="00B555B6" w:rsidRDefault="00A16B8F" w:rsidP="00FD4DA2">
      <w:pPr>
        <w:suppressAutoHyphens/>
        <w:spacing w:before="40" w:after="40" w:line="240" w:lineRule="auto"/>
        <w:ind w:left="735"/>
        <w:jc w:val="center"/>
        <w:outlineLvl w:val="0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</w:p>
    <w:p w:rsidR="00FD4DA2" w:rsidRPr="00FE0C77" w:rsidRDefault="00FD4DA2" w:rsidP="009E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77">
        <w:rPr>
          <w:rFonts w:ascii="Times New Roman" w:hAnsi="Times New Roman" w:cs="Times New Roman"/>
          <w:sz w:val="28"/>
          <w:szCs w:val="28"/>
        </w:rPr>
        <w:t>Необходимость разработки настоящей программы вызвана сложной оперативной обстановкой на территории Калтанского городского округа, которая продолжает оказывать негативное влияние на социально-экономическое развитие городского округа.</w:t>
      </w:r>
    </w:p>
    <w:p w:rsidR="00FE0C77" w:rsidRDefault="00FD4DA2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полуг</w:t>
      </w:r>
      <w:r w:rsidR="00651509"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 2016</w:t>
      </w:r>
      <w:r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0C77"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 рост на 20,1%</w:t>
      </w:r>
      <w:r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FE0C77"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числа </w:t>
      </w:r>
      <w:r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преступлений</w:t>
      </w:r>
      <w:r w:rsid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(364 против 303) по сравнению с 2015 годом, на фоне чего общее число тяжких и особо тяжких составов возросло с 58 до 70.</w:t>
      </w:r>
    </w:p>
    <w:p w:rsidR="00DD7A70" w:rsidRDefault="00FE0C77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количество тяжких и особо тяжких преступлений против личности сократилось на 27,3% (с11 до 8), за счет убийств – на 83,3% (с 6 до 1). Выявлено 3 истязания, 21 угроза </w:t>
      </w:r>
      <w:r w:rsidR="00DD7A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убийством, 4 причинения среднего вреда здоровью.</w:t>
      </w:r>
    </w:p>
    <w:p w:rsidR="00B57FAE" w:rsidRDefault="00DD7A70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B57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 на учет 6 фактов причинения тяжкого вреда здоровью (2015 -5, +20%), в том числе 1 со смертельным исходом (2015 - 1), 1 изнасилование (2015 – 0.)</w:t>
      </w:r>
    </w:p>
    <w:p w:rsidR="00B57FAE" w:rsidRDefault="00B57FAE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незначительном росте зарегистрированных преступлений против собственности (+7 или 199 против 186), отмечена тенденция сокращения регистрации краж (-7,5, 135 против 146), разбоев (-50%, 1против 2).</w:t>
      </w:r>
    </w:p>
    <w:p w:rsidR="00B57FAE" w:rsidRDefault="00B57FAE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20% (с 50 до 60 возросло число преступлений, совершенных на улицах города (это связано с постановкой на учет 29 фактов повторного управления ТС в состоянии опьянения), при этом не зарегистрировано убийств, убийств, уличных разбоев.</w:t>
      </w:r>
      <w:proofErr w:type="gramEnd"/>
    </w:p>
    <w:p w:rsidR="00B57FAE" w:rsidRDefault="00D5623E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число преступлений, совершенных в общественных местах Калтанского городского округа с 96 до 85.</w:t>
      </w:r>
    </w:p>
    <w:p w:rsidR="00D5623E" w:rsidRDefault="00D5623E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19% (с 200 до 238) увеличилось число раскрытых (по расследованным преступлениям) фактов, в том числе на 20% тяжких и особо тяжких составов (с 40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48).</w:t>
      </w:r>
    </w:p>
    <w:p w:rsidR="002879C9" w:rsidRDefault="00D5623E" w:rsidP="00D56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раскрыто (по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имущественных составов данной категории (34 против 23), в том числе грабежей (+87%, с 8 до 15), всех видов краж (+12%, с 75 до 84), в том числе квартирных (+22,2%, с 9 до 11), мошенничество (5 против 1).</w:t>
      </w:r>
    </w:p>
    <w:p w:rsidR="00D5623E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 9 до 16 увеличено число раскрытых и расследованных преступлений прошлых лет (1 место по приказу № 1040 - 2013).</w:t>
      </w:r>
    </w:p>
    <w:p w:rsidR="00D5370A" w:rsidRDefault="00D5370A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принятые меры не позволили обеспечить снижения уровня криминальной активности на обслуживаемой территории. В расчете на 10 тысяч населения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преступных посягательств по итогам 1 полугодия текущего года увеличено со 96,5 до 117 условных преступлений.</w:t>
      </w:r>
    </w:p>
    <w:p w:rsidR="00D5370A" w:rsidRDefault="00D5370A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Одной из основных задач, на протяжении 1 полугодия текущего года было максимальное раскрытие и направление в суд уголовных дел, особое внимание уделялось раскрытию и расследованию тяжких и особо тяжких преступлений.</w:t>
      </w:r>
    </w:p>
    <w:p w:rsidR="00D5370A" w:rsidRDefault="00D5370A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Определенных положительных результатов удалось добиться. Раскрыты все тяжкие и особо тяжкие преступления против</w:t>
      </w:r>
      <w:r w:rsidR="006C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(8), раскрыто 18 из 19 зарегистрированных грабежей, 1 разбойное нападение.</w:t>
      </w:r>
    </w:p>
    <w:p w:rsidR="006C27F9" w:rsidRDefault="006C27F9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раскрываемость по установленным лицам по итогам первого полугодия достигла прошлогоднего показателя (9).</w:t>
      </w:r>
    </w:p>
    <w:p w:rsidR="00275A0D" w:rsidRDefault="00275A0D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Приоритетным направлением деятельности Отдела остается борьба с незаконным оборотом наркотических средств и психотропных веществ. Высокими темпами растет число потребителей наркотиков, что естественно вызвало увеличение спроса и, соответственно, </w:t>
      </w:r>
      <w:r w:rsidR="00806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оборота наркотических веществ.</w:t>
      </w:r>
    </w:p>
    <w:p w:rsidR="008062C1" w:rsidRDefault="008062C1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B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пресечения распространения наркотических веществ в городе основное внимание сотрудников полиции было сосредоточено на выявление сбытчиков наркотиков.</w:t>
      </w:r>
    </w:p>
    <w:p w:rsidR="00890BBA" w:rsidRDefault="00890BBA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проведения мероприятий по противодействию незаконному обороту наркотиков, проведению оперативно-профилактических мероприятий на территории обслуживания было выявлено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более чем в 4 раза превышает уровень аналогичного периода прошлого года (2015 - 5) </w:t>
      </w:r>
      <w:r w:rsidR="0056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6557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56557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 тяжких и особо тяжких преступлений, 17 из них</w:t>
      </w:r>
      <w:r w:rsidR="00B2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фактам сбыта (АППГ - 1).</w:t>
      </w:r>
    </w:p>
    <w:p w:rsidR="00D5623E" w:rsidRDefault="00565578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расследованных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уровне прошлого года (</w:t>
      </w:r>
      <w:r w:rsidR="00365F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36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2 до 4 возросло количество расследованный тяжких, из них 2 – сбыта.</w:t>
      </w:r>
      <w:proofErr w:type="gramEnd"/>
      <w:r w:rsidR="0036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всего 3 лица, совершившие преступления, связанные с НОН, уголовные дела, в отношении которых направлены в суд (30, предпоследнее место по области).</w:t>
      </w:r>
    </w:p>
    <w:p w:rsidR="00365F73" w:rsidRDefault="00365F73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ситуация связана с тем, что основная часть зарегистрированных </w:t>
      </w:r>
      <w:proofErr w:type="spellStart"/>
      <w:r w:rsid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образована за счет поставленных на учет нераскрытых преступлений в отношении неустановленных лиц, выделенных в отдельное </w:t>
      </w:r>
      <w:r w:rsidR="00B2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из административных правонарушений, 1 </w:t>
      </w:r>
      <w:r w:rsid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отказного материала по факту смерти о причине передозировки, из фактов повторного </w:t>
      </w:r>
      <w:r w:rsidR="00577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ENYC</w:t>
      </w:r>
      <w:r w:rsidR="00577CC8" w:rsidRP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в работе по линии НОН заключается в том, что сбыт наркотических средств осуществляется бесконтактным способом.</w:t>
      </w:r>
      <w:proofErr w:type="gramEnd"/>
      <w:r w:rsid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 сбыта наркотиков посредствам сети Интернет путем совершения закладок, возбуждено 3 уголовных дела на территории Калтанского городского округа.</w:t>
      </w:r>
    </w:p>
    <w:p w:rsidR="00577CC8" w:rsidRDefault="00577CC8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течении полугодия сотрудникам Отдела 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произведено 6 изъятий наркотических  средств: марихуана – 5,4гр., героина – 0,147гр., синтетических наркотиков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JWH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1,285гр.</w:t>
      </w:r>
    </w:p>
    <w:p w:rsidR="00577CC8" w:rsidRDefault="00577CC8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опасность наркотических преступности в значительной своей части взаимосвязана и даже сливается с одним из наиболее ее опасных видов – организованной преступностью.</w:t>
      </w:r>
      <w:proofErr w:type="gramEnd"/>
    </w:p>
    <w:p w:rsidR="00577CC8" w:rsidRPr="00577CC8" w:rsidRDefault="00577CC8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Выявлено 7 фактов по ст. 238 УК РФ за сбыт суррогатов алкоголя.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состояние криминальной обстановки на территории оперативного обслуживания очень большее влияние оказывают сохраняющиеся серьезные проблемы </w:t>
      </w:r>
      <w:r w:rsidR="0032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профилактической деятельности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 преступлений, совершенных ранее совершавшими лицами составило 159(2015-132),ранее судимыми-78(2015-27).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МВД России по </w:t>
      </w:r>
      <w:proofErr w:type="spellStart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алтану</w:t>
      </w:r>
      <w:proofErr w:type="spellEnd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на профилактическом учете 43 поднадзорных лица,76 лиц, формально попадающих под административный надзор.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2016 года поднадзорными лицами совершено 6 преступлений без учета инициативно вы</w:t>
      </w:r>
      <w:r w:rsidR="003222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явленных превентивного характера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результатов по расследованию уголовных дел связанных с незаконным оборотом огнестрельного оружия (26 место по области).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«подростковой» преступности по итогам полугодия в отчетном периоде составил 8,8% (по области-4,6%).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Подростками в текущем году совершены : 13 краж, 1- грабеж,1 преступлений связанных с незаконным оборотом наркотиков, 1 угон АМТС,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присвоения чужого имущества</w:t>
      </w:r>
      <w:proofErr w:type="gramStart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и преступления ,совершенные против личности (факты причинения среднего и легкого вреда здоровью).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точкой соприкосновения для всех субъектов профилактики является предупреждение преступности среди несовершеннолетних. Отмечен рост подростковой преступности в группах (с 7 до 11),при этом в число преступлений в смешанной группе сократилось с 6 до 2.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отсутствуют результаты работы по привлечению к уголовной ответственности лиц, вовлекающих несовершеннолетних в преступную и антио</w:t>
      </w:r>
      <w:r w:rsidR="0032226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бщественную деятельность (ст.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150,151 УК РФ).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число преступлений, совершенных в отношении несовершеннолетних составило 5фактов,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1 факт жесткого обращения 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преступлен</w:t>
      </w:r>
      <w:r w:rsidR="00CB6AE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направленных против личности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2-против половой неприкосновенности.</w:t>
      </w:r>
    </w:p>
    <w:p w:rsidR="00565578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возросло и число преступлений, совершенных в отношении лиц пожилого возраста (52 против 41),</w:t>
      </w:r>
      <w:r w:rsidR="00CB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9 против личности ,39-имущественных, из которых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мошенничеств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(2015-4),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29 –</w:t>
      </w:r>
      <w:r w:rsidR="00DD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(2015-26),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грабежа (2015 - 2). Из всех зарегистрированных данных преступлений 23 остались не раскрытыми, 25 </w:t>
      </w:r>
      <w:proofErr w:type="gramStart"/>
      <w:r w:rsidR="00DD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приостановлены</w:t>
      </w:r>
      <w:proofErr w:type="gramEnd"/>
      <w:r w:rsidR="00DD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факту.</w:t>
      </w:r>
    </w:p>
    <w:p w:rsidR="00DD0E2B" w:rsidRDefault="00DD0E2B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 секторе совершено 143 преступления, раскрыто 113. Процент раскрываемости составляет 79% (2015 – 77,3%).</w:t>
      </w:r>
    </w:p>
    <w:p w:rsidR="00DD0E2B" w:rsidRDefault="00C4722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бытовой почве совершено 35 преступлений, из них 5 тяжкой и особо тяжкой категории (2015 - 6).</w:t>
      </w:r>
    </w:p>
    <w:p w:rsidR="00C47225" w:rsidRDefault="00C4722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ранее совершивших преступления и вновь преступивших закон, увеличилось со 122 до 160, удельный вес данной категории лиц вырос с 60% до 68%.</w:t>
      </w:r>
    </w:p>
    <w:p w:rsidR="00C47225" w:rsidRPr="00B9794E" w:rsidRDefault="00C4722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негативно отражаться на криминальной обстановке распространение пьянства среди населения. Возрос уровень «пьяной» преступности с 32 до 38%. Совершено 141 преступление (2015 - 97). В состоянии наркотического опьянения совершено 5 преступлений (2015 - 0)</w:t>
      </w:r>
      <w:r w:rsidR="00B9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факты повторно УТНС.</w:t>
      </w:r>
    </w:p>
    <w:p w:rsidR="00B9794E" w:rsidRDefault="000111A0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профилактическая работа по предупреждению дорожно-транспортных происшествий, связанных с травматизмом и гибелью граждан, показало, что принятия дополнительных мер требует осложнение ситуации на дорогах территории обслуживания Отдела.</w:t>
      </w:r>
    </w:p>
    <w:p w:rsidR="000111A0" w:rsidRDefault="000111A0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периоде отмечается рост дорожно-транспортных происшествий с 10 до 19. В ходе ДТП погибших нет. Количество травмированных возросло с 17 до 23 (+35,3%), при этом сократилось число травмированных детей с 3 до 2. Зарегистрировано 2 ДТП при УТНС.</w:t>
      </w:r>
    </w:p>
    <w:p w:rsidR="000111A0" w:rsidRPr="00B9794E" w:rsidRDefault="00AF0034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ДТП по вине водителей явились нарушение скоростного режима, выезд на полосу встречного движения, нарушения правил маневрирования, требования правил проезда пешеходных переходов.</w:t>
      </w:r>
    </w:p>
    <w:p w:rsidR="00634515" w:rsidRDefault="00634515" w:rsidP="002879C9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DD0E2B" w:rsidRPr="00B555B6" w:rsidRDefault="00DD0E2B" w:rsidP="002879C9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2879C9" w:rsidP="00A16B8F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  <w:t>Цель</w:t>
      </w:r>
      <w:r w:rsidR="00FD4DA2" w:rsidRPr="00B555B6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  <w:t xml:space="preserve"> и задачи Программы</w:t>
      </w:r>
    </w:p>
    <w:p w:rsidR="00A16B8F" w:rsidRPr="00B555B6" w:rsidRDefault="00A16B8F" w:rsidP="00A16B8F">
      <w:pPr>
        <w:suppressAutoHyphens/>
        <w:spacing w:before="40" w:after="40" w:line="240" w:lineRule="auto"/>
        <w:outlineLvl w:val="0"/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</w:pPr>
    </w:p>
    <w:p w:rsidR="00FD4DA2" w:rsidRDefault="00FD4DA2" w:rsidP="00D64A4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Целями программы являются: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Обеспечение безопасности граждан.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Сокращение масштабов незаконного потребления наркотических средств и психотропных веществ.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Обеспечение высокого уровня безопасности дорожного движения.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FD4DA2" w:rsidRDefault="00FD4DA2" w:rsidP="002E3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Условием достижения целей программы является решение следующих задач: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Снижение уровня преступности на территории Калтанского  городского округа.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ресоциализацией лиц, освободившихся из мест лишения свободы.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Оптимизация работы по предупреждению преступлений и правонарушений, связанных с незаконным оборотом наркотических средств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Проведение работы по профилактике распространения наркомании и связанных с ней правонарушений.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Концентрация усилий правоохранительных органов на борьбе с наиболее опасными формами незаконного оборота наркотиков.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Предупреждение опасного поведения участников дорожного движения.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Совершенствование организации движения транспорта и пешеходов.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Снижение тяжести последствий от дорожно-транспортных происшествий.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Сокращение детского дорожно-транспортного травматизма.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Повышение уровня безопасности транспортных средств и защищённости участников дорожного движения.</w:t>
      </w:r>
    </w:p>
    <w:p w:rsidR="00D64A48" w:rsidRPr="00B555B6" w:rsidRDefault="00D64A48" w:rsidP="002879C9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A83FA5" w:rsidRPr="00B555B6" w:rsidRDefault="00A83FA5" w:rsidP="002879C9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A16B8F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  <w:t>Система программных мероприятий</w:t>
      </w:r>
    </w:p>
    <w:p w:rsidR="00A16B8F" w:rsidRPr="00B555B6" w:rsidRDefault="00A16B8F" w:rsidP="00A16B8F">
      <w:pPr>
        <w:suppressAutoHyphens/>
        <w:spacing w:before="40" w:after="4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9E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FD4DA2" w:rsidRPr="00B555B6" w:rsidRDefault="00FD4DA2" w:rsidP="009E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Программные мероприятия направлены на реализацию поставленных программой целей и задач в рамках следующих направлений деятельности:</w:t>
      </w:r>
    </w:p>
    <w:p w:rsidR="00FD4DA2" w:rsidRPr="00B555B6" w:rsidRDefault="00FD4DA2" w:rsidP="009E10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1.«Борьба с преступностью, профилактика правонарушени</w:t>
      </w:r>
      <w:r w:rsidR="00B35882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й, противодействие терроризму»</w:t>
      </w:r>
      <w:r w:rsidR="002E3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D4DA2" w:rsidRPr="00B555B6" w:rsidRDefault="00FD4DA2" w:rsidP="009E10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2.«Повышение безопасност</w:t>
      </w:r>
      <w:r w:rsidR="00B35882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 дорожного движения»</w:t>
      </w:r>
      <w:r w:rsidR="002E3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D4DA2" w:rsidRPr="00B555B6" w:rsidRDefault="00FD4DA2" w:rsidP="009E10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3. «Комплексные меры противодействия злоупотреблению наркот</w:t>
      </w:r>
      <w:r w:rsidR="00B35882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иками и их незаконному обороту»</w:t>
      </w:r>
      <w:r w:rsidR="002E3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D4DA2" w:rsidRPr="00B555B6" w:rsidRDefault="00FD4DA2" w:rsidP="009E10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4.«Профилактика правонарушений у несовершеннолетних граждан</w:t>
      </w:r>
      <w:r w:rsidR="00B35882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Калтанского городского округа»</w:t>
      </w:r>
      <w:r w:rsidR="002E3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B35882" w:rsidRPr="00B555B6" w:rsidRDefault="00B35882" w:rsidP="00B3588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A83FA5" w:rsidRPr="00B555B6" w:rsidRDefault="00A83FA5" w:rsidP="00B3588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A16B8F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  <w:t>Ресурсное обеспечение программы</w:t>
      </w:r>
    </w:p>
    <w:p w:rsidR="00A16B8F" w:rsidRPr="00B555B6" w:rsidRDefault="00A16B8F" w:rsidP="00A16B8F">
      <w:pPr>
        <w:suppressAutoHyphens/>
        <w:spacing w:before="40" w:after="4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</w:p>
    <w:p w:rsidR="004574E2" w:rsidRPr="00427D5E" w:rsidRDefault="004574E2" w:rsidP="004574E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Общий объём средств, необходимых для реализации Программы на </w:t>
      </w:r>
      <w:r w:rsidR="00427D5E"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2014</w:t>
      </w:r>
      <w:r w:rsidR="006A7925"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-2019</w:t>
      </w:r>
      <w:r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годы, составляет </w:t>
      </w:r>
      <w:r w:rsidR="0042178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–</w:t>
      </w:r>
      <w:r w:rsid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42178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61210,7</w:t>
      </w:r>
      <w:r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тыс. руб</w:t>
      </w:r>
      <w:r w:rsidRPr="00427D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.</w:t>
      </w:r>
      <w:r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, в том числе по годам реализации: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2014 год –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10111,4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067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10740,1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год – </w:t>
      </w:r>
      <w:r w:rsidR="00067D0B">
        <w:rPr>
          <w:rFonts w:ascii="Times New Roman" w:eastAsia="Times New Roman" w:hAnsi="Times New Roman" w:cs="Times New Roman"/>
          <w:sz w:val="28"/>
          <w:szCs w:val="28"/>
          <w:lang w:eastAsia="ru-RU"/>
        </w:rPr>
        <w:t>10759,3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8A77FF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EA45AD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 – </w:t>
      </w:r>
      <w:r w:rsidR="00EA45AD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9833,3</w:t>
      </w:r>
    </w:p>
    <w:p w:rsidR="00F46B34" w:rsidRPr="00B555B6" w:rsidRDefault="00F46B34" w:rsidP="00993FD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B7375B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75B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9833,3</w:t>
      </w:r>
    </w:p>
    <w:p w:rsidR="004574E2" w:rsidRPr="00B555B6" w:rsidRDefault="004574E2" w:rsidP="00266A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Программы за счёт средств местного бюджета </w:t>
      </w:r>
      <w:r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427D5E"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6A7925"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 – </w:t>
      </w:r>
      <w:r w:rsidR="0042178A">
        <w:rPr>
          <w:rFonts w:ascii="Times New Roman" w:eastAsia="Times New Roman" w:hAnsi="Times New Roman" w:cs="Times New Roman"/>
          <w:sz w:val="28"/>
          <w:szCs w:val="28"/>
          <w:lang w:eastAsia="ar-SA"/>
        </w:rPr>
        <w:t>61165,7</w:t>
      </w:r>
      <w:r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по годам реализации: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2014 год –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10111,4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067D0B">
        <w:rPr>
          <w:rFonts w:ascii="Times New Roman" w:eastAsia="Times New Roman" w:hAnsi="Times New Roman" w:cs="Times New Roman"/>
          <w:sz w:val="28"/>
          <w:szCs w:val="28"/>
          <w:lang w:eastAsia="ru-RU"/>
        </w:rPr>
        <w:t>10740,1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год – </w:t>
      </w:r>
      <w:r w:rsidR="00067D0B">
        <w:rPr>
          <w:rFonts w:ascii="Times New Roman" w:eastAsia="Times New Roman" w:hAnsi="Times New Roman" w:cs="Times New Roman"/>
          <w:sz w:val="28"/>
          <w:szCs w:val="28"/>
          <w:lang w:eastAsia="ru-RU"/>
        </w:rPr>
        <w:t>10750,3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8A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EA45AD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21,3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 – </w:t>
      </w:r>
      <w:r w:rsidR="00EA45AD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9821,3</w:t>
      </w:r>
    </w:p>
    <w:p w:rsidR="00F46B34" w:rsidRPr="00B555B6" w:rsidRDefault="00F46B34" w:rsidP="00993FD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</w:t>
      </w:r>
      <w:r w:rsidR="00B7375B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75B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9821,3</w:t>
      </w:r>
    </w:p>
    <w:p w:rsidR="00FD4DA2" w:rsidRPr="00B555B6" w:rsidRDefault="00266AFD" w:rsidP="00266A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Программы </w:t>
      </w:r>
      <w:r w:rsidR="00FD4DA2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счёт средств областного бюджета на 201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D4DA2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6A7925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D4DA2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 –</w:t>
      </w:r>
      <w:r w:rsidR="003535D8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178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4DA2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руб., в том числе по годам реализации: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год –</w:t>
      </w:r>
      <w:r w:rsidR="0095050E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42178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год – </w:t>
      </w:r>
      <w:r w:rsidR="00EA45AD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EA45AD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 – </w:t>
      </w:r>
      <w:r w:rsidR="00EA45AD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46B34" w:rsidRPr="00B555B6" w:rsidRDefault="00F46B34" w:rsidP="00993FD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 - </w:t>
      </w:r>
      <w:r w:rsidR="00B7375B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8A77FF" w:rsidRDefault="00FD4DA2" w:rsidP="00266A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</w:t>
      </w:r>
      <w:r w:rsidR="00266AFD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счёт внебюджетных </w:t>
      </w:r>
      <w:r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</w:t>
      </w:r>
      <w:r w:rsidR="00266AFD"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 </w:t>
      </w:r>
      <w:r w:rsidR="006A7925"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2014-2019</w:t>
      </w:r>
      <w:r w:rsidR="00266AFD"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</w:t>
      </w:r>
      <w:r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A77FF"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,00</w:t>
      </w:r>
      <w:r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по годам реализации: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год –</w:t>
      </w:r>
      <w:r w:rsidR="0095050E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95050E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– </w:t>
      </w:r>
      <w:r w:rsidR="008A77FF"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0F68A8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9101BE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</w:p>
    <w:p w:rsidR="009E1034" w:rsidRPr="00B555B6" w:rsidRDefault="00F46B34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 </w:t>
      </w:r>
      <w:r w:rsidR="00266AFD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375B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</w:p>
    <w:p w:rsidR="00FD4DA2" w:rsidRPr="00B555B6" w:rsidRDefault="00FD4DA2" w:rsidP="00A16B8F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  <w:lastRenderedPageBreak/>
        <w:t>Оценка эфф</w:t>
      </w:r>
      <w:r w:rsidR="00A16B8F" w:rsidRPr="00B555B6"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  <w:t>ективности реализации программы</w:t>
      </w:r>
    </w:p>
    <w:p w:rsidR="00A16B8F" w:rsidRPr="00B555B6" w:rsidRDefault="00A16B8F" w:rsidP="00A16B8F">
      <w:pPr>
        <w:suppressAutoHyphens/>
        <w:spacing w:before="40" w:after="4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993FD4">
      <w:pPr>
        <w:suppressAutoHyphens/>
        <w:spacing w:before="4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Результаты реализации мероприятий окажут положительное влияние на качество жизни населения Калтанского городского округа, будут способствовать принятию своевременных мер по предупреждению и предотвр</w:t>
      </w:r>
      <w:r w:rsidR="00A16B8F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ащению противоправных действий.</w:t>
      </w:r>
    </w:p>
    <w:p w:rsidR="00FD4DA2" w:rsidRPr="00B555B6" w:rsidRDefault="00FD4DA2" w:rsidP="00FD4DA2">
      <w:pPr>
        <w:suppressAutoHyphens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Реализация программных мероприятий в сфере борьбы с преступностью, профилактики правонарушений и противодействию терроризму позволит снизить количество преступлений в отношении граждан и в частности несовершеннолетних, добиться снижения тяжких преступлений. В результате проводимых профилактических мероприятий удастся добиться снижения:</w:t>
      </w:r>
    </w:p>
    <w:p w:rsidR="00FD4DA2" w:rsidRPr="00B555B6" w:rsidRDefault="00FD4DA2" w:rsidP="00FD4DA2">
      <w:pPr>
        <w:suppressAutoHyphens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преступлений, совершённых несовершенноле</w:t>
      </w:r>
      <w:r w:rsidR="00A16B8F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тними или при их участии,</w:t>
      </w:r>
    </w:p>
    <w:p w:rsidR="00FD4DA2" w:rsidRPr="00B555B6" w:rsidRDefault="00FD4DA2" w:rsidP="00FD4DA2">
      <w:pPr>
        <w:suppressAutoHyphens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- преступлений, </w:t>
      </w:r>
      <w:r w:rsidR="00A16B8F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совершённых в пьяном состоянии,</w:t>
      </w:r>
    </w:p>
    <w:p w:rsidR="00FD4DA2" w:rsidRPr="00B555B6" w:rsidRDefault="00FD4DA2" w:rsidP="00FD4DA2">
      <w:pPr>
        <w:suppressAutoHyphens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- преступлений, совершённых ранее </w:t>
      </w:r>
      <w:proofErr w:type="gramStart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судимыми</w:t>
      </w:r>
      <w:proofErr w:type="gramEnd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D4DA2" w:rsidRPr="00B555B6" w:rsidRDefault="00FD4DA2" w:rsidP="00993FD4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Реализация программных мероприятий в сфере противодействия незаконному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сокращение масштабов их потребления позитивно скажется на изменении ситуации в целом. Увеличение количества лиц, прошедших лечение от наркомании и реабилитацию, длительность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 на стационарное и амбулаторное лечение потребителей наркотиков.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определит выбор здорового образа жизни большинством молодежи.</w:t>
      </w:r>
    </w:p>
    <w:p w:rsidR="00FD4DA2" w:rsidRPr="00B555B6" w:rsidRDefault="00FD4DA2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</w:r>
      <w:proofErr w:type="gramStart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Реализация мероприятий, направленных на обеспечение безопасности дорожного движения, позволит обеспечить сокращение количества лиц, погибших в результате дорожно-транспортных происшествий, и на 1 процент - количества дорожно-транспортных происшествий (далее - ДТП) с пострадавшими по отношению к прошлому году, снизить тяжесть последствий от ДТП и сократить число погибших и раненых в них людей, повысить уровень защищенности и безопасности участников дорожного движения.</w:t>
      </w:r>
      <w:proofErr w:type="gramEnd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В результате повышения эффективности контрольн</w:t>
      </w:r>
      <w:proofErr w:type="gramStart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о-</w:t>
      </w:r>
      <w:proofErr w:type="gramEnd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надзорной деятельности предполагается достичь более высокого уровня в предупреждении детского - дорожно-транспортного травматизма, повышении пропускной способности улично-дорожной сети, оптимизации маршрутов движения транспорта и пешеходов, улучшения экологической обстановки, снижения риска возникновения дор</w:t>
      </w:r>
      <w:r w:rsidR="00EA38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ожно-транспортных происшествий.</w:t>
      </w:r>
    </w:p>
    <w:p w:rsidR="00FD4DA2" w:rsidRPr="00B555B6" w:rsidRDefault="00FD4DA2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4C20E3" w:rsidRDefault="004C20E3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EA387D" w:rsidRDefault="00EA387D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EA387D" w:rsidRPr="00B555B6" w:rsidRDefault="00EA387D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FD4DA2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lastRenderedPageBreak/>
        <w:t>6. Организация управления программой и контроль</w:t>
      </w:r>
    </w:p>
    <w:p w:rsidR="00FD4DA2" w:rsidRPr="00B555B6" w:rsidRDefault="00A16B8F" w:rsidP="00A16B8F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>за ходом её реализации</w:t>
      </w:r>
    </w:p>
    <w:p w:rsidR="00A16B8F" w:rsidRPr="00B555B6" w:rsidRDefault="00A16B8F" w:rsidP="007F7F95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993FD4">
      <w:pPr>
        <w:suppressAutoHyphens/>
        <w:spacing w:after="120" w:line="216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реализацией программы осуществляет администрация Калтанского городского округа.</w:t>
      </w:r>
    </w:p>
    <w:p w:rsidR="00FD4DA2" w:rsidRPr="00B555B6" w:rsidRDefault="00FD4DA2" w:rsidP="00FD4DA2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Заказчик программы контролирует ход выполнения мероп</w:t>
      </w:r>
      <w:r w:rsidR="00A16B8F"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риятий исполнителями программы.</w:t>
      </w:r>
    </w:p>
    <w:p w:rsidR="00FD4DA2" w:rsidRPr="00B555B6" w:rsidRDefault="00FD4DA2" w:rsidP="00A16B8F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B8F" w:rsidRPr="00B555B6" w:rsidRDefault="00A16B8F" w:rsidP="00A16B8F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1A" w:rsidRPr="00B555B6" w:rsidRDefault="00494F1A" w:rsidP="00FD4DA2">
      <w:pPr>
        <w:pStyle w:val="a5"/>
        <w:widowControl w:val="0"/>
        <w:numPr>
          <w:ilvl w:val="0"/>
          <w:numId w:val="34"/>
        </w:numPr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B555B6">
        <w:rPr>
          <w:rFonts w:ascii="Times New Roman" w:hAnsi="Times New Roman"/>
          <w:b/>
          <w:sz w:val="28"/>
          <w:szCs w:val="28"/>
        </w:rPr>
        <w:t>Программные мероприяти</w:t>
      </w:r>
      <w:r w:rsidR="00FD4DA2" w:rsidRPr="00B555B6">
        <w:rPr>
          <w:rFonts w:ascii="Times New Roman" w:hAnsi="Times New Roman"/>
          <w:b/>
          <w:sz w:val="28"/>
          <w:szCs w:val="28"/>
        </w:rPr>
        <w:t>я изложить в следующей редакции</w:t>
      </w:r>
    </w:p>
    <w:p w:rsidR="00074A7D" w:rsidRPr="00B555B6" w:rsidRDefault="00074A7D" w:rsidP="00A16B8F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940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38"/>
        <w:gridCol w:w="283"/>
        <w:gridCol w:w="993"/>
        <w:gridCol w:w="42"/>
        <w:gridCol w:w="954"/>
        <w:gridCol w:w="1184"/>
        <w:gridCol w:w="10"/>
        <w:gridCol w:w="854"/>
        <w:gridCol w:w="10"/>
        <w:gridCol w:w="995"/>
        <w:gridCol w:w="10"/>
        <w:gridCol w:w="892"/>
        <w:gridCol w:w="10"/>
        <w:gridCol w:w="102"/>
        <w:gridCol w:w="33"/>
        <w:gridCol w:w="10"/>
        <w:gridCol w:w="1688"/>
        <w:gridCol w:w="10"/>
        <w:gridCol w:w="1474"/>
        <w:gridCol w:w="1790"/>
        <w:gridCol w:w="1790"/>
        <w:gridCol w:w="1790"/>
        <w:gridCol w:w="1791"/>
      </w:tblGrid>
      <w:tr w:rsidR="00494F1A" w:rsidRPr="00B555B6" w:rsidTr="00165A66">
        <w:trPr>
          <w:gridAfter w:val="5"/>
          <w:wAfter w:w="8635" w:type="dxa"/>
          <w:trHeight w:val="1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4F1A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85265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программных</w:t>
            </w:r>
          </w:p>
          <w:p w:rsidR="00494F1A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ероприятий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265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  <w:p w:rsidR="00494F1A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сполнения</w:t>
            </w:r>
          </w:p>
        </w:tc>
        <w:tc>
          <w:tcPr>
            <w:tcW w:w="5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4F1A" w:rsidRPr="00B555B6" w:rsidRDefault="00A85265" w:rsidP="00165A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финансирования 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494F1A" w:rsidRPr="00B555B6" w:rsidTr="00AB4576">
        <w:trPr>
          <w:gridAfter w:val="5"/>
          <w:wAfter w:w="8635" w:type="dxa"/>
          <w:trHeight w:val="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4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AB4576">
        <w:trPr>
          <w:gridAfter w:val="5"/>
          <w:wAfter w:w="8635" w:type="dxa"/>
          <w:trHeight w:val="63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4F1A" w:rsidRPr="00B555B6" w:rsidRDefault="005427E5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небюджет</w:t>
            </w:r>
            <w:r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ные</w:t>
            </w:r>
            <w:proofErr w:type="spellEnd"/>
            <w:proofErr w:type="gramEnd"/>
            <w:r w:rsidR="00494F1A"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источники</w:t>
            </w:r>
          </w:p>
        </w:tc>
        <w:tc>
          <w:tcPr>
            <w:tcW w:w="174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AB4576">
        <w:trPr>
          <w:gridAfter w:val="5"/>
          <w:wAfter w:w="8635" w:type="dxa"/>
          <w:trHeight w:val="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94F1A" w:rsidRPr="00B555B6" w:rsidTr="008C6627">
        <w:trPr>
          <w:gridAfter w:val="5"/>
          <w:wAfter w:w="8635" w:type="dxa"/>
          <w:trHeight w:val="108"/>
        </w:trPr>
        <w:tc>
          <w:tcPr>
            <w:tcW w:w="107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Направления деятельности</w:t>
            </w:r>
          </w:p>
        </w:tc>
      </w:tr>
      <w:tr w:rsidR="00494F1A" w:rsidRPr="00B555B6" w:rsidTr="008C6627">
        <w:trPr>
          <w:gridAfter w:val="5"/>
          <w:wAfter w:w="8635" w:type="dxa"/>
          <w:trHeight w:val="67"/>
        </w:trPr>
        <w:tc>
          <w:tcPr>
            <w:tcW w:w="107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1A" w:rsidRPr="00B555B6" w:rsidRDefault="00494F1A" w:rsidP="0076174E">
            <w:pPr>
              <w:pStyle w:val="a5"/>
              <w:numPr>
                <w:ilvl w:val="0"/>
                <w:numId w:val="3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5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«Борьба с преступностью, профилактика правонарушений, противодействие терроризму»</w:t>
            </w:r>
          </w:p>
        </w:tc>
      </w:tr>
      <w:tr w:rsidR="00991832" w:rsidRPr="00B555B6" w:rsidTr="00AB4576">
        <w:trPr>
          <w:gridAfter w:val="6"/>
          <w:wAfter w:w="8645" w:type="dxa"/>
          <w:trHeight w:val="4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Рассмотреть ход выполнения программных мероприятий на заседаниях межведомственной комиссии по профилактике правонарушений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Межведомственная комиссия комиссии по профилактике правонарушений</w:t>
            </w:r>
          </w:p>
        </w:tc>
      </w:tr>
      <w:tr w:rsidR="00991832" w:rsidRPr="00B555B6" w:rsidTr="00AB4576">
        <w:trPr>
          <w:gridAfter w:val="6"/>
          <w:wAfter w:w="864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1832" w:rsidRPr="00B555B6" w:rsidTr="00AB4576">
        <w:trPr>
          <w:gridAfter w:val="6"/>
          <w:wAfter w:w="8645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1832" w:rsidRPr="00B555B6" w:rsidTr="00AB4576">
        <w:trPr>
          <w:gridAfter w:val="6"/>
          <w:wAfter w:w="864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1832" w:rsidRPr="00B555B6" w:rsidTr="00AB4576">
        <w:trPr>
          <w:gridAfter w:val="6"/>
          <w:wAfter w:w="864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1832" w:rsidRPr="00B555B6" w:rsidTr="00AB4576">
        <w:trPr>
          <w:gridAfter w:val="6"/>
          <w:wAfter w:w="8645" w:type="dxa"/>
          <w:trHeight w:val="5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A16B8F" w:rsidP="00A16B8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 техническому укреплению крыш домов, чердаков, подвалов, вспомогательных помещений от </w:t>
            </w: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несанкциониро</w:t>
            </w:r>
            <w:proofErr w:type="spellEnd"/>
            <w:r w:rsidR="000B2F03"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прон</w:t>
            </w:r>
            <w:r w:rsidR="000B2F03"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икновения в них посторонних лиц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BD" w:rsidRPr="00B555B6" w:rsidRDefault="00FA39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Калтанского городского округа.</w:t>
            </w:r>
          </w:p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</w:t>
            </w:r>
            <w:r w:rsidR="00A85265"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дел МВД России по городу Калтан</w:t>
            </w:r>
          </w:p>
        </w:tc>
      </w:tr>
      <w:tr w:rsidR="00FA39BD" w:rsidRPr="00B555B6" w:rsidTr="00AB4576">
        <w:trPr>
          <w:gridAfter w:val="6"/>
          <w:wAfter w:w="8645" w:type="dxa"/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06528" w:rsidRPr="00B555B6" w:rsidRDefault="000B2F0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Организовать проведение комплексных </w:t>
            </w:r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оздоровительных, физкультурно-спортивных, </w:t>
            </w:r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агитационн</w:t>
            </w:r>
            <w:proofErr w:type="gramStart"/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пропагандистских и иных   подобных мероприятий, в  том числе с несовершеннолетними, состоящими на учете в отделе полиции  по  </w:t>
            </w:r>
            <w:proofErr w:type="spellStart"/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Калтанскому</w:t>
            </w:r>
            <w:proofErr w:type="spellEnd"/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городскому округу(спартакиады, фестивали, летние и зимние игры,    походы и слеты,          спортивные праздники и   вечера, олимпиады,       экскурсии, дни здоровья и спорта, соревнования по   профессионально-         прикладной подготовке и  т.д.).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молодёжной политики и спорта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МКУ Управление образования 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«Управление культуры»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11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55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3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9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2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A16B8F" w:rsidP="00A16B8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единых дней профилактики в жилом секторе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Продолжить работу по стимулированию    добровольной сдачи оружия и боеприпасов, незаконно  хранящихся у населения.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Калтанского городского округа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606528" w:rsidRPr="00B555B6" w:rsidTr="00AB4576">
        <w:trPr>
          <w:gridAfter w:val="6"/>
          <w:wAfter w:w="8645" w:type="dxa"/>
          <w:trHeight w:val="13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3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8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работу по     развитию службы   психологической помощи   ("телефон доверия") лицам, оказавшимся в сложной жизненной ситуации.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Управление социальной защиты населения </w:t>
            </w:r>
          </w:p>
        </w:tc>
      </w:tr>
      <w:tr w:rsidR="00606528" w:rsidRPr="00B555B6" w:rsidTr="00AB4576">
        <w:trPr>
          <w:gridAfter w:val="6"/>
          <w:wAfter w:w="8645" w:type="dxa"/>
          <w:trHeight w:val="1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5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trHeight w:val="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Разъяснительная работа с пенсионерами и одинокими социально-незащищенными гражданами по профилактике мошенничества со стороны преступников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Управление социальной защиты населения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алтан</w:t>
            </w:r>
            <w:proofErr w:type="spellEnd"/>
          </w:p>
        </w:tc>
        <w:tc>
          <w:tcPr>
            <w:tcW w:w="1484" w:type="dxa"/>
            <w:gridSpan w:val="2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9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Инициировать заключение договоров с частными охранными предприятиями и службами безопасности, казачьими формированиями для участия в охране общественного порядка на территории Калтанского городского округа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DC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606528" w:rsidRPr="00B555B6" w:rsidTr="00AB4576">
        <w:trPr>
          <w:gridAfter w:val="6"/>
          <w:wAfter w:w="8645" w:type="dxa"/>
          <w:trHeight w:val="8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УЗНТ</w:t>
            </w:r>
          </w:p>
        </w:tc>
      </w:tr>
      <w:tr w:rsidR="00606528" w:rsidRPr="00B555B6" w:rsidTr="00B555B6">
        <w:trPr>
          <w:gridAfter w:val="6"/>
          <w:wAfter w:w="8645" w:type="dxa"/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606528" w:rsidRPr="00B555B6" w:rsidTr="00B555B6">
        <w:trPr>
          <w:gridAfter w:val="6"/>
          <w:wAfter w:w="8645" w:type="dxa"/>
          <w:trHeight w:val="6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A16B8F" w:rsidP="00A16B8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Продолжить работу по привлечению к правоохранительной деятельности общественных формирований (оперативных, студенческих отрядов, внештатных сотрудников полиции), в том числе по охране общественного порядка.</w:t>
            </w:r>
          </w:p>
          <w:p w:rsidR="00606528" w:rsidRPr="00B555B6" w:rsidRDefault="0060652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Возрождение деятельности добровольной народной дружины для оказания содействия ОВД в охране правопорядка.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молодёжной политики и спорта КГО</w:t>
            </w:r>
          </w:p>
          <w:p w:rsidR="00606528" w:rsidRPr="00B555B6" w:rsidRDefault="0060652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1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5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B555B6">
        <w:trPr>
          <w:gridAfter w:val="6"/>
          <w:wAfter w:w="8645" w:type="dxa"/>
          <w:trHeight w:val="2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B5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Услуги по оказанию помощи участковым уполномоченным полиции в обеспечении </w:t>
            </w:r>
            <w:proofErr w:type="gramStart"/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право порядка</w:t>
            </w:r>
            <w:proofErr w:type="gram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B555B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B555B6">
        <w:trPr>
          <w:gridAfter w:val="6"/>
          <w:wAfter w:w="8645" w:type="dxa"/>
          <w:trHeight w:val="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892237">
        <w:trPr>
          <w:gridAfter w:val="6"/>
          <w:wAfter w:w="8645" w:type="dxa"/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892237">
        <w:trPr>
          <w:gridAfter w:val="6"/>
          <w:wAfter w:w="8645" w:type="dxa"/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B555B6">
        <w:trPr>
          <w:gridAfter w:val="6"/>
          <w:wAfter w:w="8645" w:type="dxa"/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 комплекса мероприятий по предупреждению правонарушении в жилых многоквартирных домах муниципальных образований с участием товариществ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собственников жилья, органов территориальных  общественных самоуправлений, старших  по домам и подъездам.</w:t>
            </w:r>
            <w:proofErr w:type="gram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«Управление жилищно-коммунального и дорожного комплекса КГО»</w:t>
            </w: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06528" w:rsidRPr="00B555B6" w:rsidRDefault="00606528" w:rsidP="005006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606528" w:rsidRPr="00B555B6" w:rsidTr="00AB4576">
        <w:trPr>
          <w:gridAfter w:val="6"/>
          <w:wAfter w:w="8645" w:type="dxa"/>
          <w:trHeight w:val="7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F1C8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граждан за предоставление достоверной информации о готовящихся, совершаемых или совершенных преступлениях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EF1C86" w:rsidRPr="00B555B6" w:rsidRDefault="00EF1C8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F1C86" w:rsidRPr="00B555B6" w:rsidTr="00AB4576">
        <w:trPr>
          <w:gridAfter w:val="6"/>
          <w:wAfter w:w="864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3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6B8F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Обслуживание, подключение средств ОПС, КТС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МКУ «УК» </w:t>
            </w:r>
          </w:p>
        </w:tc>
      </w:tr>
      <w:tr w:rsidR="00A16B8F" w:rsidRPr="00B555B6" w:rsidTr="00AB4576">
        <w:trPr>
          <w:gridAfter w:val="6"/>
          <w:wAfter w:w="8645" w:type="dxa"/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УЖКиДК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A16B8F" w:rsidRPr="00B555B6" w:rsidTr="00AB4576">
        <w:trPr>
          <w:gridAfter w:val="6"/>
          <w:wAfter w:w="8645" w:type="dxa"/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16B8F" w:rsidRPr="00B555B6" w:rsidTr="00AB4576">
        <w:trPr>
          <w:gridAfter w:val="6"/>
          <w:wAfter w:w="8645" w:type="dxa"/>
          <w:trHeight w:val="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«УО»</w:t>
            </w:r>
          </w:p>
        </w:tc>
      </w:tr>
      <w:tr w:rsidR="00A16B8F" w:rsidRPr="00B555B6" w:rsidTr="00AB4576">
        <w:trPr>
          <w:gridAfter w:val="6"/>
          <w:wAfter w:w="8645" w:type="dxa"/>
          <w:trHeight w:val="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ДОД «КДЮСШ»</w:t>
            </w:r>
          </w:p>
        </w:tc>
      </w:tr>
      <w:tr w:rsidR="00A16B8F" w:rsidRPr="00B555B6" w:rsidTr="00AB4576">
        <w:trPr>
          <w:gridAfter w:val="6"/>
          <w:wAfter w:w="8645" w:type="dxa"/>
          <w:trHeight w:val="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 КУ «УПЖ»</w:t>
            </w:r>
          </w:p>
        </w:tc>
      </w:tr>
      <w:tr w:rsidR="00A16B8F" w:rsidRPr="00B555B6" w:rsidTr="00AB4576">
        <w:trPr>
          <w:gridAfter w:val="6"/>
          <w:wAfter w:w="8645" w:type="dxa"/>
          <w:trHeight w:val="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«ГЦ»</w:t>
            </w:r>
          </w:p>
        </w:tc>
      </w:tr>
      <w:tr w:rsidR="00A16B8F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A16B8F" w:rsidRPr="00B555B6" w:rsidTr="00AB4576">
        <w:trPr>
          <w:gridAfter w:val="6"/>
          <w:wAfter w:w="8645" w:type="dxa"/>
          <w:trHeight w:val="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AB4576">
        <w:trPr>
          <w:gridAfter w:val="6"/>
          <w:wAfter w:w="8645" w:type="dxa"/>
          <w:trHeight w:val="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«УО»</w:t>
            </w:r>
          </w:p>
        </w:tc>
      </w:tr>
      <w:tr w:rsidR="00F01749" w:rsidRPr="00B555B6" w:rsidTr="00F01749">
        <w:trPr>
          <w:gridAfter w:val="6"/>
          <w:wAfter w:w="8645" w:type="dxa"/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49" w:rsidRPr="00B555B6" w:rsidRDefault="00F01749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49" w:rsidRPr="00B555B6" w:rsidRDefault="00F01749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749" w:rsidRPr="00B555B6" w:rsidRDefault="00F0174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749" w:rsidRPr="00B555B6" w:rsidRDefault="00F01749" w:rsidP="00D6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749" w:rsidRPr="00B555B6" w:rsidRDefault="00F01749" w:rsidP="00CF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01749" w:rsidRPr="00B555B6" w:rsidRDefault="00F0174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01749" w:rsidRPr="00B555B6" w:rsidRDefault="00F0174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01749" w:rsidRPr="00B555B6" w:rsidRDefault="00F01749" w:rsidP="002B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49" w:rsidRPr="00B555B6" w:rsidRDefault="00F01749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AB4576">
        <w:trPr>
          <w:gridAfter w:val="6"/>
          <w:wAfter w:w="8645" w:type="dxa"/>
          <w:trHeight w:val="3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EC1CEC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EC1CEC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B555B6">
        <w:trPr>
          <w:gridAfter w:val="6"/>
          <w:wAfter w:w="8645" w:type="dxa"/>
          <w:trHeight w:val="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16B8F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B555B6">
        <w:trPr>
          <w:gridAfter w:val="6"/>
          <w:wAfter w:w="8645" w:type="dxa"/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16B8F" w:rsidRPr="00B555B6" w:rsidTr="00AB4576">
        <w:trPr>
          <w:gridAfter w:val="6"/>
          <w:wAfter w:w="8645" w:type="dxa"/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AB4576">
        <w:trPr>
          <w:gridAfter w:val="6"/>
          <w:wAfter w:w="8645" w:type="dxa"/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1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878F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78F6" w:rsidRPr="00B555B6" w:rsidRDefault="00D878F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лицензированным частным охранным предприятием   по охране здания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Калтанского городского округа</w:t>
            </w:r>
          </w:p>
        </w:tc>
      </w:tr>
      <w:tr w:rsidR="00D878F6" w:rsidRPr="00B555B6" w:rsidTr="00AB4576">
        <w:trPr>
          <w:gridAfter w:val="6"/>
          <w:wAfter w:w="8645" w:type="dxa"/>
          <w:trHeight w:val="13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5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5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5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</w:t>
            </w:r>
            <w:r w:rsidR="004B26BD"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Калтанского городского округа</w:t>
            </w:r>
          </w:p>
        </w:tc>
      </w:tr>
      <w:tr w:rsidR="00D878F6" w:rsidRPr="00B555B6" w:rsidTr="00AB4576">
        <w:trPr>
          <w:gridAfter w:val="6"/>
          <w:wAfter w:w="8645" w:type="dxa"/>
          <w:trHeight w:val="44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481663" w:rsidP="002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D6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8F6" w:rsidRPr="00B555B6" w:rsidRDefault="0048166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4B26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D878F6" w:rsidRPr="00B555B6" w:rsidTr="00AB4576">
        <w:trPr>
          <w:gridAfter w:val="6"/>
          <w:wAfter w:w="8645" w:type="dxa"/>
          <w:trHeight w:val="40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6C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6601,8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6601,8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D878F6" w:rsidRPr="00B555B6" w:rsidTr="00AB4576">
        <w:trPr>
          <w:gridAfter w:val="6"/>
          <w:wAfter w:w="864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3B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4B26BD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878F6" w:rsidRPr="00B555B6" w:rsidTr="00AB4576">
        <w:trPr>
          <w:gridAfter w:val="6"/>
          <w:wAfter w:w="864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878F6" w:rsidRPr="00B555B6" w:rsidTr="00AB4576">
        <w:trPr>
          <w:gridAfter w:val="6"/>
          <w:wAfter w:w="864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878F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8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видеонаблюдения в дошкольных учреждениях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КГО;</w:t>
            </w: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606528" w:rsidRPr="00B555B6" w:rsidTr="00AB4576">
        <w:trPr>
          <w:gridAfter w:val="6"/>
          <w:wAfter w:w="8645" w:type="dxa"/>
          <w:trHeight w:val="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2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B555B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B555B6">
        <w:trPr>
          <w:gridAfter w:val="6"/>
          <w:wAfter w:w="8645" w:type="dxa"/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40D81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40D81" w:rsidRPr="00B555B6" w:rsidRDefault="00740D81" w:rsidP="0074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Принять меры по оборудованию систем видеонаблюдения в местах массового скопления граждан.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740D81" w:rsidRPr="00B555B6" w:rsidTr="00B555B6">
        <w:trPr>
          <w:gridAfter w:val="6"/>
          <w:wAfter w:w="8645" w:type="dxa"/>
          <w:trHeight w:val="11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3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B555B6">
        <w:trPr>
          <w:gridAfter w:val="6"/>
          <w:wAfter w:w="8645" w:type="dxa"/>
          <w:trHeight w:val="1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32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3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06528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06528" w:rsidRPr="00B555B6" w:rsidRDefault="00606528" w:rsidP="00740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совместные оперативн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профилактические мероприятия "Нелегальный мигрант" по выявлению</w:t>
            </w:r>
            <w:r w:rsidR="00740D81"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граждан, нарушающих порядок пребывания на территории Российской Федерации пресечению их противоправной деятельности.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УФМС по Кемеровской области в городе Калтан</w:t>
            </w:r>
          </w:p>
        </w:tc>
      </w:tr>
      <w:tr w:rsidR="00606528" w:rsidRPr="00B555B6" w:rsidTr="00AB4576">
        <w:trPr>
          <w:gridAfter w:val="6"/>
          <w:wAfter w:w="8645" w:type="dxa"/>
          <w:trHeight w:val="45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3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B555B6">
        <w:trPr>
          <w:gridAfter w:val="6"/>
          <w:wAfter w:w="8645" w:type="dxa"/>
          <w:trHeight w:val="8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D81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проведение обще-профилактических специальных мероприятий  по проверке образа жизни осужденных к мерам наказания без изоляции от общества.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Филиал по г. Калтану ФКУ УИИ  ГУФСИН России по Кемеровской области</w:t>
            </w:r>
          </w:p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</w:t>
            </w:r>
            <w:r w:rsidR="001C4B8D"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 Калтан</w:t>
            </w:r>
          </w:p>
        </w:tc>
      </w:tr>
      <w:tr w:rsidR="00740D81" w:rsidRPr="00B555B6" w:rsidTr="00AB4576">
        <w:trPr>
          <w:gridAfter w:val="6"/>
          <w:wAfter w:w="8645" w:type="dxa"/>
          <w:trHeight w:val="45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35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42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42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40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AB4576">
        <w:trPr>
          <w:gridAfter w:val="6"/>
          <w:wAfter w:w="8645" w:type="dxa"/>
          <w:trHeight w:val="4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4B8D" w:rsidRPr="00B555B6" w:rsidRDefault="00B555B6" w:rsidP="001C4B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 проведение отчетов участковых уполномоченных милиции 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1C4B8D" w:rsidRPr="00B555B6" w:rsidTr="00AB4576">
        <w:trPr>
          <w:gridAfter w:val="6"/>
          <w:wAfter w:w="8645" w:type="dxa"/>
          <w:trHeight w:val="41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AB4576">
        <w:trPr>
          <w:gridAfter w:val="6"/>
          <w:wAfter w:w="8645" w:type="dxa"/>
          <w:trHeight w:val="56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AB4576">
        <w:trPr>
          <w:gridAfter w:val="6"/>
          <w:wAfter w:w="8645" w:type="dxa"/>
          <w:trHeight w:val="56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AB4576">
        <w:trPr>
          <w:gridAfter w:val="6"/>
          <w:wAfter w:w="8645" w:type="dxa"/>
          <w:trHeight w:val="5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B555B6">
        <w:trPr>
          <w:gridAfter w:val="6"/>
          <w:wAfter w:w="8645" w:type="dxa"/>
          <w:trHeight w:val="3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tabs>
                <w:tab w:val="center" w:pos="453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Продолжить работу по выделению    участковым уполномоченных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полиции служебных помещений, обеспечив их оснащение  (Замена оконных блоков)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«УМИ»</w:t>
            </w:r>
          </w:p>
        </w:tc>
      </w:tr>
      <w:tr w:rsidR="00606528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B555B6">
        <w:trPr>
          <w:gridAfter w:val="6"/>
          <w:wAfter w:w="8645" w:type="dxa"/>
          <w:trHeight w:val="3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Регулярно публиковать  материалы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распространения соответствующих памяток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542573" w:rsidRPr="00B555B6" w:rsidTr="00AB4576">
        <w:trPr>
          <w:gridAfter w:val="6"/>
          <w:wAfter w:w="8645" w:type="dxa"/>
          <w:trHeight w:val="8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2573" w:rsidRPr="00B555B6" w:rsidRDefault="00542573" w:rsidP="007617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Организовать проведение тематических радио-, телепередач,  публикации статей по проблемам:</w:t>
            </w:r>
          </w:p>
          <w:p w:rsidR="00542573" w:rsidRPr="00B555B6" w:rsidRDefault="0054257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подростковой преступности;</w:t>
            </w:r>
          </w:p>
          <w:p w:rsidR="00542573" w:rsidRPr="00B555B6" w:rsidRDefault="0054257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наркомании и токсикомании среди молодежи;</w:t>
            </w:r>
          </w:p>
          <w:p w:rsidR="00542573" w:rsidRPr="00B555B6" w:rsidRDefault="0054257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детского дорожно-транспортного травматизма;</w:t>
            </w:r>
          </w:p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обоснованного выбора профессии;</w:t>
            </w:r>
          </w:p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-освещению деятельности органов внутренних дел;</w:t>
            </w:r>
          </w:p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-повышению юридической грамотности населения;</w:t>
            </w:r>
          </w:p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-применению правомерных способов и средств защиты граждан от преступных и иных противоправных посягательств.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542573" w:rsidRPr="00B555B6" w:rsidTr="00AB4576">
        <w:trPr>
          <w:gridAfter w:val="6"/>
          <w:wAfter w:w="8645" w:type="dxa"/>
          <w:trHeight w:val="10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334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98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объекта «Школа №19» расположенного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адресу ул.60 лет Октября, д.7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«УМИ»</w:t>
            </w:r>
          </w:p>
          <w:p w:rsidR="00542573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«УПЖ»</w:t>
            </w:r>
          </w:p>
        </w:tc>
      </w:tr>
      <w:tr w:rsidR="00542573" w:rsidRPr="00B555B6" w:rsidTr="00AB4576">
        <w:trPr>
          <w:gridAfter w:val="6"/>
          <w:wAfter w:w="8645" w:type="dxa"/>
          <w:trHeight w:val="2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7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«УМИ»</w:t>
            </w:r>
          </w:p>
        </w:tc>
      </w:tr>
      <w:tr w:rsidR="00542573" w:rsidRPr="00B555B6" w:rsidTr="00AB4576">
        <w:trPr>
          <w:gridAfter w:val="6"/>
          <w:wAfter w:w="8645" w:type="dxa"/>
          <w:trHeight w:val="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здания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63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542573" w:rsidRPr="00B555B6" w:rsidTr="00AB4576">
        <w:trPr>
          <w:gridAfter w:val="6"/>
          <w:wAfter w:w="8645" w:type="dxa"/>
          <w:trHeight w:val="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0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комплекс мер по информированию и обучению граждан о действиях при возможной угрозе возникновения террористических актов.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Отд</w:t>
            </w:r>
            <w:r w:rsidR="007E662A"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ел МВД России по городу Калтан</w:t>
            </w:r>
          </w:p>
        </w:tc>
      </w:tr>
      <w:tr w:rsidR="00542573" w:rsidRPr="00B555B6" w:rsidTr="00AB4576">
        <w:trPr>
          <w:gridAfter w:val="6"/>
          <w:wAfter w:w="8645" w:type="dxa"/>
          <w:trHeight w:val="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3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8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0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надлежащее информационное противодействие распространение идей экстремизма и терроризма. Продолжить реализацию мер, направленных на обеспечение эффективной информационно-пропагандистской и разъяснительной работы с населением.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Отдел МВД России по городу Калтан 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МАУ «Пресс-Центр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алтан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542573" w:rsidRPr="00B555B6" w:rsidTr="00AB4576">
        <w:trPr>
          <w:gridAfter w:val="6"/>
          <w:wAfter w:w="8645" w:type="dxa"/>
          <w:trHeight w:val="17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5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37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3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мероприятия по формированию и укреплению в молодёжной среде идей единства граждан России, межэтнического и межконфессионального согласия с учётом культуры, традиций и обычаев народов, составляющих местное население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Отдел МВД России по городу Калтан 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МКУ «УО» 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МКУ УМПИС 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МКУ «УК» </w:t>
            </w:r>
          </w:p>
        </w:tc>
      </w:tr>
      <w:tr w:rsidR="00542573" w:rsidRPr="00B555B6" w:rsidTr="00AB4576">
        <w:trPr>
          <w:gridAfter w:val="6"/>
          <w:wAfter w:w="8645" w:type="dxa"/>
          <w:trHeight w:val="60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7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Продолжить совместную работу по помещению граждан, находящихся в тяжелой степени алкогольного опьянения, иногородних граждан в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состоянии тяжелой и средней степени опьянения, в палаты, выделенные городской больницей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9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7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9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B555B6">
        <w:trPr>
          <w:gridAfter w:val="6"/>
          <w:wAfter w:w="8645" w:type="dxa"/>
          <w:trHeight w:val="59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льготных условий функционирования для управляющих компаний и ТСЖ, внедряющих на территории своего обслуживания оборудование системы видеонаблюдения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B555B6">
        <w:trPr>
          <w:gridAfter w:val="6"/>
          <w:wAfter w:w="8645" w:type="dxa"/>
          <w:trHeight w:val="5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B555B6">
        <w:trPr>
          <w:gridAfter w:val="6"/>
          <w:wAfter w:w="8645" w:type="dxa"/>
          <w:trHeight w:val="4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деятельности руководителей учреждений и организаций по устранению причин и условий, способствующих совершению правонарушений и преступлений в учреждениях и в организациях, а так же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5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7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освещения в темных дворовых территориях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2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работы в местах компактного проживания иностранных граждан, временно проживающих в городском округе, с целью выявления и предотвращения нарушений правил миграционного учета, порядка въезда и пребывания, в том числе по выявлению и пресечению незаконного проживания иностранных граждан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5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6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D878F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тревожной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кнопки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2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878F6" w:rsidRPr="00B555B6" w:rsidRDefault="00D878F6" w:rsidP="002A2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841A5B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D878F6" w:rsidRPr="00B555B6" w:rsidTr="00AB4576">
        <w:trPr>
          <w:gridAfter w:val="6"/>
          <w:wAfter w:w="864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2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D878F6" w:rsidRPr="00B555B6" w:rsidTr="00AB4576">
        <w:trPr>
          <w:gridAfter w:val="6"/>
          <w:wAfter w:w="8645" w:type="dxa"/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D878F6" w:rsidRPr="00B555B6" w:rsidTr="00AB4576">
        <w:trPr>
          <w:gridAfter w:val="6"/>
          <w:wAfter w:w="8645" w:type="dxa"/>
          <w:trHeight w:val="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B7375B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B7375B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542573" w:rsidRPr="00B555B6" w:rsidTr="00AB4576">
        <w:trPr>
          <w:gridAfter w:val="6"/>
          <w:wAfter w:w="8645" w:type="dxa"/>
          <w:trHeight w:val="13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отдельно стоящего здания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зержинского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«УМИ»</w:t>
            </w:r>
          </w:p>
        </w:tc>
      </w:tr>
      <w:tr w:rsidR="00542573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здания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алиновка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ул.60 лет Октября,8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«УМИ»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системы контроля доступа ул. Комсомольская  63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1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4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физической охраны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алинина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44/1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146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2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B737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охраны санатория-профилактория «Юбилейный»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C26F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C26F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7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C26F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B737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физической охраны по охране здания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«УО»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7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B555B6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A27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индивидуальной профилактической работы с подростками, состоящими на учете в ПДН, закрепление практики закрепления за подростками сотрудников из числа офицерского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состава из наиб</w:t>
            </w:r>
            <w:r w:rsidR="00A279CE"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олее подготовленных сотрудников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5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5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75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7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12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1A5B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1.41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841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системы контроля доступа</w:t>
            </w:r>
          </w:p>
          <w:p w:rsidR="00841A5B" w:rsidRPr="00B555B6" w:rsidRDefault="00841A5B" w:rsidP="00841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 w:rsidR="00B555B6"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55а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841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1603D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41A5B" w:rsidRPr="00B555B6" w:rsidTr="00841A5B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7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</w:t>
            </w:r>
            <w:r w:rsidR="00710E61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ого по направлению деятельности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9578,6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9578,6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7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8651,7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8651,7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9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426" w:rsidRPr="00B555B6" w:rsidRDefault="008C26F1" w:rsidP="0090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9919,5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426" w:rsidRPr="00B555B6" w:rsidRDefault="008C26F1" w:rsidP="009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E372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426" w:rsidRPr="00B555B6" w:rsidRDefault="0048166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8C26F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</w:t>
            </w:r>
            <w:r w:rsidR="00710E61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91,</w:t>
            </w:r>
            <w:r w:rsidR="00C96426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8C26F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</w:t>
            </w:r>
            <w:r w:rsidR="005427E5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E372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10E6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9891,</w:t>
            </w:r>
            <w:r w:rsidR="00C96426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5427E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9821,3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E372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9891,5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5427E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9821,3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E372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73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385A86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55B6">
              <w:rPr>
                <w:rFonts w:ascii="Times New Roman" w:hAnsi="Times New Roman"/>
                <w:b/>
                <w:sz w:val="20"/>
                <w:szCs w:val="20"/>
              </w:rPr>
              <w:t>«Повышение безопасности дорожного движения»</w:t>
            </w:r>
          </w:p>
        </w:tc>
      </w:tr>
      <w:tr w:rsidR="00C96426" w:rsidRPr="00B555B6" w:rsidTr="00AB4576">
        <w:trPr>
          <w:gridAfter w:val="6"/>
          <w:wAfter w:w="8645" w:type="dxa"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технических комплексов фото, видео фиксации, работающих в автоматическом режиме, для обеспечения безопасности дорожного движения и нарушений на территории Калтанского городского округа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«Управление жилищно-коммунального и дорожного Комплекса Калтанского городского округа»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96426" w:rsidRPr="00B555B6" w:rsidTr="00AB4576">
        <w:trPr>
          <w:gridAfter w:val="6"/>
          <w:wAfter w:w="8645" w:type="dxa"/>
          <w:trHeight w:val="3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6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8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8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распространение светоотражающих приспособлений среди младших школьников и дошкольников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A279CE" w:rsidRPr="00B555B6" w:rsidRDefault="00A279CE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администрации КГО</w:t>
            </w:r>
          </w:p>
        </w:tc>
      </w:tr>
      <w:tr w:rsidR="00A279CE" w:rsidRPr="00B555B6" w:rsidTr="00AB4576">
        <w:trPr>
          <w:gridAfter w:val="6"/>
          <w:wAfter w:w="8645" w:type="dxa"/>
          <w:trHeight w:val="7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9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31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3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Строительство, реконструкция светофорных объектов и автоматизированных систем управления движением (АСУД) в городе (оснащение светодиодными светофорами, современными управляющими контроллерами, экологическими датчиками, детекторами транспорта, табло обратного отсчета времени разрешающего сигнала,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дополнительными звуковыми сопровождающими устройствами, современным программным обеспечением, а также техническое переоснащение центральных управляющих пунктов автоматизированных систем управления движением линиями связи, аппаратурой для связи с периферийными объектами, налаживание радиоканала</w:t>
            </w:r>
            <w:proofErr w:type="gram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«Управление жилищно-коммунального и дорожного Комплекса Калтанского городского округа»</w:t>
            </w:r>
          </w:p>
        </w:tc>
      </w:tr>
      <w:tr w:rsidR="001210E8" w:rsidRPr="00B555B6" w:rsidTr="00AB4576">
        <w:trPr>
          <w:gridAfter w:val="6"/>
          <w:wAfter w:w="8645" w:type="dxa"/>
          <w:trHeight w:val="140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27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3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26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5B53" w:rsidRPr="00B555B6" w:rsidRDefault="00485B53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«УПЖ»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5B53" w:rsidRPr="00B555B6" w:rsidTr="00AB4576">
        <w:trPr>
          <w:gridAfter w:val="6"/>
          <w:wAfter w:w="8645" w:type="dxa"/>
          <w:trHeight w:val="1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5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5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5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12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профилактических мероприятий «Внимание - дети!», «Юный пешеход», «Юный велосипедист» и т.д.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485B53" w:rsidRPr="00B555B6" w:rsidTr="00AB4576">
        <w:trPr>
          <w:gridAfter w:val="6"/>
          <w:wAfter w:w="8645" w:type="dxa"/>
          <w:trHeight w:val="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27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4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информационн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пропагандистской продукции, организация наружной социальной рекламы (баннеры, перетяжки)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3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4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активистов отрядов юных инспекторов движения в областном конкурсе-фестивале «Безопасное колесо», в слетах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областных профильных сменах. Подготовка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команд, оплата проезда, питания, проживания участников, сопровождающих лиц и т.д.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C96426" w:rsidRPr="00B555B6" w:rsidTr="00AB4576">
        <w:trPr>
          <w:gridAfter w:val="6"/>
          <w:wAfter w:w="8645" w:type="dxa"/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6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6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Строительство, приобретение оборудования и обслуживание детских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автогородков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«Управление жилищно-коммунального и дорожного Комплекса Калтанского городского округа»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96426" w:rsidRPr="00B555B6" w:rsidTr="00AB4576">
        <w:trPr>
          <w:gridAfter w:val="6"/>
          <w:wAfter w:w="8645" w:type="dxa"/>
          <w:trHeight w:val="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8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40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по поиску без вести пропавших несовершеннолетних, привлечение к данной деятельности общественных  организаций (выделение транспорта для поиска)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5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ремонтных работ аварийного участка дороги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зержинского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C96426" w:rsidRPr="00B555B6" w:rsidTr="00AB4576">
        <w:trPr>
          <w:gridAfter w:val="6"/>
          <w:wAfter w:w="8645" w:type="dxa"/>
          <w:trHeight w:val="12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3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весоизмерительного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серии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Автопост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на пункт весового контроля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дорожных знаков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742,88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муниципального конкурса агитбригад отрядов ЮИД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«УО»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7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направлению деятельности: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1566,08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1566,08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F7F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51262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9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54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494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«Комплексные меры противодействия злоупотреблению наркотиками и их незаконному обороту».</w:t>
            </w:r>
          </w:p>
        </w:tc>
      </w:tr>
      <w:tr w:rsidR="00494F1A" w:rsidRPr="00B555B6" w:rsidTr="008C6627">
        <w:trPr>
          <w:gridAfter w:val="5"/>
          <w:wAfter w:w="8635" w:type="dxa"/>
          <w:trHeight w:val="67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tabs>
                <w:tab w:val="center" w:pos="77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 Санитарн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просветительная работа</w:t>
            </w:r>
          </w:p>
        </w:tc>
      </w:tr>
      <w:tr w:rsidR="00FB77BD" w:rsidRPr="00B555B6" w:rsidTr="00AB4576">
        <w:trPr>
          <w:gridAfter w:val="6"/>
          <w:wAfter w:w="8645" w:type="dxa"/>
          <w:trHeight w:val="5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обучающих семинаров наркологами:</w:t>
            </w:r>
          </w:p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медицинскими работниками ЛПУ округа;</w:t>
            </w:r>
          </w:p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работниками общеобразовательных школ;</w:t>
            </w:r>
          </w:p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материалов по диагностике и профилактике наркомании.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FB77BD" w:rsidRPr="00B555B6" w:rsidTr="00AB4576">
        <w:trPr>
          <w:gridAfter w:val="6"/>
          <w:wAfter w:w="8645" w:type="dxa"/>
          <w:trHeight w:val="54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7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67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56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C9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городской акции «Будущее без наркотиков», в том числе:</w:t>
            </w:r>
          </w:p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 детских рисунков на тему: «Профилактика вредных привычек»;</w:t>
            </w:r>
          </w:p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 плакатов «Наше поколение – за здоровый образ жизни»;</w:t>
            </w:r>
          </w:p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выступление по радио, на телевидении, опубликование статей в газете.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Детская поликлиника МБУЗ «Центральная городская больница»  </w:t>
            </w:r>
          </w:p>
          <w:p w:rsidR="001210E8" w:rsidRPr="00B555B6" w:rsidRDefault="001210E8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10E8" w:rsidRPr="00B555B6" w:rsidRDefault="001210E8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1210E8" w:rsidRPr="00B555B6" w:rsidTr="00AB4576">
        <w:trPr>
          <w:gridAfter w:val="6"/>
          <w:wAfter w:w="8645" w:type="dxa"/>
          <w:trHeight w:val="5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6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12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06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83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C4495D">
        <w:trPr>
          <w:gridAfter w:val="5"/>
          <w:wAfter w:w="8635" w:type="dxa"/>
          <w:trHeight w:val="129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3.2</w:t>
            </w:r>
            <w:r w:rsidR="00AF21B6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Лечение и реабилитация лиц, больных наркоманией</w:t>
            </w:r>
          </w:p>
        </w:tc>
      </w:tr>
      <w:tr w:rsidR="00AB556E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лекарственных сре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лечения лиц, больных наркоманией.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B556E" w:rsidRPr="00B555B6" w:rsidTr="00AB4576">
        <w:trPr>
          <w:gridAfter w:val="6"/>
          <w:wAfter w:w="8645" w:type="dxa"/>
          <w:trHeight w:val="2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F65FA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F65FA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3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C4495D">
        <w:trPr>
          <w:gridAfter w:val="5"/>
          <w:wAfter w:w="8635" w:type="dxa"/>
          <w:trHeight w:val="99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</w:t>
            </w:r>
            <w:r w:rsidR="00AF21B6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Выявление и диагностика лиц, больных наркоманией</w:t>
            </w:r>
          </w:p>
        </w:tc>
      </w:tr>
      <w:tr w:rsidR="00AB556E" w:rsidRPr="00B555B6" w:rsidTr="00AB4576">
        <w:trPr>
          <w:gridAfter w:val="6"/>
          <w:wAfter w:w="8645" w:type="dxa"/>
          <w:trHeight w:val="1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-тестов.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B556E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C4495D">
        <w:trPr>
          <w:gridAfter w:val="5"/>
          <w:wAfter w:w="8635" w:type="dxa"/>
          <w:trHeight w:val="136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3. 4</w:t>
            </w:r>
            <w:r w:rsidR="00AF21B6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правоохранительными органами</w:t>
            </w:r>
          </w:p>
        </w:tc>
      </w:tr>
      <w:tr w:rsidR="002E7843" w:rsidRPr="00B555B6" w:rsidTr="00AB4576">
        <w:trPr>
          <w:gridAfter w:val="6"/>
          <w:wAfter w:w="8645" w:type="dxa"/>
          <w:trHeight w:val="1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хищений наркотиков,</w:t>
            </w:r>
          </w:p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сильнодействующих веществ.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2E7843" w:rsidRPr="00B555B6" w:rsidTr="00AB4576">
        <w:trPr>
          <w:gridAfter w:val="6"/>
          <w:wAfter w:w="8645" w:type="dxa"/>
          <w:trHeight w:val="16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843" w:rsidRPr="00B555B6" w:rsidTr="00AB4576">
        <w:trPr>
          <w:gridAfter w:val="6"/>
          <w:wAfter w:w="8645" w:type="dxa"/>
          <w:trHeight w:val="13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843" w:rsidRPr="00B555B6" w:rsidTr="00AB4576">
        <w:trPr>
          <w:gridAfter w:val="6"/>
          <w:wAfter w:w="8645" w:type="dxa"/>
          <w:trHeight w:val="18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843" w:rsidRPr="00B555B6" w:rsidTr="00AB4576">
        <w:trPr>
          <w:gridAfter w:val="6"/>
          <w:wAfter w:w="864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843" w:rsidRPr="00B555B6" w:rsidTr="00AB4576">
        <w:trPr>
          <w:gridAfter w:val="6"/>
          <w:wAfter w:w="864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наркоманов и сбытчиков наркотических средств.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AB556E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761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0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761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6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базы данных правоохранительных органов о лицах, причастных к незаконному обороту наркотиков.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AB556E" w:rsidRPr="00B555B6" w:rsidTr="00AB4576">
        <w:trPr>
          <w:gridAfter w:val="6"/>
          <w:wAfter w:w="8645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комплекса мероприятий, направленных на выявление и пресечение преступлений, связанных с организацией и содержанием притонов для потребления наркотиков и занятия проституцией, в том числе с вовлечением в эти занятия несовершеннолетних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0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0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органов внутренних дел и медицинских учреждений в рамках выявления  фактов употребления наркотиков, а так же взаимодействие с учреждениями образования  в проведении открытых уроков на тему вреда наркомании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02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3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9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62"/>
        </w:trPr>
        <w:tc>
          <w:tcPr>
            <w:tcW w:w="10770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3.5 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межведомственной программы профилактики употребления ПАВ «Здоровье.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»:</w:t>
            </w:r>
          </w:p>
        </w:tc>
      </w:tr>
      <w:tr w:rsidR="001210E8" w:rsidRPr="00B555B6" w:rsidTr="00AB4576">
        <w:trPr>
          <w:gridAfter w:val="6"/>
          <w:wAfter w:w="8645" w:type="dxa"/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Целенаправленная работа по диагностике детей (изучение документов, личных дел, беседы с детьми). Осуществление мониторинга по выявлению уровня информированности о вреде употребления ПАВ и распространенности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воспитанников и обучающихся образовательных учреждений.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1210E8" w:rsidRPr="00B555B6" w:rsidTr="00AB4576">
        <w:trPr>
          <w:gridAfter w:val="6"/>
          <w:wAfter w:w="8645" w:type="dxa"/>
          <w:trHeight w:val="7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9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8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3.5.2.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 успешности детей в различных видах деятельности (тестирование, анкетирование, наблюдения, беседы).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1210E8" w:rsidRPr="00B555B6" w:rsidRDefault="001210E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1210E8" w:rsidRPr="00B555B6" w:rsidTr="00AB4576">
        <w:trPr>
          <w:gridAfter w:val="6"/>
          <w:wAfter w:w="864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2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1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2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7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Коррекционная работа с воспитанниками «группы риска» (организация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1210E8" w:rsidRPr="00B555B6" w:rsidRDefault="001210E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1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3.5.4.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формированию потребности вести здоровый образ жизни (классные часы, лекции, спортивные секции и соревнования, экскурсии, проведение дней Здоровья, организация активного общественно-полезного зимнего и летнего отдыха). Осуществление психолого-педагогического и здоровье сберегающего сопровождения первичной профилактики в образовательных учреждениях. Проведение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 с подростками, направленных на формирование установок здорового образа жизни и личностный рост.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</w:tc>
      </w:tr>
      <w:tr w:rsidR="00FB77BD" w:rsidRPr="00B555B6" w:rsidTr="00AB4576">
        <w:trPr>
          <w:gridAfter w:val="6"/>
          <w:wAfter w:w="8645" w:type="dxa"/>
          <w:trHeight w:val="126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8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155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177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1258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3.5.5.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F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Просветительская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среди учащихся о негативном влиянии ПАВ,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организм человека (лекции, беседы в малых группах и индивидуальные).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психиатрическая больница»</w:t>
            </w: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</w:tc>
      </w:tr>
      <w:tr w:rsidR="001210E8" w:rsidRPr="00B555B6" w:rsidTr="00AB4576">
        <w:trPr>
          <w:gridAfter w:val="6"/>
          <w:wAfter w:w="8645" w:type="dxa"/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7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3.5.6.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Учебно-просветительская работа среди педагогов в области негативного влияния ПАВ,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организм человека, психологической и правовой помощи подростку (лектории, семинары, малые педсоветы, психолого-педагогические консилиумы).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101C3" w:rsidRPr="00B555B6" w:rsidTr="00AB4576">
        <w:trPr>
          <w:gridAfter w:val="6"/>
          <w:wAfter w:w="864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64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61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6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3.5.7.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B1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беседы с воспитанниками, имеющими опыт употребления ПАВ.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101C3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5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1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1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беседы с воспитанниками, не имеющими опыт употребления ПАВ.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101C3" w:rsidRPr="00B555B6" w:rsidTr="00AB4576">
        <w:trPr>
          <w:gridAfter w:val="6"/>
          <w:wAfter w:w="8645" w:type="dxa"/>
          <w:trHeight w:val="11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3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8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3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3.5.9.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конкурсов, соревнований, викторин, олимпиад, фестивалей по пропаганде здорового образа  жизни среди молодежи.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0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2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0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2D5B94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родительских лекториев по теме «Роль семьи в формировании у детей устойчивого противостояния к вредным привычкам»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101C3" w:rsidRPr="00B555B6" w:rsidTr="00AB4576">
        <w:trPr>
          <w:gridAfter w:val="6"/>
          <w:wAfter w:w="8645" w:type="dxa"/>
          <w:trHeight w:val="42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0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92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1A" w:rsidRPr="00B555B6" w:rsidRDefault="00494F1A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3.6. 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Взаимодействие с МКУ Управление молодёжной политики и спорта Калтанского городского округа </w:t>
            </w:r>
          </w:p>
        </w:tc>
      </w:tr>
      <w:tr w:rsidR="00B101C3" w:rsidRPr="00B555B6" w:rsidTr="00AB4576">
        <w:trPr>
          <w:gridAfter w:val="6"/>
          <w:wAfter w:w="8645" w:type="dxa"/>
          <w:trHeight w:val="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«Скажи наркотикам «Нет».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молодёжной политики и спорта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Калтанского городского округа</w:t>
            </w:r>
          </w:p>
        </w:tc>
      </w:tr>
      <w:tr w:rsidR="00B101C3" w:rsidRPr="00B555B6" w:rsidTr="00AB4576">
        <w:trPr>
          <w:gridAfter w:val="6"/>
          <w:wAfter w:w="8645" w:type="dxa"/>
          <w:trHeight w:val="1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«Твой выбор – твоя жизнь».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101C3" w:rsidRPr="00B555B6" w:rsidTr="00AB4576">
        <w:trPr>
          <w:gridAfter w:val="6"/>
          <w:wAfter w:w="8645" w:type="dxa"/>
          <w:trHeight w:val="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Традиционный турнир по футболу «Молодежь против наркотиков».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101C3" w:rsidRPr="00B555B6" w:rsidTr="00AB4576">
        <w:trPr>
          <w:gridAfter w:val="6"/>
          <w:wAfter w:w="8645" w:type="dxa"/>
          <w:trHeight w:val="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8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«Жизнь без наркотиков».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101C3" w:rsidRPr="00B555B6" w:rsidTr="00AB4576">
        <w:trPr>
          <w:gridAfter w:val="6"/>
          <w:wAfter w:w="8645" w:type="dxa"/>
          <w:trHeight w:val="5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4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спортивных учреждений, летних детских площадок туристическим, спортивным инвентарем и оборудованием.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10323E" w:rsidRPr="00B555B6" w:rsidTr="00AB4576">
        <w:trPr>
          <w:gridAfter w:val="6"/>
          <w:wAfter w:w="8645" w:type="dxa"/>
          <w:trHeight w:val="2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7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3.6.6.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6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размещение социальной рекламы за здоровый образ жизни.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10323E" w:rsidRPr="00B555B6" w:rsidTr="00AB4576">
        <w:trPr>
          <w:gridAfter w:val="6"/>
          <w:wAfter w:w="8645" w:type="dxa"/>
          <w:trHeight w:val="9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1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6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4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39"/>
        </w:trPr>
        <w:tc>
          <w:tcPr>
            <w:tcW w:w="1077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3.7.Взаимодействие с Управление</w:t>
            </w:r>
            <w:r w:rsidR="0050212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 </w:t>
            </w: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 населения администрации КГО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0323E" w:rsidRPr="00B555B6" w:rsidTr="00AB4576">
        <w:trPr>
          <w:gridAfter w:val="6"/>
          <w:wAfter w:w="8645" w:type="dxa"/>
          <w:trHeight w:val="8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акций «Мы – против наркотиков».</w:t>
            </w:r>
          </w:p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с педагогом – психологом «Мифы о наркотиках».</w:t>
            </w:r>
          </w:p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санитарных бюллетеней, оформление информационных стендов по данной теме.</w:t>
            </w:r>
          </w:p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и распространение среди несовершеннолетних буклетов с информацией о вреде наркотических средств, курения 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алкоголя.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КГО.</w:t>
            </w:r>
          </w:p>
        </w:tc>
      </w:tr>
      <w:tr w:rsidR="0010323E" w:rsidRPr="00B555B6" w:rsidTr="00AB4576">
        <w:trPr>
          <w:gridAfter w:val="6"/>
          <w:wAfter w:w="8645" w:type="dxa"/>
          <w:trHeight w:val="8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8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9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8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0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3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3.7.2.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бесед с несовершеннолетними («Проблема ВИЧ/СПИДа – касается каждого»).</w:t>
            </w:r>
          </w:p>
          <w:p w:rsidR="0010323E" w:rsidRPr="00B555B6" w:rsidRDefault="0010323E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бесед с родителями «Как выявить вредные привычки у родителей».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</w:t>
            </w:r>
          </w:p>
        </w:tc>
      </w:tr>
      <w:tr w:rsidR="0010323E" w:rsidRPr="00B555B6" w:rsidTr="00AB4576">
        <w:trPr>
          <w:gridAfter w:val="6"/>
          <w:wAfter w:w="8645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2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70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6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5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3.7.3.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 детьми из семей, попавших в трудную жизненную ситуацию: профилактические беседы о вреде алкогольной и наркотической зависимости, воспитательные часы по теме, дни здоровья, проведение спартакиады «Спорт, здоровье, жизнь», психологический тренинг «Я выбираю...»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«Социально-реабилитационный центр для несовершеннолетних» Калтанского городского округа </w:t>
            </w:r>
          </w:p>
        </w:tc>
      </w:tr>
      <w:tr w:rsidR="0010323E" w:rsidRPr="00B555B6" w:rsidTr="00AB4576">
        <w:trPr>
          <w:gridAfter w:val="6"/>
          <w:wAfter w:w="8645" w:type="dxa"/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7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8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3.7.4.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10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консультативной правовой и психолого-педагогической помощи несовершеннолетним и их родителям.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«Социально-реабилитационный центр для несовершеннолетних» Калтанского городского округа </w:t>
            </w:r>
          </w:p>
        </w:tc>
      </w:tr>
      <w:tr w:rsidR="0010323E" w:rsidRPr="00B555B6" w:rsidTr="00AB4576">
        <w:trPr>
          <w:gridAfter w:val="6"/>
          <w:wAfter w:w="8645" w:type="dxa"/>
          <w:trHeight w:val="41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1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8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9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направлению деятельности: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2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F65FA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41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4.Профилактика б</w:t>
            </w:r>
            <w:r w:rsidR="0010323E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езнадзорности и правонарушений </w:t>
            </w: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среди несовершеннолетних граждан Калтанского городского округа</w:t>
            </w:r>
          </w:p>
        </w:tc>
      </w:tr>
      <w:tr w:rsidR="00494F1A" w:rsidRPr="00B555B6" w:rsidTr="008C6627">
        <w:trPr>
          <w:gridAfter w:val="5"/>
          <w:wAfter w:w="8635" w:type="dxa"/>
          <w:trHeight w:val="141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 Организационно-профилактические мероприятия</w:t>
            </w:r>
          </w:p>
        </w:tc>
      </w:tr>
      <w:tr w:rsidR="0010323E" w:rsidRPr="00B555B6" w:rsidTr="00AB4576">
        <w:trPr>
          <w:gridAfter w:val="5"/>
          <w:wAfter w:w="8635" w:type="dxa"/>
          <w:trHeight w:val="105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845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функций комиссии по делам несовершеннолетних и защите их прав при администрации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Калтанского городского округа по координации и контролю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КДН и ЗП</w:t>
            </w:r>
          </w:p>
        </w:tc>
      </w:tr>
      <w:tr w:rsidR="0010323E" w:rsidRPr="00B555B6" w:rsidTr="00AB4576">
        <w:trPr>
          <w:gridAfter w:val="5"/>
          <w:wAfter w:w="863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70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60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65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9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55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10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комиссию по делам несовершеннолетних и защите их прав аналитических справок о работе органов системы профилактики о работе по профилактике безнадзорности и правонарушений, наркомании алкоголизма среди несовершеннолетних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70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51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5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5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9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Работа по формированию банка данных на семьи и несовершеннолетних, находящихся в социально опасном положении.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КДН и ЗП</w:t>
            </w:r>
          </w:p>
        </w:tc>
      </w:tr>
      <w:tr w:rsidR="00845304" w:rsidRPr="00B555B6" w:rsidTr="00AB4576">
        <w:trPr>
          <w:gridAfter w:val="5"/>
          <w:wAfter w:w="8635" w:type="dxa"/>
          <w:trHeight w:val="28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9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AF21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Рассмотрение вопросов, связанных с соблюдением законодательства РФ в области образования, занятости, медицинского обслуживания, защиты прав и интересов несовершеннолетних на заседаниях КДН и ЗП, совещаниях управлений и учреждений.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КДН и ЗП</w:t>
            </w:r>
          </w:p>
        </w:tc>
      </w:tr>
      <w:tr w:rsidR="00845304" w:rsidRPr="00B555B6" w:rsidTr="00AB4576">
        <w:trPr>
          <w:gridAfter w:val="5"/>
          <w:wAfter w:w="8635" w:type="dxa"/>
          <w:trHeight w:val="69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AF21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работы по правовому воспитанию несовершеннолетних и их родителей: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-декада правовой культуры;</w:t>
            </w:r>
          </w:p>
          <w:p w:rsidR="00845304" w:rsidRPr="00B555B6" w:rsidRDefault="00845304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беседы, классные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часы для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«Основы правовой культуры»;</w:t>
            </w:r>
          </w:p>
          <w:p w:rsidR="00845304" w:rsidRPr="00B555B6" w:rsidRDefault="00845304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участие обучающихся в городских и областных мероприятиях.</w:t>
            </w:r>
            <w:proofErr w:type="gramEnd"/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Управление образования,</w:t>
            </w:r>
            <w:r w:rsidRPr="00B555B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СПО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Калтанский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многопрофильный техникум»,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ПУ, ФСИН ФКУ УИИ филиал по г. Калтан</w:t>
            </w:r>
          </w:p>
        </w:tc>
      </w:tr>
      <w:tr w:rsidR="00845304" w:rsidRPr="00B555B6" w:rsidTr="00AB4576">
        <w:trPr>
          <w:gridAfter w:val="5"/>
          <w:wAfter w:w="8635" w:type="dxa"/>
          <w:trHeight w:val="84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3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0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3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Работа по профилактике безнадзорности и правонарушений несовершеннолетних: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-тематические классные часы, беседы;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тематические общешкольные и классные родительские собрания;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-работа Советов профилактики образовательных учреждений;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индивидуальная работа с несовершеннолетними диванного поведения;</w:t>
            </w:r>
          </w:p>
          <w:p w:rsidR="00845304" w:rsidRPr="00B555B6" w:rsidRDefault="00845304" w:rsidP="00C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книжные выставки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ГОУ СПО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Калтанский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многопрофильный техникум»,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ПУ, ФСИН ФКУ УИИ филиал по г. Калтан</w:t>
            </w:r>
          </w:p>
        </w:tc>
      </w:tr>
      <w:tr w:rsidR="00845304" w:rsidRPr="00B555B6" w:rsidTr="00AB4576">
        <w:trPr>
          <w:gridAfter w:val="5"/>
          <w:wAfter w:w="8635" w:type="dxa"/>
          <w:trHeight w:val="84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3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25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9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работы по профилактике социального сиротства и жестокого обращения с детьми.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ПДН Отдела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МБУЗ «ЦГБ», МКУ «Управление образования»</w:t>
            </w:r>
          </w:p>
        </w:tc>
      </w:tr>
      <w:tr w:rsidR="00845304" w:rsidRPr="00B555B6" w:rsidTr="00AB4576">
        <w:trPr>
          <w:gridAfter w:val="5"/>
          <w:wAfter w:w="8635" w:type="dxa"/>
          <w:trHeight w:val="21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2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9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0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в клубе «Компетентный родитель» по вопросам воспитания,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обучения детей,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 родителей о психологии семейных отношений, возрастной психологии детей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</w:t>
            </w:r>
          </w:p>
        </w:tc>
      </w:tr>
      <w:tr w:rsidR="00845304" w:rsidRPr="00B555B6" w:rsidTr="00AB4576">
        <w:trPr>
          <w:gridAfter w:val="5"/>
          <w:wAfter w:w="863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4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8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5304" w:rsidRPr="00B555B6" w:rsidRDefault="00845304" w:rsidP="0084530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совместно с уполномоченными органами и организациями устройства детей, оставшихся без попечения родителей,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 мер по сохранности их имущества.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дом «Аистенок»;</w:t>
            </w:r>
          </w:p>
        </w:tc>
      </w:tr>
      <w:tr w:rsidR="00845304" w:rsidRPr="00B555B6" w:rsidTr="00AB4576">
        <w:trPr>
          <w:gridAfter w:val="5"/>
          <w:wAfter w:w="8635" w:type="dxa"/>
          <w:trHeight w:val="36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8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0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6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4.1.10.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по выявлению и учету детей-сирот и детей, оставшихся без попечения родителей, нуждающихся в государственной защите через администрации учреждений, организаций, Отдел МВД России по г. Калтану, обращения граждан.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образования, ПДН Отдела полиции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МБУЗ «ЦГБ»</w:t>
            </w:r>
          </w:p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5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0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7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322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Проведение межведомственных рейдов по месту жительства несовершеннолетних и семей, состоящих на учете, по местам досуга и концентрации детей и подростков.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845304" w:rsidRPr="00B555B6" w:rsidTr="00AB4576">
        <w:trPr>
          <w:gridAfter w:val="5"/>
          <w:wAfter w:w="8635" w:type="dxa"/>
          <w:trHeight w:val="39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1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3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9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9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Оказание консультативной помощи,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психокоррекция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психодиагностика несовершеннолетних, стоящих на учете, склонных к правонарушениям, бродяжничеству и их родителей, иных представителей, социальными педагогами, психологами образовательных учреждений, МКУ «ЦСПСД»,  подростковым врачом-наркологом.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ФСИН ФКУ УИИ филиал по г. Калтан</w:t>
            </w:r>
          </w:p>
        </w:tc>
      </w:tr>
      <w:tr w:rsidR="00845304" w:rsidRPr="00B555B6" w:rsidTr="00AB4576">
        <w:trPr>
          <w:gridAfter w:val="5"/>
          <w:wAfter w:w="8635" w:type="dxa"/>
          <w:trHeight w:val="98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0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0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8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3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D50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Проведение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медико-социальных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патронажей  семей, находящихся в трудной жизненной ситуации и несовершеннолетних специалистами медико-социального кабинета детской поликлиники совместно с МКУ «ЦСПСД»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«ЦГБ»,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45304" w:rsidRPr="00B555B6" w:rsidTr="00AB4576">
        <w:trPr>
          <w:gridAfter w:val="5"/>
          <w:wAfter w:w="863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9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32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259B" w:rsidRPr="00B555B6" w:rsidRDefault="00AA259B" w:rsidP="00ED67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проведение мероприятий по профилактике наркомании и алкоголизма для несовершеннолетних и их родителей.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образования, ГОУ СПО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Калтанский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многопрофильный техникум»,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ПУ, специалисты МБУЗ «ЦГБ», МКУ «Управления культуры», ПДН Отдела МВД России по г. Калтану</w:t>
            </w:r>
          </w:p>
        </w:tc>
      </w:tr>
      <w:tr w:rsidR="00AA259B" w:rsidRPr="00B555B6" w:rsidTr="00AB4576">
        <w:trPr>
          <w:gridAfter w:val="5"/>
          <w:wAfter w:w="8635" w:type="dxa"/>
          <w:trHeight w:val="34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36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5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02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D5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Распространение санитарн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гигиенических знаний среди несовершеннолетних, их родителей и иных представителей по формированию здорового образа жизни и профилактике заболеваний:</w:t>
            </w:r>
          </w:p>
          <w:p w:rsidR="00845304" w:rsidRPr="00B555B6" w:rsidRDefault="00845304" w:rsidP="00D5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индивидуальная разъяснительная работа;</w:t>
            </w:r>
          </w:p>
          <w:p w:rsidR="00845304" w:rsidRPr="00B555B6" w:rsidRDefault="00845304" w:rsidP="00D5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лекции, беседы, тренинги, родительские собрания в ОУ;</w:t>
            </w:r>
          </w:p>
          <w:p w:rsidR="00845304" w:rsidRPr="00B555B6" w:rsidRDefault="00845304" w:rsidP="00D5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-консультативные приемы;</w:t>
            </w:r>
          </w:p>
          <w:p w:rsidR="00845304" w:rsidRPr="00B555B6" w:rsidRDefault="00845304" w:rsidP="00D50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распространение листовок, брошюр.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ЦГБ»,</w:t>
            </w:r>
          </w:p>
          <w:p w:rsidR="00845304" w:rsidRPr="00B555B6" w:rsidRDefault="00845304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ГОУ СПО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Калтанский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многопрофильный техникум»,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ПУ</w:t>
            </w:r>
          </w:p>
        </w:tc>
      </w:tr>
      <w:tr w:rsidR="00845304" w:rsidRPr="00B555B6" w:rsidTr="00AB4576">
        <w:trPr>
          <w:gridAfter w:val="5"/>
          <w:wAfter w:w="8635" w:type="dxa"/>
          <w:trHeight w:val="88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08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0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96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9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2CE9" w:rsidRPr="00B555B6" w:rsidRDefault="00442CE9" w:rsidP="00ED67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Работа городского телефона доверия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442CE9" w:rsidRPr="00B555B6" w:rsidTr="00AB4576">
        <w:trPr>
          <w:gridAfter w:val="5"/>
          <w:wAfter w:w="8635" w:type="dxa"/>
          <w:trHeight w:val="18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3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53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2CE9" w:rsidRPr="00B555B6" w:rsidRDefault="00442CE9" w:rsidP="0044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Устройство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детский дом «Аистенок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» безнадзорных и беспризорных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детей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подростков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а также детей, находящихся в у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словиях, представляющих угрозу их жизни или здоровью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образования, 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</w:p>
        </w:tc>
      </w:tr>
      <w:tr w:rsidR="00442CE9" w:rsidRPr="00B555B6" w:rsidTr="00AB4576">
        <w:trPr>
          <w:gridAfter w:val="5"/>
          <w:wAfter w:w="8635" w:type="dxa"/>
          <w:trHeight w:val="44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38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4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53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5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2CE9" w:rsidRPr="00B555B6" w:rsidRDefault="00442CE9" w:rsidP="0044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Коррекционно-реабилитационные мероприятия с безнадзорными и беспризорными детьми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442CE9" w:rsidRPr="00B555B6" w:rsidTr="00AB4576">
        <w:trPr>
          <w:gridAfter w:val="5"/>
          <w:wAfter w:w="8635" w:type="dxa"/>
          <w:trHeight w:val="1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8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3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259B" w:rsidRPr="00B555B6" w:rsidRDefault="00AA259B" w:rsidP="0044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Выявление беременных и родивших женщин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«группы риска», контроль их социального положения и оказание адресной социальной помощи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МБУЗ «ЦГБ»</w:t>
            </w:r>
          </w:p>
        </w:tc>
      </w:tr>
      <w:tr w:rsidR="00AA259B" w:rsidRPr="00B555B6" w:rsidTr="00AB4576">
        <w:trPr>
          <w:gridAfter w:val="5"/>
          <w:wAfter w:w="8635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1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0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1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6C0A1D">
            <w:pPr>
              <w:snapToGrid w:val="0"/>
              <w:spacing w:after="0" w:line="240" w:lineRule="auto"/>
              <w:ind w:hanging="26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</w:t>
            </w:r>
            <w:r w:rsidR="006C0A1D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C77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клубе «Аист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Формирование ориентации беременных женщин и родивших молодых мам на позитивное материнство и ответственное родительство, оказание психолого-педагогической поддержки.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259B" w:rsidRPr="00B555B6" w:rsidTr="00AB4576">
        <w:trPr>
          <w:gridAfter w:val="5"/>
          <w:wAfter w:w="8635" w:type="dxa"/>
          <w:trHeight w:val="5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69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69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6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91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ED075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Организация занятости и социальной поддержки несовершеннолетних</w:t>
            </w:r>
            <w:r w:rsidR="00494F1A"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649D" w:rsidRPr="00B555B6" w:rsidTr="00AB4576">
        <w:trPr>
          <w:gridAfter w:val="5"/>
          <w:wAfter w:w="8635" w:type="dxa"/>
          <w:trHeight w:val="28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ED67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Трудоустройство несовершеннолетних на предприятия и учреждения города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занятости населени</w:t>
            </w:r>
            <w:r w:rsidR="00442CE9"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я, ФСИН ФКУ УИИ филиал по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Калтан, ПДН Отдела МВД России по г. Калтану</w:t>
            </w:r>
          </w:p>
        </w:tc>
      </w:tr>
      <w:tr w:rsidR="00A1649D" w:rsidRPr="00B555B6" w:rsidTr="00AB4576">
        <w:trPr>
          <w:gridAfter w:val="5"/>
          <w:wAfter w:w="8635" w:type="dxa"/>
          <w:trHeight w:val="26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2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Временное трудоустройство нес</w:t>
            </w:r>
            <w:r w:rsidR="00A1649D"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овершеннолетних в летний период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занятости населения, предприятия города, ФСИН ФКУ УИИ филиал по г. Калтан, ПДН Отдела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</w:p>
        </w:tc>
      </w:tr>
      <w:tr w:rsidR="003222DB" w:rsidRPr="00B555B6" w:rsidTr="00AB4576">
        <w:trPr>
          <w:gridAfter w:val="5"/>
          <w:wAfter w:w="8635" w:type="dxa"/>
          <w:trHeight w:val="2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1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2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2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Трудовые отряды по борьбе со снегом и льдом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занятости населения</w:t>
            </w:r>
          </w:p>
        </w:tc>
      </w:tr>
      <w:tr w:rsidR="00A1649D" w:rsidRPr="00B555B6" w:rsidTr="00AB4576">
        <w:trPr>
          <w:gridAfter w:val="5"/>
          <w:wAfter w:w="8635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3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7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4.2.4.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C77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в летний период оздоровительных лагерей дневного пребывания  для детей из семей, оказавшихся в трудной жизненной ситуации, детей, находящихся  в социально опасном положении, на базе образовательных учреждений.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1649D" w:rsidRPr="00B555B6" w:rsidTr="00AB4576">
        <w:trPr>
          <w:gridAfter w:val="5"/>
          <w:wAfter w:w="863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64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6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5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4.2.5.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летнего отдыха и оздоровления детей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из социально опасных, малообеспеченных семей, воспитанников детского дома «Аистенок»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МКУ Управление образования,</w:t>
            </w:r>
          </w:p>
        </w:tc>
      </w:tr>
      <w:tr w:rsidR="00A1649D" w:rsidRPr="00B555B6" w:rsidTr="00AB4576">
        <w:trPr>
          <w:gridAfter w:val="5"/>
          <w:wAfter w:w="8635" w:type="dxa"/>
          <w:trHeight w:val="39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4.2.6.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854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летнего отдыха учащихся ГОУ СПО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Калтанский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многопрофильный техникум»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СПО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Калтанский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многопрофильный техникум»</w:t>
            </w:r>
          </w:p>
        </w:tc>
      </w:tr>
      <w:tr w:rsidR="00A1649D" w:rsidRPr="00B555B6" w:rsidTr="00AB4576">
        <w:trPr>
          <w:gridAfter w:val="5"/>
          <w:wAfter w:w="8635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5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27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4.2.7.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Обеспечение горячим питанием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общеобразовательных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учреж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обучающихся из малообеспеченных и многодетных семей.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9439C7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28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3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43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2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4.2.8.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Благотворительные акции:</w:t>
            </w:r>
          </w:p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-«Весенняя неделя добра»</w:t>
            </w:r>
          </w:p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«Семья помогает семье»</w:t>
            </w:r>
          </w:p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-«Гуманитарный уголь»</w:t>
            </w:r>
          </w:p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-«Новогодний подарок»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6A4395" w:rsidRPr="00B555B6" w:rsidTr="00AB4576">
        <w:trPr>
          <w:gridAfter w:val="5"/>
          <w:wAfter w:w="8635" w:type="dxa"/>
          <w:trHeight w:val="35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40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3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4.2.9.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Акции:</w:t>
            </w:r>
          </w:p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-«1 сентября – каждому школьнику»</w:t>
            </w:r>
          </w:p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«Помоги собраться в школу»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54681" w:rsidRPr="00B555B6" w:rsidTr="00AB4576">
        <w:trPr>
          <w:gridAfter w:val="5"/>
          <w:wAfter w:w="8635" w:type="dxa"/>
          <w:trHeight w:val="21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19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4.2.10.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Туристические походы:</w:t>
            </w:r>
          </w:p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-образовательные учреждения, ДДТ;</w:t>
            </w:r>
          </w:p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Детский дом «Аистенок»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854681" w:rsidRPr="00B555B6" w:rsidTr="00AB4576">
        <w:trPr>
          <w:gridAfter w:val="5"/>
          <w:wAfter w:w="8635" w:type="dxa"/>
          <w:trHeight w:val="22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14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3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16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4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4.2.11.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395" w:rsidRPr="00B555B6" w:rsidRDefault="006A4395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Проведение музыкально-развлекательных мероприятий, концертных программ учреждениями культуры для воспитанников детского дома «Аистенок», участковых социальных служб МКУ «ЦСПСД», Калтанского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ПУ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спец. ПУ</w:t>
            </w:r>
          </w:p>
        </w:tc>
      </w:tr>
      <w:tr w:rsidR="006A4395" w:rsidRPr="00B555B6" w:rsidTr="00AB4576">
        <w:trPr>
          <w:gridAfter w:val="5"/>
          <w:wAfter w:w="8635" w:type="dxa"/>
          <w:trHeight w:val="52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5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50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59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93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4.2.12.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395" w:rsidRPr="00B555B6" w:rsidRDefault="006A4395" w:rsidP="00854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социальных Новогодних  елок, новогодних и рождественских каникул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МКУ Управление образования, МКУ «Управление культуры»</w:t>
            </w:r>
          </w:p>
        </w:tc>
      </w:tr>
      <w:tr w:rsidR="006A4395" w:rsidRPr="00B555B6" w:rsidTr="00AB4576">
        <w:trPr>
          <w:gridAfter w:val="5"/>
          <w:wAfter w:w="8635" w:type="dxa"/>
          <w:trHeight w:val="20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8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7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4.2.13.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4681" w:rsidRPr="00B555B6" w:rsidRDefault="00854681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работы участковых служб МКУ «ЦСПСД», подростковых объединений с детьми из социально опасных семей и семей группы риска «Костер» (г. Калтан), «Непоседы» (п. Малышев Лог), «Солнышко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»(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с.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Сарбала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), «Мы вместе» п. Малиновка)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54681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9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3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77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71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4.2.14.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занятия в подростковом объединении «Ровесник» с несовершеннолетними, проживающими в социально опасных семьях, семьях «группы риска», учащимися ГОУ СПО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Калтанский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многопрофильный техникум»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538AF" w:rsidRPr="00B555B6" w:rsidTr="00AB4576">
        <w:trPr>
          <w:gridAfter w:val="5"/>
          <w:wAfter w:w="8635" w:type="dxa"/>
          <w:trHeight w:val="5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53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56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57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5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0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4.2.15.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Деятельность подросткового объединения «Фламинго» для несовершеннолетних из социально опасных семей при МКУ «СРЦН»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538AF" w:rsidRPr="00B555B6" w:rsidTr="00AB4576">
        <w:trPr>
          <w:gridAfter w:val="5"/>
          <w:wAfter w:w="863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5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4.2.16.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4681" w:rsidRPr="00B555B6" w:rsidRDefault="00854681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Привлечение несовершеннолетних к занятиям в кружках, спортивных секциях, объединениях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54681" w:rsidRPr="00B555B6" w:rsidTr="00AB4576">
        <w:trPr>
          <w:gridAfter w:val="5"/>
          <w:wAfter w:w="8635" w:type="dxa"/>
          <w:trHeight w:val="29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1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7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4.2.17.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адресной социальной помощи семьям, обеспечение одеждой, обувью,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предметами первой необходимости, выплата пособий, компенсаций, льгот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МКУ «Управление культуры»,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538AF" w:rsidRPr="00B555B6" w:rsidTr="00AB4576">
        <w:trPr>
          <w:gridAfter w:val="5"/>
          <w:wAfter w:w="863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1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9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94F1A" w:rsidRPr="00B555B6" w:rsidTr="002F7BCA">
        <w:trPr>
          <w:gridAfter w:val="5"/>
          <w:wAfter w:w="8635" w:type="dxa"/>
          <w:trHeight w:val="489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4F1A" w:rsidRPr="00B555B6" w:rsidRDefault="00ED0754" w:rsidP="002F7BCA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Преду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преждение правонарушений среди несовершеннолетних</w:t>
            </w:r>
          </w:p>
        </w:tc>
      </w:tr>
      <w:tr w:rsidR="001538AF" w:rsidRPr="00B555B6" w:rsidTr="00AB4576">
        <w:trPr>
          <w:gridAfter w:val="5"/>
          <w:wAfter w:w="8635" w:type="dxa"/>
          <w:trHeight w:val="20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Проведение комплексной межведомственной операции «Подросток».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 образования»; УСЗН;</w:t>
            </w:r>
          </w:p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СПО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Калтанский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многопрофильный техникум»;</w:t>
            </w:r>
          </w:p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1538AF" w:rsidRPr="00B555B6" w:rsidTr="00AB4576">
        <w:trPr>
          <w:gridAfter w:val="5"/>
          <w:wAfter w:w="863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13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5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1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1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работы Советов профилактики правонарушений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всех общеобразовательных школах Калтанского городского округа.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 образования</w:t>
            </w:r>
          </w:p>
        </w:tc>
      </w:tr>
      <w:tr w:rsidR="00867C2E" w:rsidRPr="00B555B6" w:rsidTr="00AB4576">
        <w:trPr>
          <w:gridAfter w:val="5"/>
          <w:wAfter w:w="8635" w:type="dxa"/>
          <w:trHeight w:val="37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7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0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профилактической работы </w:t>
            </w:r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инспекторов ПДН Отдела полиции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несовершеннолетними, состоящими на учете в ПДН. Недопущение формализма в проведении работы.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867C2E" w:rsidRPr="00B555B6" w:rsidTr="00AB4576">
        <w:trPr>
          <w:gridAfter w:val="5"/>
          <w:wAfter w:w="8635" w:type="dxa"/>
          <w:trHeight w:val="39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8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70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8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выявлением несовершеннолетних, не приступивших к занятиям в школе 1 сентября, а также пропускающих занятия без уважительных причин и принятие мер к их родителям в соответствии с законодательством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8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КДН и ЗП, МКУ Управление образования, ПДН Отдела МВД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867C2E" w:rsidRPr="00B555B6" w:rsidRDefault="00867C2E" w:rsidP="008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Калтану</w:t>
            </w:r>
          </w:p>
        </w:tc>
      </w:tr>
      <w:tr w:rsidR="00867C2E" w:rsidRPr="00B555B6" w:rsidTr="00AB4576">
        <w:trPr>
          <w:gridAfter w:val="5"/>
          <w:wAfter w:w="8635" w:type="dxa"/>
          <w:trHeight w:val="6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7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4.3.5.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необходимого взаимодействия учреждений образования с </w:t>
            </w:r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Отделом МВД России по г. Калтану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направленного на оперативную передачу информации о неблагополучных детях, родителях, правонарушениях, совершенных учащимися школ, принятие мер по активизации воспитательной работы с данными категориями подростков.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 Отдела МВД России по г. Калтану, директора школ, ГУФСИН ФКУ УИИ филиал по     г. Калтан</w:t>
            </w:r>
          </w:p>
        </w:tc>
      </w:tr>
      <w:tr w:rsidR="00867C2E" w:rsidRPr="00B555B6" w:rsidTr="00AB4576">
        <w:trPr>
          <w:gridAfter w:val="5"/>
          <w:wAfter w:w="8635" w:type="dxa"/>
          <w:trHeight w:val="74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3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9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99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106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4.3.6.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обмена информацией:</w:t>
            </w:r>
          </w:p>
          <w:p w:rsidR="005B17A2" w:rsidRPr="00B555B6" w:rsidRDefault="005B17A2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 несовершеннолетних, склонных к совершению повторных преступлений или допускающих административные правонарушения, а также осужденных к наказанию, не связанному с лишением свободы, между комиссией по делам несовершеннолетних и защите их прав и уголовно-исполнительной инспекцией.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учреждения системы профилактики безнадзорности и правонарушений несовершеннолетних, КДН и ЗП, ФСИН ФКУ УИИ филиал по г. Калтан</w:t>
            </w:r>
          </w:p>
        </w:tc>
      </w:tr>
      <w:tr w:rsidR="005B17A2" w:rsidRPr="00B555B6" w:rsidTr="00AB4576">
        <w:trPr>
          <w:gridAfter w:val="5"/>
          <w:wAfter w:w="8635" w:type="dxa"/>
          <w:trHeight w:val="126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9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85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4.3.7.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по выявлению и привлечению к уголовной ответственности взрослых лиц, вовлекающих несовершеннолетних в преступную и антиобщественную деятельность.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КДН и ЗП</w:t>
            </w:r>
          </w:p>
        </w:tc>
      </w:tr>
      <w:tr w:rsidR="00867C2E" w:rsidRPr="00B555B6" w:rsidTr="00AB4576">
        <w:trPr>
          <w:gridAfter w:val="5"/>
          <w:wAfter w:w="8635" w:type="dxa"/>
          <w:trHeight w:val="54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1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6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4.3.8.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работы по раннему выявлению и постановке на учет родителей, уклоняющихся от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воспитания и содержания детей, не обеспечивают надлежащих условий проживания, питания, обучения, медицинского обследования и лечения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»,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  <w:t xml:space="preserve"> КДН и ЗП,</w:t>
            </w:r>
          </w:p>
          <w:p w:rsidR="005B17A2" w:rsidRPr="00B555B6" w:rsidRDefault="005B17A2" w:rsidP="005B1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 xml:space="preserve">ПДН Отдела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  <w:t>, МУЗ «ЦГБ»,</w:t>
            </w:r>
          </w:p>
          <w:p w:rsidR="005B17A2" w:rsidRPr="00B555B6" w:rsidRDefault="005B17A2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5B17A2" w:rsidRPr="00B555B6" w:rsidTr="00AB4576">
        <w:trPr>
          <w:gridAfter w:val="5"/>
          <w:wAfter w:w="8635" w:type="dxa"/>
          <w:trHeight w:val="47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5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6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843"/>
        </w:trPr>
        <w:tc>
          <w:tcPr>
            <w:tcW w:w="709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4.3.9.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0D4B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учет семей, находящихся в «группе риска»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»,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  <w:t xml:space="preserve"> КДН и ЗП,</w:t>
            </w:r>
          </w:p>
          <w:p w:rsidR="00A1649D" w:rsidRPr="00B555B6" w:rsidRDefault="00A1649D" w:rsidP="005B1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 xml:space="preserve">ПДН Отдела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  <w:t>, МУЗ «ЦГБ»,</w:t>
            </w:r>
          </w:p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1649D" w:rsidRPr="00B555B6" w:rsidTr="00AB4576">
        <w:trPr>
          <w:gridAfter w:val="5"/>
          <w:wAfter w:w="8635" w:type="dxa"/>
          <w:trHeight w:val="1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5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3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4.3.10.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правоохранительных органов в родительских собраниях образовательных учреждений.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директора школ,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спец. ПУ, ГОУ СПО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Калтанский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многопрофильный техникум»</w:t>
            </w:r>
          </w:p>
        </w:tc>
      </w:tr>
      <w:tr w:rsidR="005B17A2" w:rsidRPr="00B555B6" w:rsidTr="00AB4576">
        <w:trPr>
          <w:gridAfter w:val="5"/>
          <w:wAfter w:w="863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17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6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7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4.3.11.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анализа состояния преступности несовершеннолетних, прогноз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5B17A2" w:rsidRPr="00B555B6" w:rsidTr="00AB4576">
        <w:trPr>
          <w:gridAfter w:val="5"/>
          <w:wAfter w:w="8635" w:type="dxa"/>
          <w:trHeight w:val="39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C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7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6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постоянной профилактической работы с условно осужденными несовершеннолетними, а также вернувшимися из воспитательных колоний, спец. учреждений закрытого типа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учреждения системы профилактики безнадзорности и правонарушений несовершеннолетних, КДН и ЗП, ФСИН ФКУ УИИ филиал по г. Калтан</w:t>
            </w:r>
          </w:p>
        </w:tc>
      </w:tr>
      <w:tr w:rsidR="005B17A2" w:rsidRPr="00B555B6" w:rsidTr="00AB4576">
        <w:trPr>
          <w:gridAfter w:val="5"/>
          <w:wAfter w:w="8635" w:type="dxa"/>
          <w:trHeight w:val="3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6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4.3.13.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B17A2" w:rsidRPr="00B555B6" w:rsidRDefault="005B17A2" w:rsidP="000D4B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  <w:p w:rsidR="005B17A2" w:rsidRPr="00B555B6" w:rsidRDefault="005B17A2" w:rsidP="000D4B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«Полиция и дети»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5B17A2" w:rsidRPr="00B555B6" w:rsidTr="00AB4576">
        <w:trPr>
          <w:gridAfter w:val="5"/>
          <w:wAfter w:w="8635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4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4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430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ED0754" w:rsidP="005B17A2">
            <w:pPr>
              <w:spacing w:before="120" w:after="0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работы по профилактике наркомании, токсикомании и алкоголизма среди несовершеннолетних</w:t>
            </w:r>
          </w:p>
        </w:tc>
      </w:tr>
      <w:tr w:rsidR="00430A60" w:rsidRPr="00B555B6" w:rsidTr="00AB4576">
        <w:trPr>
          <w:gridAfter w:val="5"/>
          <w:wAfter w:w="8635" w:type="dxa"/>
          <w:trHeight w:val="31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лекций, бесед, семинаров, направленных на профилактику наркомании,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алкоголизма среди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в образовательных учреждениях.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директора школ,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спец. ПУ, ГОУ СПО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Калтанский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многопрофильный техникум», подростковый врач-нарколог, ФСИН ФКУ УИИ филиал по   г.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Калтан</w:t>
            </w:r>
          </w:p>
        </w:tc>
      </w:tr>
      <w:tr w:rsidR="00430A60" w:rsidRPr="00B555B6" w:rsidTr="00AB4576">
        <w:trPr>
          <w:gridAfter w:val="5"/>
          <w:wAfter w:w="8635" w:type="dxa"/>
          <w:trHeight w:val="3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50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3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4.4.2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0D4B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массовой информации для формирования информационной среды по профилактике наркомании и токсикомании.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КДН и ЗП,  МКУ Управление образования, МАУ «Пресс-центр г. Калтан»</w:t>
            </w:r>
          </w:p>
        </w:tc>
      </w:tr>
      <w:tr w:rsidR="00867C2E" w:rsidRPr="00B555B6" w:rsidTr="00AB4576">
        <w:trPr>
          <w:gridAfter w:val="5"/>
          <w:wAfter w:w="8635" w:type="dxa"/>
          <w:trHeight w:val="2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2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13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8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7C2E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групповых, индивидуальных бесед, занятий с детьми «группы риска» в образовательных учреждениях, а также проведение анонимного анкетирования среди учащихся школ с целью выявления несовершеннолетних, употребляющих наркотические и психотропные вещества.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Подростковый врач-нарколог, 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МБУЗ «ЦГБ», МКУ «Управление образования»</w:t>
            </w:r>
          </w:p>
        </w:tc>
      </w:tr>
      <w:tr w:rsidR="00867C2E" w:rsidRPr="00B555B6" w:rsidTr="00AB4576">
        <w:trPr>
          <w:gridAfter w:val="5"/>
          <w:wAfter w:w="8635" w:type="dxa"/>
          <w:trHeight w:val="57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физкультурно-спортивных мероприятий, направленных на укрепление здоровья, формирование здорового образа жизни молодых граждан и профилактику наркомании,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алкоголизма в подростковой и молодежной среде с участием в них детей и подростков «группы риска».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МКУ Управление образования</w:t>
            </w:r>
          </w:p>
        </w:tc>
      </w:tr>
      <w:tr w:rsidR="00867C2E" w:rsidRPr="00B555B6" w:rsidTr="00AB4576">
        <w:trPr>
          <w:gridAfter w:val="5"/>
          <w:wAfter w:w="8635" w:type="dxa"/>
          <w:trHeight w:val="6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7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71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5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29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специальных рейдов в местах концентрации подростков и молодежи, направленных на выявление лиц, склонных к употреблению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учреждения системы профилактики безнадзорности и правонарушений несовершеннолетних, КДН и ЗП</w:t>
            </w:r>
          </w:p>
        </w:tc>
      </w:tr>
      <w:tr w:rsidR="00430A60" w:rsidRPr="00B555B6" w:rsidTr="00AB4576">
        <w:trPr>
          <w:gridAfter w:val="5"/>
          <w:wAfter w:w="8635" w:type="dxa"/>
          <w:trHeight w:val="2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28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5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4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4.4.6.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в стационаре психиатрической больницы круглосуточного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приема несовершеннолетних, находящихся в состоянии алкогольного или наркотического опьянения, для оказания им медицинской помощи.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МБУЗ «ЦГБ»,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психиатрическая больница</w:t>
            </w:r>
          </w:p>
        </w:tc>
      </w:tr>
      <w:tr w:rsidR="00867C2E" w:rsidRPr="00B555B6" w:rsidTr="00AB4576">
        <w:trPr>
          <w:gridAfter w:val="5"/>
          <w:wAfter w:w="8635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6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7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8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4.4.7.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F6CCA" w:rsidRPr="00B555B6" w:rsidRDefault="00BF6CCA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Акция «Молодежь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… »</w:t>
            </w:r>
          </w:p>
          <w:p w:rsidR="00BF6CCA" w:rsidRPr="00B555B6" w:rsidRDefault="00BF6CCA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Телемарафон в рамках акции «Молодежь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…»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BF6CCA" w:rsidRPr="00B555B6" w:rsidTr="00AB4576">
        <w:trPr>
          <w:gridAfter w:val="5"/>
          <w:wAfter w:w="8635" w:type="dxa"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4.4.8.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70B8" w:rsidRPr="00B555B6" w:rsidRDefault="00B270B8" w:rsidP="00B27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Акция «Дети России»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полиции МВД России по г. Калтану</w:t>
            </w:r>
          </w:p>
        </w:tc>
      </w:tr>
      <w:tr w:rsidR="00B270B8" w:rsidRPr="00B555B6" w:rsidTr="00AB4576">
        <w:trPr>
          <w:gridAfter w:val="5"/>
          <w:wAfter w:w="863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94F1A" w:rsidRPr="00B555B6" w:rsidTr="00430A60">
        <w:trPr>
          <w:gridAfter w:val="5"/>
          <w:wAfter w:w="8635" w:type="dxa"/>
          <w:trHeight w:val="219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ED0754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Защита прав и законных интересов несовершеннолетних</w:t>
            </w:r>
          </w:p>
        </w:tc>
      </w:tr>
      <w:tr w:rsidR="00B270B8" w:rsidRPr="00B555B6" w:rsidTr="00AB4576">
        <w:trPr>
          <w:gridAfter w:val="5"/>
          <w:wAfter w:w="8635" w:type="dxa"/>
          <w:trHeight w:val="14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4.5.1.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70B8" w:rsidRPr="00B555B6" w:rsidRDefault="00B270B8" w:rsidP="00322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Оказание адресной помощи семьям и несовершеннолетним, оказавшимся в трудной жизненной ситуации.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B270B8" w:rsidRPr="00B555B6" w:rsidTr="00AB4576">
        <w:trPr>
          <w:gridAfter w:val="5"/>
          <w:wAfter w:w="8635" w:type="dxa"/>
          <w:trHeight w:val="1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1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4.5.2.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322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Работа по возвращению детей в семью, определению детей-сирот и оставшихся без попечения родителей на воспитание в семьи.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дом «Аистенок»;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</w:tc>
      </w:tr>
      <w:tr w:rsidR="00A1649D" w:rsidRPr="00B555B6" w:rsidTr="00AB4576">
        <w:trPr>
          <w:gridAfter w:val="5"/>
          <w:wAfter w:w="8635" w:type="dxa"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5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9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3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4.5.3.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Информирование несовершеннолетних и их родителей:</w:t>
            </w:r>
          </w:p>
          <w:p w:rsidR="00A1649D" w:rsidRPr="00B555B6" w:rsidRDefault="00A1649D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возможностях получения социальных гарантий и адресной помощи;</w:t>
            </w:r>
          </w:p>
          <w:p w:rsidR="00A1649D" w:rsidRPr="00B555B6" w:rsidRDefault="00A1649D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 вопросам обучения и трудоустройства;</w:t>
            </w:r>
          </w:p>
          <w:p w:rsidR="00A1649D" w:rsidRPr="00B555B6" w:rsidRDefault="00A1649D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медицинского наблюдения, оздоровления</w:t>
            </w:r>
          </w:p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-организации свободного времени.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«ЦСПСД»;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УСЗН;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«ЦГБ»</w:t>
            </w:r>
          </w:p>
        </w:tc>
      </w:tr>
      <w:tr w:rsidR="00A1649D" w:rsidRPr="00B555B6" w:rsidTr="00AB4576">
        <w:trPr>
          <w:gridAfter w:val="5"/>
          <w:wAfter w:w="8635" w:type="dxa"/>
          <w:trHeight w:val="2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7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6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4.5.4.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Разработка и распространение методического пособия «Права и социальные гарантии» в помощь детя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сиротам, оставшимся без попечения родителей, выпускникам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интернатных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A1649D" w:rsidRPr="00B555B6" w:rsidTr="00AB4576">
        <w:trPr>
          <w:gridAfter w:val="5"/>
          <w:wAfter w:w="8635" w:type="dxa"/>
          <w:trHeight w:val="40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5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8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4.5.5.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322602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Защита прав и интересов несовершеннолетних в суде, учреждениях, организациях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 и ЗП, отдел опеки и попечительства</w:t>
            </w:r>
          </w:p>
        </w:tc>
      </w:tr>
      <w:tr w:rsidR="00A1649D" w:rsidRPr="00B555B6" w:rsidTr="00AB4576">
        <w:trPr>
          <w:gridAfter w:val="5"/>
          <w:wAfter w:w="8635" w:type="dxa"/>
          <w:trHeight w:val="1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7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1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4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4.5.6.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Содействие в предоставлении семьям и несовершеннолетним, находящимся в социально опасном положении, гарантированной социальной помощи (пособия, льготы, субсидии).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1649D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2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0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4.5.7.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Обеспечение оперативной передаче информации комиссии по делам несовершеннолетних и защите их прав при администрации Калтанского городского округа о фактах насилия над детьми, о нарушении их прав и законных интересов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 и ЗП, учреждения системы профилактики безнадзорности и правонарушений несовершеннолетних;</w:t>
            </w:r>
          </w:p>
        </w:tc>
      </w:tr>
      <w:tr w:rsidR="00A1649D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4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1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73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7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D3B38" w:rsidRPr="00B555B6" w:rsidRDefault="001D3B3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4.5.8.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Освещение проблем профилактики детской безнадзорности, ответственности взрослых, не исполняющих родительских обязанностей, вовлекающих детей в противоправную деятельность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МВД России по г. Калтан;</w:t>
            </w:r>
          </w:p>
          <w:p w:rsidR="001D3B38" w:rsidRPr="00B555B6" w:rsidRDefault="001D3B3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 и ЗП, учреждения системы профилактики безнадзорности и правонарушений несовершеннолетних;</w:t>
            </w:r>
          </w:p>
          <w:p w:rsidR="001D3B38" w:rsidRPr="00B555B6" w:rsidRDefault="001D3B3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 г. Калтан»</w:t>
            </w:r>
          </w:p>
        </w:tc>
      </w:tr>
      <w:tr w:rsidR="001D3B38" w:rsidRPr="00B555B6" w:rsidTr="00AB4576">
        <w:trPr>
          <w:gridAfter w:val="5"/>
          <w:wAfter w:w="8635" w:type="dxa"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61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55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70B8" w:rsidRPr="00B555B6" w:rsidRDefault="00B270B8" w:rsidP="0062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направлению деятельности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2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1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3A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11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3A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B38" w:rsidRPr="00B555B6" w:rsidRDefault="001D3B38" w:rsidP="0062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E74C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E74C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F65FAB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B38" w:rsidRPr="00B555B6" w:rsidRDefault="00E74C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10759,3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B38" w:rsidRPr="00B555B6" w:rsidRDefault="00E74C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10750,3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481663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</w:t>
            </w:r>
            <w:r w:rsidR="001D3B38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8C26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="001D3B38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8C26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="001D3B38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2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9833,3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9821,3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9833,3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9833,3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47E1" w:rsidRPr="00B555B6" w:rsidRDefault="008847E1" w:rsidP="008847E1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387D" w:rsidRPr="00B555B6" w:rsidRDefault="00EA387D" w:rsidP="008847E1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992" w:rsidRPr="00B555B6" w:rsidRDefault="00AC0992" w:rsidP="00AC0992">
      <w:pPr>
        <w:suppressAutoHyphens/>
        <w:spacing w:before="40" w:after="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</w:pPr>
      <w:r w:rsidRPr="00B555B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lastRenderedPageBreak/>
        <w:t>8</w:t>
      </w:r>
      <w:r w:rsidR="00591DAD" w:rsidRPr="00B555B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. Целевые индикаторы программы</w:t>
      </w:r>
    </w:p>
    <w:p w:rsidR="00AC0992" w:rsidRPr="00B555B6" w:rsidRDefault="00AC0992" w:rsidP="00AC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75"/>
        <w:gridCol w:w="1768"/>
        <w:gridCol w:w="850"/>
        <w:gridCol w:w="2269"/>
        <w:gridCol w:w="708"/>
        <w:gridCol w:w="710"/>
        <w:gridCol w:w="708"/>
        <w:gridCol w:w="709"/>
        <w:gridCol w:w="709"/>
        <w:gridCol w:w="709"/>
        <w:gridCol w:w="709"/>
      </w:tblGrid>
      <w:tr w:rsidR="00AC0992" w:rsidRPr="00B555B6" w:rsidTr="00CA2221">
        <w:trPr>
          <w:trHeight w:val="8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BA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</w:p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AD" w:rsidRPr="00B555B6" w:rsidRDefault="00591DAD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847E1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направлению</w:t>
            </w:r>
          </w:p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E1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E1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  <w:p w:rsidR="00AC0992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1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Исходные</w:t>
            </w:r>
          </w:p>
          <w:p w:rsidR="008847E1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оказатели</w:t>
            </w:r>
          </w:p>
          <w:p w:rsidR="00AC0992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азового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1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целевого индикатора</w:t>
            </w:r>
          </w:p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51262A" w:rsidRPr="00B555B6" w:rsidTr="00CA2221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  <w:tr w:rsidR="0051262A" w:rsidRPr="00B555B6" w:rsidTr="00CA2221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AC0992" w:rsidRPr="00B555B6" w:rsidTr="00CA2221">
        <w:trPr>
          <w:trHeight w:val="820"/>
          <w:tblCellSpacing w:w="5" w:type="nil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2" w:rsidRPr="00B555B6" w:rsidRDefault="0017311D" w:rsidP="00636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Цели: Б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орьба с преступностью, обеспечение общественного порядка и общественной безопасности, создание условий для противодействия терроризму, усиления антитеррористической защищенности населения Калтанского городского округа, объектов, охрана жизни, здоровья граждан, их имущества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AC0992" w:rsidRPr="00B555B6" w:rsidTr="00CA2221">
        <w:trPr>
          <w:trHeight w:val="267"/>
          <w:tblCellSpacing w:w="5" w:type="nil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2" w:rsidRPr="00B555B6" w:rsidRDefault="00AC0992" w:rsidP="00B27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 Развитие наиболее эффективных, оптимальных направлений деятельности в борьбе с преступностью, обеспечение общественного порядка и общественной безопасности, предупреждение террористических актов; создание необходимых условий для усиления борьбы с правонарушениями; снижение вала  преступности в городском округе; дальнейшее развитие наиболее эффективных направлений деятельности по повышению антитеррористической защищенности</w:t>
            </w:r>
            <w:r w:rsidR="0017311D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1262A" w:rsidRPr="00B555B6" w:rsidTr="00CA2221">
        <w:trPr>
          <w:trHeight w:val="64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"Борьба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преступностью,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правонарушений,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терроризму»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2016-2019г.г.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зарегистрированных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51262A" w:rsidRPr="00B555B6" w:rsidTr="00CA2221">
        <w:trPr>
          <w:trHeight w:val="11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совершенных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несовершен-нолетними</w:t>
            </w:r>
            <w:proofErr w:type="spellEnd"/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при их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соучастии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общем числе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</w:t>
            </w:r>
            <w:proofErr w:type="gramEnd"/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51262A" w:rsidRPr="00B555B6" w:rsidTr="00CA2221">
        <w:trPr>
          <w:trHeight w:val="8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совершенных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судимыми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общем числе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</w:t>
            </w:r>
            <w:proofErr w:type="gramEnd"/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</w:tr>
      <w:tr w:rsidR="0051262A" w:rsidRPr="00B555B6" w:rsidTr="00CA2221">
        <w:trPr>
          <w:trHeight w:val="8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совершенных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лицами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нетрезвом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состоянии,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</w:t>
            </w:r>
            <w:proofErr w:type="gramEnd"/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C0992" w:rsidRPr="00B555B6" w:rsidTr="00CA2221">
        <w:trPr>
          <w:trHeight w:val="640"/>
          <w:tblCellSpacing w:w="5" w:type="nil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17311D" w:rsidP="00AC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Цели: О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беспечение высокого уровня безопасности дорожного движения; 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AC0992" w:rsidRPr="00B555B6" w:rsidTr="00CA2221">
        <w:trPr>
          <w:trHeight w:val="829"/>
          <w:tblCellSpacing w:w="5" w:type="nil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17311D" w:rsidP="00AC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 П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редупреждение опасного поведения участников дорожн</w:t>
            </w:r>
            <w:r w:rsidR="00BF2F91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ого движения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; совершенствование организации движения т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ранспорта и пешеходов в округе;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снижение тяжести последствий от дорожно-транспортных происшествий; сокращение детского дорожно-транспортного травматизма; повышение уровня безопасности транспортных средств и защищённости участников дорожного движения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1262A" w:rsidRPr="00B555B6" w:rsidTr="00CA2221">
        <w:trPr>
          <w:trHeight w:val="994"/>
          <w:tblCellSpacing w:w="5" w:type="nil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"Повышение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2016-2019г.г.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количества мест концентрации дорожно-транспортных происшествий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262A" w:rsidRPr="00B555B6" w:rsidTr="00CA2221">
        <w:trPr>
          <w:trHeight w:val="1703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транспортного риска (доля лиц, погибших в результате ДТП, на 10 тыс. зарегистрированных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транс-портных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1262A" w:rsidRPr="00B555B6" w:rsidTr="00CA2221">
        <w:trPr>
          <w:trHeight w:val="1276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социального риска (доля лиц, погибших в результате ДТП, на 100 тыс. населения)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1262A" w:rsidRPr="00B555B6" w:rsidTr="00CA2221">
        <w:trPr>
          <w:trHeight w:val="1250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тяжести последствий от ДТП (доля лиц, погибших в результате ДТП, на 100 пострадавших)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51262A" w:rsidRPr="00B555B6" w:rsidTr="00CA2221">
        <w:trPr>
          <w:trHeight w:val="2123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доли ДТП по вине водителей, стаж управления транспортным средством который превышает 3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тыс.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1262A" w:rsidRPr="00B555B6" w:rsidTr="00CA2221">
        <w:trPr>
          <w:trHeight w:val="834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количества детей, погибших в результате ДТП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262A" w:rsidRPr="00B555B6" w:rsidTr="00CA2221">
        <w:trPr>
          <w:trHeight w:val="1056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доли ДТП с пострадавшими на 10 тыс.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AC0992" w:rsidRPr="00B555B6" w:rsidTr="00CA2221">
        <w:trPr>
          <w:trHeight w:val="261"/>
          <w:tblCellSpacing w:w="5" w:type="nil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AC0992" w:rsidP="00AC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Цели: Оптимизация работы по предупреждению преступлений и правонарушений, связанных с незаконным</w:t>
            </w:r>
            <w:r w:rsidR="0017311D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оборотом наркотических средств. 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безопасности граждан; сокращение масштабов незаконного потребления наркотических средств и психотропных веществ</w:t>
            </w:r>
            <w:r w:rsidR="0017311D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AC0992" w:rsidRPr="00B555B6" w:rsidTr="00CA2221">
        <w:trPr>
          <w:trHeight w:val="169"/>
          <w:tblCellSpacing w:w="5" w:type="nil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AC0992" w:rsidP="00AC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 Проведение работы по профилактике распространения наркомании и связанных с ней правонарушений; концентрация усилий правоохранительных органов на борьбе с наиболее опасными формами незаконного оборота наркотиков</w:t>
            </w:r>
            <w:r w:rsidR="0017311D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1262A" w:rsidRPr="00B555B6" w:rsidTr="00CA2221">
        <w:trPr>
          <w:trHeight w:val="935"/>
          <w:tblCellSpacing w:w="5" w:type="nil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2016-2019гг.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больных наркоманией, состоявших на учете на конец отчетного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51262A" w:rsidRPr="00B555B6" w:rsidTr="00CA2221">
        <w:trPr>
          <w:trHeight w:val="261"/>
          <w:tblCellSpacing w:w="5" w:type="nil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больных, впервые взятых на учет с диагнозом наркомания, на конец отчетного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F60D68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262A" w:rsidRPr="00B555B6" w:rsidTr="00CA2221">
        <w:trPr>
          <w:trHeight w:val="215"/>
          <w:tblCellSpacing w:w="5" w:type="nil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зарегистрированных вызовов скорой помощи по фактам острого отравления наркотиками на конец отчетного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1262A" w:rsidRPr="00B555B6" w:rsidTr="00CA2221">
        <w:trPr>
          <w:trHeight w:val="153"/>
          <w:tblCellSpacing w:w="5" w:type="nil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летальных исходов во время оказания медицинской помощи при передозировке наркотиками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F60D68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262A" w:rsidRPr="00AC0992" w:rsidTr="00CA2221">
        <w:trPr>
          <w:trHeight w:val="230"/>
          <w:tblCellSpacing w:w="5" w:type="nil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смертельных отравлений наркотиками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AC0992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70FB7" w:rsidRPr="00770FB7" w:rsidRDefault="00770FB7" w:rsidP="00770FB7">
      <w:pPr>
        <w:rPr>
          <w:rFonts w:ascii="Times New Roman" w:hAnsi="Times New Roman"/>
          <w:color w:val="FF0000"/>
          <w:sz w:val="28"/>
          <w:szCs w:val="28"/>
        </w:rPr>
      </w:pPr>
    </w:p>
    <w:sectPr w:rsidR="00770FB7" w:rsidRPr="00770FB7" w:rsidSect="00AC099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84029BB"/>
    <w:multiLevelType w:val="hybridMultilevel"/>
    <w:tmpl w:val="03A8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12C77"/>
    <w:multiLevelType w:val="hybridMultilevel"/>
    <w:tmpl w:val="FFE24858"/>
    <w:lvl w:ilvl="0" w:tplc="7C28A72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1FF189E"/>
    <w:multiLevelType w:val="hybridMultilevel"/>
    <w:tmpl w:val="547E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3A52"/>
    <w:multiLevelType w:val="hybridMultilevel"/>
    <w:tmpl w:val="23C8236C"/>
    <w:lvl w:ilvl="0" w:tplc="70FCE4F2">
      <w:start w:val="65535"/>
      <w:numFmt w:val="bullet"/>
      <w:lvlText w:val="-"/>
      <w:legacy w:legacy="1" w:legacySpace="0" w:legacyIndent="9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1471C"/>
    <w:multiLevelType w:val="hybridMultilevel"/>
    <w:tmpl w:val="A54A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1">
    <w:nsid w:val="2C085EC5"/>
    <w:multiLevelType w:val="hybridMultilevel"/>
    <w:tmpl w:val="1664519C"/>
    <w:lvl w:ilvl="0" w:tplc="E17269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2C20044B"/>
    <w:multiLevelType w:val="hybridMultilevel"/>
    <w:tmpl w:val="345A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726D"/>
    <w:multiLevelType w:val="hybridMultilevel"/>
    <w:tmpl w:val="63A6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A6B"/>
    <w:multiLevelType w:val="hybridMultilevel"/>
    <w:tmpl w:val="482E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8AA1B48"/>
    <w:multiLevelType w:val="hybridMultilevel"/>
    <w:tmpl w:val="BF1E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6286E"/>
    <w:multiLevelType w:val="hybridMultilevel"/>
    <w:tmpl w:val="9EB4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24F70"/>
    <w:multiLevelType w:val="hybridMultilevel"/>
    <w:tmpl w:val="EC52C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51C4B"/>
    <w:multiLevelType w:val="hybridMultilevel"/>
    <w:tmpl w:val="2946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34FF3"/>
    <w:multiLevelType w:val="hybridMultilevel"/>
    <w:tmpl w:val="206043AE"/>
    <w:lvl w:ilvl="0" w:tplc="E1FE7A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75AFB"/>
    <w:multiLevelType w:val="hybridMultilevel"/>
    <w:tmpl w:val="659E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1713B"/>
    <w:multiLevelType w:val="hybridMultilevel"/>
    <w:tmpl w:val="334A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6091B"/>
    <w:multiLevelType w:val="hybridMultilevel"/>
    <w:tmpl w:val="CE761A86"/>
    <w:lvl w:ilvl="0" w:tplc="32BCB3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A293D"/>
    <w:multiLevelType w:val="hybridMultilevel"/>
    <w:tmpl w:val="7EEA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210A3E"/>
    <w:multiLevelType w:val="multilevel"/>
    <w:tmpl w:val="FAF88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9"/>
  </w:num>
  <w:num w:numId="4">
    <w:abstractNumId w:val="38"/>
  </w:num>
  <w:num w:numId="5">
    <w:abstractNumId w:val="25"/>
  </w:num>
  <w:num w:numId="6">
    <w:abstractNumId w:val="23"/>
  </w:num>
  <w:num w:numId="7">
    <w:abstractNumId w:val="20"/>
  </w:num>
  <w:num w:numId="8">
    <w:abstractNumId w:val="15"/>
  </w:num>
  <w:num w:numId="9">
    <w:abstractNumId w:val="24"/>
  </w:num>
  <w:num w:numId="10">
    <w:abstractNumId w:val="37"/>
  </w:num>
  <w:num w:numId="11">
    <w:abstractNumId w:val="19"/>
  </w:num>
  <w:num w:numId="12">
    <w:abstractNumId w:val="30"/>
  </w:num>
  <w:num w:numId="13">
    <w:abstractNumId w:val="35"/>
  </w:num>
  <w:num w:numId="14">
    <w:abstractNumId w:val="10"/>
  </w:num>
  <w:num w:numId="15">
    <w:abstractNumId w:val="28"/>
  </w:num>
  <w:num w:numId="16">
    <w:abstractNumId w:val="0"/>
  </w:num>
  <w:num w:numId="17">
    <w:abstractNumId w:val="9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9"/>
  </w:num>
  <w:num w:numId="21">
    <w:abstractNumId w:val="33"/>
  </w:num>
  <w:num w:numId="22">
    <w:abstractNumId w:val="3"/>
  </w:num>
  <w:num w:numId="23">
    <w:abstractNumId w:val="27"/>
  </w:num>
  <w:num w:numId="24">
    <w:abstractNumId w:val="7"/>
  </w:num>
  <w:num w:numId="25">
    <w:abstractNumId w:val="40"/>
  </w:num>
  <w:num w:numId="26">
    <w:abstractNumId w:val="16"/>
  </w:num>
  <w:num w:numId="27">
    <w:abstractNumId w:val="36"/>
  </w:num>
  <w:num w:numId="28">
    <w:abstractNumId w:val="21"/>
  </w:num>
  <w:num w:numId="29">
    <w:abstractNumId w:val="6"/>
  </w:num>
  <w:num w:numId="30">
    <w:abstractNumId w:val="12"/>
  </w:num>
  <w:num w:numId="31">
    <w:abstractNumId w:val="11"/>
  </w:num>
  <w:num w:numId="32">
    <w:abstractNumId w:val="13"/>
  </w:num>
  <w:num w:numId="33">
    <w:abstractNumId w:val="31"/>
  </w:num>
  <w:num w:numId="34">
    <w:abstractNumId w:val="26"/>
  </w:num>
  <w:num w:numId="35">
    <w:abstractNumId w:val="4"/>
  </w:num>
  <w:num w:numId="36">
    <w:abstractNumId w:val="17"/>
  </w:num>
  <w:num w:numId="37">
    <w:abstractNumId w:val="22"/>
  </w:num>
  <w:num w:numId="38">
    <w:abstractNumId w:val="5"/>
  </w:num>
  <w:num w:numId="39">
    <w:abstractNumId w:val="18"/>
  </w:num>
  <w:num w:numId="40">
    <w:abstractNumId w:val="34"/>
  </w:num>
  <w:num w:numId="41">
    <w:abstractNumId w:val="14"/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F53"/>
    <w:rsid w:val="0000180E"/>
    <w:rsid w:val="000111A0"/>
    <w:rsid w:val="000369E9"/>
    <w:rsid w:val="00067D0B"/>
    <w:rsid w:val="00074A7D"/>
    <w:rsid w:val="000857A3"/>
    <w:rsid w:val="0008784C"/>
    <w:rsid w:val="000918E0"/>
    <w:rsid w:val="000A76BB"/>
    <w:rsid w:val="000B2F03"/>
    <w:rsid w:val="000D4B64"/>
    <w:rsid w:val="000E6E8A"/>
    <w:rsid w:val="000F68A8"/>
    <w:rsid w:val="000F6D5E"/>
    <w:rsid w:val="0010323E"/>
    <w:rsid w:val="001117C0"/>
    <w:rsid w:val="00111FA7"/>
    <w:rsid w:val="001210E8"/>
    <w:rsid w:val="00121E31"/>
    <w:rsid w:val="00125025"/>
    <w:rsid w:val="001538AF"/>
    <w:rsid w:val="001603DB"/>
    <w:rsid w:val="00165A66"/>
    <w:rsid w:val="0017311D"/>
    <w:rsid w:val="001C4B8D"/>
    <w:rsid w:val="001D3B38"/>
    <w:rsid w:val="001F41AD"/>
    <w:rsid w:val="001F7812"/>
    <w:rsid w:val="00203062"/>
    <w:rsid w:val="00214B99"/>
    <w:rsid w:val="00256004"/>
    <w:rsid w:val="00266AFD"/>
    <w:rsid w:val="002672DA"/>
    <w:rsid w:val="00275A0D"/>
    <w:rsid w:val="0028001B"/>
    <w:rsid w:val="002879C9"/>
    <w:rsid w:val="002A29EE"/>
    <w:rsid w:val="002A5E17"/>
    <w:rsid w:val="002B300D"/>
    <w:rsid w:val="002B4FFF"/>
    <w:rsid w:val="002D5B94"/>
    <w:rsid w:val="002E3A81"/>
    <w:rsid w:val="002E4CF4"/>
    <w:rsid w:val="002E7843"/>
    <w:rsid w:val="002F7BCA"/>
    <w:rsid w:val="00316B1B"/>
    <w:rsid w:val="0032226C"/>
    <w:rsid w:val="003222DB"/>
    <w:rsid w:val="00322602"/>
    <w:rsid w:val="00325E84"/>
    <w:rsid w:val="003343A6"/>
    <w:rsid w:val="003535D8"/>
    <w:rsid w:val="0035631E"/>
    <w:rsid w:val="00362880"/>
    <w:rsid w:val="00365F73"/>
    <w:rsid w:val="00370223"/>
    <w:rsid w:val="00382EF8"/>
    <w:rsid w:val="00385A86"/>
    <w:rsid w:val="003A4E25"/>
    <w:rsid w:val="003B0F65"/>
    <w:rsid w:val="003B37ED"/>
    <w:rsid w:val="003B66F0"/>
    <w:rsid w:val="003E7FFD"/>
    <w:rsid w:val="0042178A"/>
    <w:rsid w:val="00427D5E"/>
    <w:rsid w:val="00430A60"/>
    <w:rsid w:val="00442CE9"/>
    <w:rsid w:val="004574E2"/>
    <w:rsid w:val="004620E0"/>
    <w:rsid w:val="00474017"/>
    <w:rsid w:val="00476C93"/>
    <w:rsid w:val="00481663"/>
    <w:rsid w:val="0048553B"/>
    <w:rsid w:val="00485B53"/>
    <w:rsid w:val="00494F1A"/>
    <w:rsid w:val="004954CF"/>
    <w:rsid w:val="004B26BD"/>
    <w:rsid w:val="004C20E3"/>
    <w:rsid w:val="004E30FD"/>
    <w:rsid w:val="004F7E11"/>
    <w:rsid w:val="00500692"/>
    <w:rsid w:val="0050212A"/>
    <w:rsid w:val="0051262A"/>
    <w:rsid w:val="00512F5B"/>
    <w:rsid w:val="00542573"/>
    <w:rsid w:val="005427E5"/>
    <w:rsid w:val="005439AD"/>
    <w:rsid w:val="00560283"/>
    <w:rsid w:val="00565578"/>
    <w:rsid w:val="00577CC8"/>
    <w:rsid w:val="00591DAD"/>
    <w:rsid w:val="005A5C40"/>
    <w:rsid w:val="005A6F53"/>
    <w:rsid w:val="005B17A2"/>
    <w:rsid w:val="005F3EB3"/>
    <w:rsid w:val="00606528"/>
    <w:rsid w:val="006174D4"/>
    <w:rsid w:val="00622CBA"/>
    <w:rsid w:val="006253F9"/>
    <w:rsid w:val="00625CEF"/>
    <w:rsid w:val="00634515"/>
    <w:rsid w:val="00636EC5"/>
    <w:rsid w:val="00651509"/>
    <w:rsid w:val="00667D72"/>
    <w:rsid w:val="006875FE"/>
    <w:rsid w:val="00695B47"/>
    <w:rsid w:val="006A00C4"/>
    <w:rsid w:val="006A4395"/>
    <w:rsid w:val="006A7925"/>
    <w:rsid w:val="006C0A1D"/>
    <w:rsid w:val="006C199C"/>
    <w:rsid w:val="006C27F9"/>
    <w:rsid w:val="006C5BA3"/>
    <w:rsid w:val="006E2161"/>
    <w:rsid w:val="00710E61"/>
    <w:rsid w:val="00727A4A"/>
    <w:rsid w:val="0073755C"/>
    <w:rsid w:val="00740D81"/>
    <w:rsid w:val="0076174E"/>
    <w:rsid w:val="00770FB7"/>
    <w:rsid w:val="00793FCB"/>
    <w:rsid w:val="007A2E36"/>
    <w:rsid w:val="007A7759"/>
    <w:rsid w:val="007C159B"/>
    <w:rsid w:val="007E372F"/>
    <w:rsid w:val="007E662A"/>
    <w:rsid w:val="007F2B65"/>
    <w:rsid w:val="007F7F95"/>
    <w:rsid w:val="008062C1"/>
    <w:rsid w:val="008070B7"/>
    <w:rsid w:val="008348E6"/>
    <w:rsid w:val="00837135"/>
    <w:rsid w:val="00841A5B"/>
    <w:rsid w:val="00845304"/>
    <w:rsid w:val="00850A1B"/>
    <w:rsid w:val="00854681"/>
    <w:rsid w:val="00867C2E"/>
    <w:rsid w:val="00867CEC"/>
    <w:rsid w:val="008714BF"/>
    <w:rsid w:val="008847E1"/>
    <w:rsid w:val="008909E0"/>
    <w:rsid w:val="00890BBA"/>
    <w:rsid w:val="008977FC"/>
    <w:rsid w:val="008A77FF"/>
    <w:rsid w:val="008B4A37"/>
    <w:rsid w:val="008C26F1"/>
    <w:rsid w:val="008C6627"/>
    <w:rsid w:val="008E60CF"/>
    <w:rsid w:val="008F3301"/>
    <w:rsid w:val="008F3F35"/>
    <w:rsid w:val="00904388"/>
    <w:rsid w:val="00904CAD"/>
    <w:rsid w:val="009101BE"/>
    <w:rsid w:val="009351B6"/>
    <w:rsid w:val="00942C27"/>
    <w:rsid w:val="009439C7"/>
    <w:rsid w:val="0095050E"/>
    <w:rsid w:val="00960F11"/>
    <w:rsid w:val="00991832"/>
    <w:rsid w:val="00993FD4"/>
    <w:rsid w:val="00997ECB"/>
    <w:rsid w:val="009C6632"/>
    <w:rsid w:val="009D3F97"/>
    <w:rsid w:val="009E1034"/>
    <w:rsid w:val="00A1649D"/>
    <w:rsid w:val="00A16B8F"/>
    <w:rsid w:val="00A279CE"/>
    <w:rsid w:val="00A30BD9"/>
    <w:rsid w:val="00A35E64"/>
    <w:rsid w:val="00A465C8"/>
    <w:rsid w:val="00A83FA5"/>
    <w:rsid w:val="00A85265"/>
    <w:rsid w:val="00A91852"/>
    <w:rsid w:val="00AA259B"/>
    <w:rsid w:val="00AA6D3E"/>
    <w:rsid w:val="00AB125F"/>
    <w:rsid w:val="00AB4576"/>
    <w:rsid w:val="00AB556E"/>
    <w:rsid w:val="00AC0992"/>
    <w:rsid w:val="00AD6660"/>
    <w:rsid w:val="00AE1EFB"/>
    <w:rsid w:val="00AE633A"/>
    <w:rsid w:val="00AF0034"/>
    <w:rsid w:val="00AF21B6"/>
    <w:rsid w:val="00B06E36"/>
    <w:rsid w:val="00B101C3"/>
    <w:rsid w:val="00B23489"/>
    <w:rsid w:val="00B23F1E"/>
    <w:rsid w:val="00B270B8"/>
    <w:rsid w:val="00B3393C"/>
    <w:rsid w:val="00B35882"/>
    <w:rsid w:val="00B44784"/>
    <w:rsid w:val="00B50CC1"/>
    <w:rsid w:val="00B555B6"/>
    <w:rsid w:val="00B57FAE"/>
    <w:rsid w:val="00B7375B"/>
    <w:rsid w:val="00B9794E"/>
    <w:rsid w:val="00BD5671"/>
    <w:rsid w:val="00BE3FD7"/>
    <w:rsid w:val="00BE5C16"/>
    <w:rsid w:val="00BE7172"/>
    <w:rsid w:val="00BF2A9B"/>
    <w:rsid w:val="00BF2F91"/>
    <w:rsid w:val="00BF6CCA"/>
    <w:rsid w:val="00C02C14"/>
    <w:rsid w:val="00C07D9E"/>
    <w:rsid w:val="00C216DB"/>
    <w:rsid w:val="00C4495D"/>
    <w:rsid w:val="00C47225"/>
    <w:rsid w:val="00C6720E"/>
    <w:rsid w:val="00C77A58"/>
    <w:rsid w:val="00C77FE9"/>
    <w:rsid w:val="00C84452"/>
    <w:rsid w:val="00C96426"/>
    <w:rsid w:val="00CA1573"/>
    <w:rsid w:val="00CA2221"/>
    <w:rsid w:val="00CB6AED"/>
    <w:rsid w:val="00CE5EE1"/>
    <w:rsid w:val="00CE7DD0"/>
    <w:rsid w:val="00CF4D94"/>
    <w:rsid w:val="00D04E0B"/>
    <w:rsid w:val="00D05DD7"/>
    <w:rsid w:val="00D06597"/>
    <w:rsid w:val="00D262F1"/>
    <w:rsid w:val="00D50AD5"/>
    <w:rsid w:val="00D5370A"/>
    <w:rsid w:val="00D5623E"/>
    <w:rsid w:val="00D6295E"/>
    <w:rsid w:val="00D64A48"/>
    <w:rsid w:val="00D80655"/>
    <w:rsid w:val="00D83553"/>
    <w:rsid w:val="00D875E7"/>
    <w:rsid w:val="00D878F6"/>
    <w:rsid w:val="00DA0107"/>
    <w:rsid w:val="00DC5A26"/>
    <w:rsid w:val="00DD0E2B"/>
    <w:rsid w:val="00DD7A70"/>
    <w:rsid w:val="00E318F8"/>
    <w:rsid w:val="00E73312"/>
    <w:rsid w:val="00E74CF1"/>
    <w:rsid w:val="00EA387D"/>
    <w:rsid w:val="00EA390F"/>
    <w:rsid w:val="00EA45AD"/>
    <w:rsid w:val="00EC1CEC"/>
    <w:rsid w:val="00ED0754"/>
    <w:rsid w:val="00ED6774"/>
    <w:rsid w:val="00EE3613"/>
    <w:rsid w:val="00EE3D8A"/>
    <w:rsid w:val="00EF1C86"/>
    <w:rsid w:val="00F006AE"/>
    <w:rsid w:val="00F01749"/>
    <w:rsid w:val="00F11461"/>
    <w:rsid w:val="00F27FCC"/>
    <w:rsid w:val="00F33445"/>
    <w:rsid w:val="00F35B71"/>
    <w:rsid w:val="00F46B34"/>
    <w:rsid w:val="00F55055"/>
    <w:rsid w:val="00F60D68"/>
    <w:rsid w:val="00F65FAB"/>
    <w:rsid w:val="00F81729"/>
    <w:rsid w:val="00F93CB6"/>
    <w:rsid w:val="00F9769E"/>
    <w:rsid w:val="00FA39BD"/>
    <w:rsid w:val="00FB77BD"/>
    <w:rsid w:val="00FC051D"/>
    <w:rsid w:val="00FC1D61"/>
    <w:rsid w:val="00FD4DA2"/>
    <w:rsid w:val="00FD60DA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7"/>
  </w:style>
  <w:style w:type="paragraph" w:styleId="1">
    <w:name w:val="heading 1"/>
    <w:basedOn w:val="a"/>
    <w:next w:val="a"/>
    <w:link w:val="10"/>
    <w:uiPriority w:val="9"/>
    <w:qFormat/>
    <w:rsid w:val="00494F1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494F1A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4F1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94F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94F1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4F1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4F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494F1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494F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94F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94F1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94F1A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3"/>
    <w:semiHidden/>
    <w:unhideWhenUsed/>
    <w:rsid w:val="00494F1A"/>
  </w:style>
  <w:style w:type="paragraph" w:customStyle="1" w:styleId="ConsPlusCell">
    <w:name w:val="ConsPlusCell"/>
    <w:uiPriority w:val="99"/>
    <w:rsid w:val="00494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rsid w:val="00494F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94F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94F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494F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94F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494F1A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494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494F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Базовый"/>
    <w:rsid w:val="00494F1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4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4F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494F1A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494F1A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494F1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494F1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F1A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494F1A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d"/>
    <w:rsid w:val="00494F1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customStyle="1" w:styleId="32">
    <w:name w:val="Основной текст (3)"/>
    <w:basedOn w:val="a"/>
    <w:link w:val="31"/>
    <w:uiPriority w:val="99"/>
    <w:rsid w:val="00494F1A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hAnsi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nhideWhenUsed/>
    <w:rsid w:val="00494F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494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494F1A"/>
    <w:rPr>
      <w:rFonts w:ascii="Symbol" w:hAnsi="Symbol"/>
    </w:rPr>
  </w:style>
  <w:style w:type="character" w:customStyle="1" w:styleId="WW8Num3z0">
    <w:name w:val="WW8Num3z0"/>
    <w:rsid w:val="00494F1A"/>
    <w:rPr>
      <w:rFonts w:ascii="Symbol" w:hAnsi="Symbol"/>
    </w:rPr>
  </w:style>
  <w:style w:type="character" w:customStyle="1" w:styleId="Absatz-Standardschriftart">
    <w:name w:val="Absatz-Standardschriftart"/>
    <w:rsid w:val="00494F1A"/>
  </w:style>
  <w:style w:type="character" w:customStyle="1" w:styleId="WW-Absatz-Standardschriftart">
    <w:name w:val="WW-Absatz-Standardschriftart"/>
    <w:rsid w:val="00494F1A"/>
  </w:style>
  <w:style w:type="character" w:customStyle="1" w:styleId="WW-Absatz-Standardschriftart1">
    <w:name w:val="WW-Absatz-Standardschriftart1"/>
    <w:rsid w:val="00494F1A"/>
  </w:style>
  <w:style w:type="character" w:customStyle="1" w:styleId="WW-Absatz-Standardschriftart11">
    <w:name w:val="WW-Absatz-Standardschriftart11"/>
    <w:rsid w:val="00494F1A"/>
  </w:style>
  <w:style w:type="character" w:customStyle="1" w:styleId="WW-Absatz-Standardschriftart111">
    <w:name w:val="WW-Absatz-Standardschriftart111"/>
    <w:rsid w:val="00494F1A"/>
  </w:style>
  <w:style w:type="character" w:customStyle="1" w:styleId="WW-Absatz-Standardschriftart1111">
    <w:name w:val="WW-Absatz-Standardschriftart1111"/>
    <w:rsid w:val="00494F1A"/>
  </w:style>
  <w:style w:type="character" w:customStyle="1" w:styleId="WW-Absatz-Standardschriftart11111">
    <w:name w:val="WW-Absatz-Standardschriftart11111"/>
    <w:rsid w:val="00494F1A"/>
  </w:style>
  <w:style w:type="character" w:customStyle="1" w:styleId="WW8Num1z0">
    <w:name w:val="WW8Num1z0"/>
    <w:rsid w:val="00494F1A"/>
    <w:rPr>
      <w:rFonts w:ascii="Symbol" w:hAnsi="Symbol"/>
    </w:rPr>
  </w:style>
  <w:style w:type="character" w:customStyle="1" w:styleId="WW8Num1z1">
    <w:name w:val="WW8Num1z1"/>
    <w:rsid w:val="00494F1A"/>
    <w:rPr>
      <w:rFonts w:ascii="Courier New" w:hAnsi="Courier New" w:cs="Courier New"/>
    </w:rPr>
  </w:style>
  <w:style w:type="character" w:customStyle="1" w:styleId="WW8Num1z2">
    <w:name w:val="WW8Num1z2"/>
    <w:rsid w:val="00494F1A"/>
    <w:rPr>
      <w:rFonts w:ascii="Wingdings" w:hAnsi="Wingdings"/>
    </w:rPr>
  </w:style>
  <w:style w:type="character" w:customStyle="1" w:styleId="WW8Num2z1">
    <w:name w:val="WW8Num2z1"/>
    <w:rsid w:val="00494F1A"/>
    <w:rPr>
      <w:rFonts w:ascii="Courier New" w:hAnsi="Courier New" w:cs="Courier New"/>
    </w:rPr>
  </w:style>
  <w:style w:type="character" w:customStyle="1" w:styleId="WW8Num2z2">
    <w:name w:val="WW8Num2z2"/>
    <w:rsid w:val="00494F1A"/>
    <w:rPr>
      <w:rFonts w:ascii="Wingdings" w:hAnsi="Wingdings"/>
    </w:rPr>
  </w:style>
  <w:style w:type="character" w:customStyle="1" w:styleId="15">
    <w:name w:val="Основной шрифт абзаца1"/>
    <w:rsid w:val="00494F1A"/>
  </w:style>
  <w:style w:type="paragraph" w:customStyle="1" w:styleId="af0">
    <w:name w:val="Заголовок"/>
    <w:basedOn w:val="a"/>
    <w:next w:val="a0"/>
    <w:rsid w:val="00494F1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494F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494F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0"/>
    <w:rsid w:val="00494F1A"/>
    <w:rPr>
      <w:rFonts w:cs="Tahoma"/>
    </w:rPr>
  </w:style>
  <w:style w:type="paragraph" w:customStyle="1" w:styleId="16">
    <w:name w:val="Название1"/>
    <w:basedOn w:val="a"/>
    <w:rsid w:val="00494F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94F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494F1A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9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494F1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94F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494F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494F1A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494F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110">
    <w:name w:val="Основной текст + 11"/>
    <w:aliases w:val="5 pt1"/>
    <w:rsid w:val="00494F1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494F1A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494F1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494F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semiHidden/>
    <w:rsid w:val="00494F1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semiHidden/>
    <w:rsid w:val="00494F1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494F1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494F1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F1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3">
    <w:name w:val="heading 3"/>
    <w:basedOn w:val="a"/>
    <w:next w:val="a0"/>
    <w:link w:val="30"/>
    <w:qFormat/>
    <w:rsid w:val="00494F1A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4F1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94F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94F1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4F1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4F1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30">
    <w:name w:val="Заголовок 3 Знак"/>
    <w:basedOn w:val="a1"/>
    <w:link w:val="3"/>
    <w:rsid w:val="00494F1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494F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94F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94F1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94F1A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3"/>
    <w:semiHidden/>
    <w:unhideWhenUsed/>
    <w:rsid w:val="00494F1A"/>
  </w:style>
  <w:style w:type="paragraph" w:customStyle="1" w:styleId="ConsPlusCell">
    <w:name w:val="ConsPlusCell"/>
    <w:uiPriority w:val="99"/>
    <w:rsid w:val="00494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rsid w:val="00494F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94F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94F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494F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94F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494F1A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494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494F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Базовый"/>
    <w:rsid w:val="00494F1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4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4F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494F1A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494F1A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494F1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494F1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F1A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494F1A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d"/>
    <w:rsid w:val="00494F1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customStyle="1" w:styleId="32">
    <w:name w:val="Основной текст (3)"/>
    <w:basedOn w:val="a"/>
    <w:link w:val="31"/>
    <w:uiPriority w:val="99"/>
    <w:rsid w:val="00494F1A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hAnsi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nhideWhenUsed/>
    <w:rsid w:val="00494F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494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494F1A"/>
    <w:rPr>
      <w:rFonts w:ascii="Symbol" w:hAnsi="Symbol"/>
    </w:rPr>
  </w:style>
  <w:style w:type="character" w:customStyle="1" w:styleId="WW8Num3z0">
    <w:name w:val="WW8Num3z0"/>
    <w:rsid w:val="00494F1A"/>
    <w:rPr>
      <w:rFonts w:ascii="Symbol" w:hAnsi="Symbol"/>
    </w:rPr>
  </w:style>
  <w:style w:type="character" w:customStyle="1" w:styleId="Absatz-Standardschriftart">
    <w:name w:val="Absatz-Standardschriftart"/>
    <w:rsid w:val="00494F1A"/>
  </w:style>
  <w:style w:type="character" w:customStyle="1" w:styleId="WW-Absatz-Standardschriftart">
    <w:name w:val="WW-Absatz-Standardschriftart"/>
    <w:rsid w:val="00494F1A"/>
  </w:style>
  <w:style w:type="character" w:customStyle="1" w:styleId="WW-Absatz-Standardschriftart1">
    <w:name w:val="WW-Absatz-Standardschriftart1"/>
    <w:rsid w:val="00494F1A"/>
  </w:style>
  <w:style w:type="character" w:customStyle="1" w:styleId="WW-Absatz-Standardschriftart11">
    <w:name w:val="WW-Absatz-Standardschriftart11"/>
    <w:rsid w:val="00494F1A"/>
  </w:style>
  <w:style w:type="character" w:customStyle="1" w:styleId="WW-Absatz-Standardschriftart111">
    <w:name w:val="WW-Absatz-Standardschriftart111"/>
    <w:rsid w:val="00494F1A"/>
  </w:style>
  <w:style w:type="character" w:customStyle="1" w:styleId="WW-Absatz-Standardschriftart1111">
    <w:name w:val="WW-Absatz-Standardschriftart1111"/>
    <w:rsid w:val="00494F1A"/>
  </w:style>
  <w:style w:type="character" w:customStyle="1" w:styleId="WW-Absatz-Standardschriftart11111">
    <w:name w:val="WW-Absatz-Standardschriftart11111"/>
    <w:rsid w:val="00494F1A"/>
  </w:style>
  <w:style w:type="character" w:customStyle="1" w:styleId="WW8Num1z0">
    <w:name w:val="WW8Num1z0"/>
    <w:rsid w:val="00494F1A"/>
    <w:rPr>
      <w:rFonts w:ascii="Symbol" w:hAnsi="Symbol"/>
    </w:rPr>
  </w:style>
  <w:style w:type="character" w:customStyle="1" w:styleId="WW8Num1z1">
    <w:name w:val="WW8Num1z1"/>
    <w:rsid w:val="00494F1A"/>
    <w:rPr>
      <w:rFonts w:ascii="Courier New" w:hAnsi="Courier New" w:cs="Courier New"/>
    </w:rPr>
  </w:style>
  <w:style w:type="character" w:customStyle="1" w:styleId="WW8Num1z2">
    <w:name w:val="WW8Num1z2"/>
    <w:rsid w:val="00494F1A"/>
    <w:rPr>
      <w:rFonts w:ascii="Wingdings" w:hAnsi="Wingdings"/>
    </w:rPr>
  </w:style>
  <w:style w:type="character" w:customStyle="1" w:styleId="WW8Num2z1">
    <w:name w:val="WW8Num2z1"/>
    <w:rsid w:val="00494F1A"/>
    <w:rPr>
      <w:rFonts w:ascii="Courier New" w:hAnsi="Courier New" w:cs="Courier New"/>
    </w:rPr>
  </w:style>
  <w:style w:type="character" w:customStyle="1" w:styleId="WW8Num2z2">
    <w:name w:val="WW8Num2z2"/>
    <w:rsid w:val="00494F1A"/>
    <w:rPr>
      <w:rFonts w:ascii="Wingdings" w:hAnsi="Wingdings"/>
    </w:rPr>
  </w:style>
  <w:style w:type="character" w:customStyle="1" w:styleId="15">
    <w:name w:val="Основной шрифт абзаца1"/>
    <w:rsid w:val="00494F1A"/>
  </w:style>
  <w:style w:type="paragraph" w:customStyle="1" w:styleId="af0">
    <w:name w:val="Заголовок"/>
    <w:basedOn w:val="a"/>
    <w:next w:val="a0"/>
    <w:rsid w:val="00494F1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494F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494F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0"/>
    <w:rsid w:val="00494F1A"/>
    <w:rPr>
      <w:rFonts w:cs="Tahoma"/>
    </w:rPr>
  </w:style>
  <w:style w:type="paragraph" w:customStyle="1" w:styleId="16">
    <w:name w:val="Название1"/>
    <w:basedOn w:val="a"/>
    <w:rsid w:val="00494F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94F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494F1A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9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494F1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94F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494F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494F1A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494F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110">
    <w:name w:val="Основной текст + 11"/>
    <w:aliases w:val="5 pt1"/>
    <w:rsid w:val="00494F1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x-none"/>
    </w:rPr>
  </w:style>
  <w:style w:type="paragraph" w:customStyle="1" w:styleId="21">
    <w:name w:val="Основной текст2"/>
    <w:basedOn w:val="a"/>
    <w:rsid w:val="00494F1A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494F1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494F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semiHidden/>
    <w:rsid w:val="00494F1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semiHidden/>
    <w:rsid w:val="00494F1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494F1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494F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6CFA-1429-4B5D-A8E6-B6087A21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44</Pages>
  <Words>11931</Words>
  <Characters>68012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43</cp:revision>
  <cp:lastPrinted>2016-11-03T11:01:00Z</cp:lastPrinted>
  <dcterms:created xsi:type="dcterms:W3CDTF">2016-11-03T06:57:00Z</dcterms:created>
  <dcterms:modified xsi:type="dcterms:W3CDTF">2016-11-09T01:58:00Z</dcterms:modified>
</cp:coreProperties>
</file>