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68F" w:rsidRPr="00D16ADB" w:rsidRDefault="007B3CF2" w:rsidP="00A0468F">
      <w:pPr>
        <w:rPr>
          <w:b/>
          <w:bCs/>
        </w:rPr>
      </w:pPr>
      <w:r w:rsidRPr="007B3CF2">
        <w:rPr>
          <w:b/>
          <w:bCs/>
          <w:noProof/>
        </w:rPr>
        <w:drawing>
          <wp:anchor distT="0" distB="0" distL="114300" distR="114300" simplePos="0" relativeHeight="251659264" behindDoc="1" locked="0" layoutInCell="1" allowOverlap="0">
            <wp:simplePos x="0" y="0"/>
            <wp:positionH relativeFrom="column">
              <wp:posOffset>2747755</wp:posOffset>
            </wp:positionH>
            <wp:positionV relativeFrom="paragraph">
              <wp:posOffset>90943</wp:posOffset>
            </wp:positionV>
            <wp:extent cx="688617" cy="858741"/>
            <wp:effectExtent l="19050" t="0" r="0" b="0"/>
            <wp:wrapTight wrapText="bothSides">
              <wp:wrapPolygon edited="0">
                <wp:start x="-598" y="0"/>
                <wp:lineTo x="-598" y="19172"/>
                <wp:lineTo x="2989" y="21089"/>
                <wp:lineTo x="9565" y="21089"/>
                <wp:lineTo x="11956" y="21089"/>
                <wp:lineTo x="18531" y="21089"/>
                <wp:lineTo x="21520" y="19172"/>
                <wp:lineTo x="21520" y="0"/>
                <wp:lineTo x="-598" y="0"/>
              </wp:wrapPolygon>
            </wp:wrapTight>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8"/>
                    <a:srcRect/>
                    <a:stretch>
                      <a:fillRect/>
                    </a:stretch>
                  </pic:blipFill>
                  <pic:spPr bwMode="auto">
                    <a:xfrm>
                      <a:off x="0" y="0"/>
                      <a:ext cx="688340" cy="858520"/>
                    </a:xfrm>
                    <a:prstGeom prst="rect">
                      <a:avLst/>
                    </a:prstGeom>
                    <a:noFill/>
                    <a:ln w="9525">
                      <a:noFill/>
                      <a:miter lim="800000"/>
                      <a:headEnd/>
                      <a:tailEnd/>
                    </a:ln>
                  </pic:spPr>
                </pic:pic>
              </a:graphicData>
            </a:graphic>
          </wp:anchor>
        </w:drawing>
      </w:r>
    </w:p>
    <w:p w:rsidR="007B3CF2" w:rsidRDefault="007B3CF2" w:rsidP="00A0468F">
      <w:pPr>
        <w:jc w:val="center"/>
        <w:rPr>
          <w:b/>
          <w:bCs/>
          <w:sz w:val="28"/>
          <w:szCs w:val="28"/>
        </w:rPr>
      </w:pPr>
    </w:p>
    <w:p w:rsidR="007B3CF2" w:rsidRDefault="007B3CF2" w:rsidP="00A0468F">
      <w:pPr>
        <w:jc w:val="center"/>
        <w:rPr>
          <w:b/>
          <w:bCs/>
          <w:sz w:val="28"/>
          <w:szCs w:val="28"/>
        </w:rPr>
      </w:pPr>
    </w:p>
    <w:p w:rsidR="007B3CF2" w:rsidRPr="00204354" w:rsidRDefault="007B3CF2" w:rsidP="007B3CF2">
      <w:pPr>
        <w:pStyle w:val="110"/>
        <w:ind w:left="318" w:right="134"/>
      </w:pPr>
    </w:p>
    <w:p w:rsidR="007B3CF2" w:rsidRPr="00204354" w:rsidRDefault="007B3CF2" w:rsidP="007B3CF2">
      <w:pPr>
        <w:pStyle w:val="a0"/>
        <w:jc w:val="left"/>
        <w:rPr>
          <w:b w:val="0"/>
          <w:sz w:val="20"/>
        </w:rPr>
      </w:pPr>
    </w:p>
    <w:p w:rsidR="007B3CF2" w:rsidRPr="00204354" w:rsidRDefault="007B3CF2" w:rsidP="007B3CF2">
      <w:pPr>
        <w:jc w:val="center"/>
        <w:rPr>
          <w:b/>
          <w:spacing w:val="20"/>
          <w:sz w:val="32"/>
          <w:szCs w:val="32"/>
        </w:rPr>
      </w:pPr>
      <w:r w:rsidRPr="00204354">
        <w:rPr>
          <w:b/>
          <w:spacing w:val="20"/>
          <w:sz w:val="32"/>
          <w:szCs w:val="32"/>
        </w:rPr>
        <w:t>РОССИЙСКАЯ ФЕДЕРАЦИЯ</w:t>
      </w:r>
    </w:p>
    <w:p w:rsidR="007B3CF2" w:rsidRPr="00204354" w:rsidRDefault="007B3CF2" w:rsidP="007B3CF2">
      <w:pPr>
        <w:jc w:val="center"/>
        <w:rPr>
          <w:b/>
          <w:spacing w:val="20"/>
          <w:sz w:val="32"/>
          <w:szCs w:val="32"/>
        </w:rPr>
      </w:pPr>
      <w:r w:rsidRPr="00204354">
        <w:rPr>
          <w:b/>
          <w:spacing w:val="20"/>
          <w:sz w:val="32"/>
          <w:szCs w:val="32"/>
        </w:rPr>
        <w:t>Кемеровская область - Кузбасс</w:t>
      </w:r>
    </w:p>
    <w:p w:rsidR="007B3CF2" w:rsidRPr="00204354" w:rsidRDefault="007B3CF2" w:rsidP="007B3CF2">
      <w:pPr>
        <w:jc w:val="center"/>
        <w:rPr>
          <w:b/>
          <w:spacing w:val="20"/>
          <w:sz w:val="32"/>
          <w:szCs w:val="32"/>
        </w:rPr>
      </w:pPr>
      <w:r w:rsidRPr="00204354">
        <w:rPr>
          <w:b/>
          <w:spacing w:val="20"/>
          <w:sz w:val="32"/>
          <w:szCs w:val="32"/>
        </w:rPr>
        <w:t>Калтанский городской округ</w:t>
      </w:r>
    </w:p>
    <w:p w:rsidR="007B3CF2" w:rsidRPr="00204354" w:rsidRDefault="007B3CF2" w:rsidP="007B3CF2">
      <w:pPr>
        <w:jc w:val="center"/>
        <w:rPr>
          <w:b/>
          <w:spacing w:val="20"/>
          <w:sz w:val="36"/>
          <w:szCs w:val="36"/>
        </w:rPr>
      </w:pPr>
      <w:r w:rsidRPr="00204354">
        <w:rPr>
          <w:b/>
          <w:spacing w:val="20"/>
          <w:sz w:val="36"/>
          <w:szCs w:val="36"/>
        </w:rPr>
        <w:t xml:space="preserve">Совет народных депутатов </w:t>
      </w:r>
    </w:p>
    <w:p w:rsidR="007B3CF2" w:rsidRPr="00204354" w:rsidRDefault="007B3CF2" w:rsidP="007B3CF2">
      <w:pPr>
        <w:jc w:val="center"/>
        <w:rPr>
          <w:b/>
          <w:spacing w:val="20"/>
          <w:sz w:val="32"/>
          <w:szCs w:val="32"/>
        </w:rPr>
      </w:pPr>
      <w:r w:rsidRPr="00204354">
        <w:rPr>
          <w:b/>
          <w:spacing w:val="20"/>
          <w:sz w:val="36"/>
          <w:szCs w:val="36"/>
        </w:rPr>
        <w:t>Калтанского городского округа</w:t>
      </w:r>
    </w:p>
    <w:p w:rsidR="007B3CF2" w:rsidRPr="00E3611D" w:rsidRDefault="007B3CF2" w:rsidP="007B3CF2">
      <w:pPr>
        <w:pStyle w:val="8"/>
        <w:pBdr>
          <w:bottom w:val="double" w:sz="12" w:space="0" w:color="auto"/>
        </w:pBdr>
        <w:spacing w:before="0"/>
        <w:jc w:val="center"/>
        <w:rPr>
          <w:rFonts w:ascii="Times New Roman" w:hAnsi="Times New Roman"/>
          <w:bCs/>
          <w:i/>
          <w:iCs/>
          <w:color w:val="auto"/>
          <w:spacing w:val="20"/>
          <w:sz w:val="28"/>
          <w:szCs w:val="28"/>
        </w:rPr>
      </w:pPr>
      <w:r w:rsidRPr="00E3611D">
        <w:rPr>
          <w:rFonts w:ascii="Times New Roman" w:hAnsi="Times New Roman"/>
          <w:b/>
          <w:bCs/>
          <w:color w:val="auto"/>
          <w:spacing w:val="20"/>
          <w:sz w:val="32"/>
          <w:szCs w:val="32"/>
        </w:rPr>
        <w:t>(</w:t>
      </w:r>
      <w:r w:rsidR="008061CE">
        <w:rPr>
          <w:rFonts w:ascii="Times New Roman" w:hAnsi="Times New Roman"/>
          <w:b/>
          <w:bCs/>
          <w:color w:val="auto"/>
          <w:spacing w:val="20"/>
          <w:sz w:val="32"/>
          <w:szCs w:val="32"/>
        </w:rPr>
        <w:t>шестой</w:t>
      </w:r>
      <w:r w:rsidRPr="00E3611D">
        <w:rPr>
          <w:rFonts w:ascii="Times New Roman" w:hAnsi="Times New Roman"/>
          <w:b/>
          <w:bCs/>
          <w:color w:val="auto"/>
          <w:spacing w:val="20"/>
          <w:sz w:val="32"/>
          <w:szCs w:val="32"/>
        </w:rPr>
        <w:t xml:space="preserve"> созыв, </w:t>
      </w:r>
      <w:r w:rsidR="008061CE">
        <w:rPr>
          <w:rFonts w:ascii="Times New Roman" w:hAnsi="Times New Roman"/>
          <w:b/>
          <w:bCs/>
          <w:color w:val="auto"/>
          <w:spacing w:val="20"/>
          <w:sz w:val="32"/>
          <w:szCs w:val="32"/>
        </w:rPr>
        <w:t>первое</w:t>
      </w:r>
      <w:r w:rsidRPr="00E3611D">
        <w:rPr>
          <w:rFonts w:ascii="Times New Roman" w:hAnsi="Times New Roman"/>
          <w:b/>
          <w:bCs/>
          <w:color w:val="auto"/>
          <w:spacing w:val="20"/>
          <w:sz w:val="32"/>
          <w:szCs w:val="32"/>
        </w:rPr>
        <w:t xml:space="preserve"> заседание)</w:t>
      </w:r>
    </w:p>
    <w:p w:rsidR="007B3CF2" w:rsidRPr="00204354" w:rsidRDefault="007B3CF2" w:rsidP="007B3CF2">
      <w:pPr>
        <w:jc w:val="center"/>
      </w:pPr>
    </w:p>
    <w:p w:rsidR="00941AC6" w:rsidRDefault="00941AC6" w:rsidP="007B3CF2">
      <w:pPr>
        <w:jc w:val="center"/>
        <w:rPr>
          <w:b/>
          <w:sz w:val="44"/>
          <w:szCs w:val="44"/>
        </w:rPr>
      </w:pPr>
    </w:p>
    <w:p w:rsidR="00941AC6" w:rsidRDefault="00941AC6" w:rsidP="007B3CF2">
      <w:pPr>
        <w:jc w:val="center"/>
        <w:rPr>
          <w:b/>
          <w:sz w:val="44"/>
          <w:szCs w:val="44"/>
        </w:rPr>
      </w:pPr>
    </w:p>
    <w:p w:rsidR="007B3CF2" w:rsidRPr="00204354" w:rsidRDefault="007B3CF2" w:rsidP="007B3CF2">
      <w:pPr>
        <w:jc w:val="center"/>
        <w:rPr>
          <w:b/>
          <w:sz w:val="44"/>
          <w:szCs w:val="44"/>
        </w:rPr>
      </w:pPr>
      <w:r w:rsidRPr="00204354">
        <w:rPr>
          <w:b/>
          <w:sz w:val="44"/>
          <w:szCs w:val="44"/>
        </w:rPr>
        <w:t>РЕШЕНИЕ</w:t>
      </w:r>
    </w:p>
    <w:p w:rsidR="007B3CF2" w:rsidRPr="00204354" w:rsidRDefault="007B3CF2" w:rsidP="007B3CF2">
      <w:pPr>
        <w:ind w:firstLine="75"/>
        <w:jc w:val="center"/>
        <w:rPr>
          <w:b/>
        </w:rPr>
      </w:pPr>
    </w:p>
    <w:p w:rsidR="007B3CF2" w:rsidRPr="00CA644F" w:rsidRDefault="00941AC6" w:rsidP="007B3CF2">
      <w:pPr>
        <w:spacing w:line="360" w:lineRule="atLeast"/>
        <w:jc w:val="center"/>
        <w:rPr>
          <w:b/>
          <w:sz w:val="28"/>
          <w:szCs w:val="28"/>
        </w:rPr>
      </w:pPr>
      <w:r>
        <w:rPr>
          <w:b/>
          <w:sz w:val="28"/>
          <w:szCs w:val="28"/>
        </w:rPr>
        <w:t xml:space="preserve">от  « </w:t>
      </w:r>
      <w:r w:rsidR="001D4CB0">
        <w:rPr>
          <w:b/>
          <w:sz w:val="28"/>
          <w:szCs w:val="28"/>
        </w:rPr>
        <w:t>30</w:t>
      </w:r>
      <w:r>
        <w:rPr>
          <w:b/>
          <w:sz w:val="28"/>
          <w:szCs w:val="28"/>
        </w:rPr>
        <w:t>»</w:t>
      </w:r>
      <w:r w:rsidR="001D4CB0">
        <w:rPr>
          <w:b/>
          <w:sz w:val="28"/>
          <w:szCs w:val="28"/>
        </w:rPr>
        <w:t xml:space="preserve"> сентября</w:t>
      </w:r>
      <w:r>
        <w:rPr>
          <w:b/>
          <w:sz w:val="28"/>
          <w:szCs w:val="28"/>
        </w:rPr>
        <w:t xml:space="preserve"> 2021 года  №</w:t>
      </w:r>
      <w:r w:rsidR="001D4CB0">
        <w:rPr>
          <w:b/>
          <w:sz w:val="28"/>
          <w:szCs w:val="28"/>
        </w:rPr>
        <w:t>6</w:t>
      </w:r>
      <w:r w:rsidR="007B3CF2" w:rsidRPr="00CA644F">
        <w:rPr>
          <w:b/>
          <w:sz w:val="28"/>
          <w:szCs w:val="28"/>
        </w:rPr>
        <w:t>-НПА</w:t>
      </w:r>
    </w:p>
    <w:p w:rsidR="00A0468F" w:rsidRPr="00C50C84" w:rsidRDefault="00A0468F" w:rsidP="00A0468F">
      <w:pPr>
        <w:shd w:val="clear" w:color="auto" w:fill="FFFFFF"/>
        <w:ind w:firstLine="567"/>
        <w:jc w:val="center"/>
        <w:rPr>
          <w:color w:val="000000"/>
          <w:sz w:val="28"/>
          <w:szCs w:val="28"/>
        </w:rPr>
      </w:pPr>
    </w:p>
    <w:p w:rsidR="00941AC6" w:rsidRDefault="00941AC6" w:rsidP="00891E86">
      <w:pPr>
        <w:jc w:val="center"/>
        <w:rPr>
          <w:b/>
          <w:bCs/>
          <w:i/>
          <w:color w:val="000000"/>
          <w:sz w:val="28"/>
          <w:szCs w:val="28"/>
        </w:rPr>
      </w:pPr>
    </w:p>
    <w:p w:rsidR="00A0468F" w:rsidRPr="00941AC6" w:rsidRDefault="00A0468F" w:rsidP="00891E86">
      <w:pPr>
        <w:jc w:val="center"/>
        <w:rPr>
          <w:b/>
          <w:bCs/>
          <w:i/>
          <w:color w:val="000000"/>
          <w:sz w:val="28"/>
          <w:szCs w:val="28"/>
        </w:rPr>
      </w:pPr>
      <w:r w:rsidRPr="00941AC6">
        <w:rPr>
          <w:b/>
          <w:bCs/>
          <w:i/>
          <w:color w:val="000000"/>
          <w:sz w:val="28"/>
          <w:szCs w:val="28"/>
        </w:rPr>
        <w:t xml:space="preserve">Об утверждении Положения </w:t>
      </w:r>
      <w:bookmarkStart w:id="0" w:name="_Hlk77847076"/>
      <w:bookmarkStart w:id="1" w:name="_Hlk77671647"/>
      <w:r w:rsidRPr="00941AC6">
        <w:rPr>
          <w:b/>
          <w:bCs/>
          <w:i/>
          <w:color w:val="000000"/>
          <w:sz w:val="28"/>
          <w:szCs w:val="28"/>
        </w:rPr>
        <w:t xml:space="preserve">о муниципальном контроле </w:t>
      </w:r>
      <w:bookmarkStart w:id="2" w:name="_Hlk77686366"/>
      <w:r w:rsidRPr="00941AC6">
        <w:rPr>
          <w:b/>
          <w:bCs/>
          <w:i/>
          <w:color w:val="000000"/>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r w:rsidRPr="00941AC6">
        <w:rPr>
          <w:b/>
          <w:bCs/>
          <w:i/>
          <w:color w:val="000000"/>
          <w:sz w:val="28"/>
          <w:szCs w:val="28"/>
        </w:rPr>
        <w:br/>
        <w:t xml:space="preserve">в </w:t>
      </w:r>
      <w:bookmarkEnd w:id="1"/>
      <w:r w:rsidR="007B3CF2" w:rsidRPr="00941AC6">
        <w:rPr>
          <w:b/>
          <w:bCs/>
          <w:i/>
          <w:color w:val="000000"/>
          <w:sz w:val="28"/>
          <w:szCs w:val="28"/>
        </w:rPr>
        <w:t>Калтанском городском округе</w:t>
      </w:r>
      <w:r w:rsidR="00BE35C1" w:rsidRPr="00941AC6">
        <w:rPr>
          <w:b/>
          <w:bCs/>
          <w:i/>
          <w:color w:val="000000"/>
          <w:sz w:val="28"/>
          <w:szCs w:val="28"/>
        </w:rPr>
        <w:t xml:space="preserve"> </w:t>
      </w:r>
    </w:p>
    <w:p w:rsidR="00BE35C1" w:rsidRDefault="00BE35C1" w:rsidP="00BE35C1">
      <w:pPr>
        <w:pStyle w:val="a0"/>
        <w:ind w:left="4536" w:right="0"/>
        <w:jc w:val="right"/>
        <w:rPr>
          <w:b w:val="0"/>
        </w:rPr>
      </w:pPr>
    </w:p>
    <w:p w:rsidR="00BE35C1" w:rsidRPr="00BE35C1" w:rsidRDefault="00BE35C1" w:rsidP="00BE35C1">
      <w:pPr>
        <w:pStyle w:val="a0"/>
        <w:ind w:left="4536" w:right="0"/>
        <w:jc w:val="right"/>
        <w:rPr>
          <w:b w:val="0"/>
          <w:sz w:val="28"/>
          <w:szCs w:val="28"/>
        </w:rPr>
      </w:pPr>
      <w:r w:rsidRPr="00BE35C1">
        <w:rPr>
          <w:b w:val="0"/>
          <w:sz w:val="28"/>
          <w:szCs w:val="28"/>
        </w:rPr>
        <w:t xml:space="preserve">принято Советом народных депутатов Калтанского городского округа </w:t>
      </w:r>
    </w:p>
    <w:p w:rsidR="00BE35C1" w:rsidRPr="00BE35C1" w:rsidRDefault="00BE35C1" w:rsidP="00BE35C1">
      <w:pPr>
        <w:pStyle w:val="a0"/>
        <w:ind w:left="4536" w:right="0"/>
        <w:jc w:val="right"/>
        <w:rPr>
          <w:b w:val="0"/>
          <w:i/>
          <w:sz w:val="28"/>
          <w:szCs w:val="28"/>
        </w:rPr>
      </w:pPr>
      <w:r w:rsidRPr="00BE35C1">
        <w:rPr>
          <w:b w:val="0"/>
          <w:sz w:val="28"/>
          <w:szCs w:val="28"/>
        </w:rPr>
        <w:t>«</w:t>
      </w:r>
      <w:r w:rsidR="001D4CB0">
        <w:rPr>
          <w:b w:val="0"/>
          <w:sz w:val="28"/>
          <w:szCs w:val="28"/>
        </w:rPr>
        <w:t>29</w:t>
      </w:r>
      <w:r w:rsidRPr="00BE35C1">
        <w:rPr>
          <w:b w:val="0"/>
          <w:sz w:val="28"/>
          <w:szCs w:val="28"/>
        </w:rPr>
        <w:t xml:space="preserve">» </w:t>
      </w:r>
      <w:r w:rsidR="001D4CB0">
        <w:rPr>
          <w:b w:val="0"/>
          <w:sz w:val="28"/>
          <w:szCs w:val="28"/>
        </w:rPr>
        <w:t>сентября</w:t>
      </w:r>
      <w:r w:rsidRPr="00BE35C1">
        <w:rPr>
          <w:b w:val="0"/>
          <w:sz w:val="28"/>
          <w:szCs w:val="28"/>
        </w:rPr>
        <w:t xml:space="preserve"> 2021 года</w:t>
      </w:r>
    </w:p>
    <w:bookmarkEnd w:id="2"/>
    <w:p w:rsidR="00941AC6" w:rsidRDefault="00941AC6" w:rsidP="00891E86">
      <w:pPr>
        <w:shd w:val="clear" w:color="auto" w:fill="FFFFFF"/>
        <w:ind w:firstLine="709"/>
        <w:jc w:val="both"/>
        <w:rPr>
          <w:color w:val="000000"/>
        </w:rPr>
      </w:pPr>
    </w:p>
    <w:p w:rsidR="00941AC6" w:rsidRDefault="00941AC6" w:rsidP="00891E86">
      <w:pPr>
        <w:shd w:val="clear" w:color="auto" w:fill="FFFFFF"/>
        <w:ind w:firstLine="709"/>
        <w:jc w:val="both"/>
        <w:rPr>
          <w:color w:val="000000"/>
        </w:rPr>
      </w:pPr>
    </w:p>
    <w:p w:rsidR="00A0468F" w:rsidRPr="00C50C84" w:rsidRDefault="00A0468F" w:rsidP="00891E86">
      <w:pPr>
        <w:shd w:val="clear" w:color="auto" w:fill="FFFFFF"/>
        <w:ind w:firstLine="709"/>
        <w:jc w:val="both"/>
      </w:pPr>
      <w:r w:rsidRPr="00C50C84">
        <w:rPr>
          <w:color w:val="000000"/>
          <w:sz w:val="28"/>
          <w:szCs w:val="28"/>
        </w:rPr>
        <w:t xml:space="preserve">В соответствии со статьей </w:t>
      </w:r>
      <w:bookmarkStart w:id="3" w:name="_Hlk77673480"/>
      <w:r w:rsidRPr="00C50C84">
        <w:rPr>
          <w:color w:val="000000"/>
          <w:sz w:val="28"/>
          <w:szCs w:val="28"/>
        </w:rPr>
        <w:t xml:space="preserve">23.14 Федерального закона от 27.07.2010 </w:t>
      </w:r>
      <w:r w:rsidRPr="00C50C84">
        <w:rPr>
          <w:color w:val="000000"/>
          <w:sz w:val="28"/>
          <w:szCs w:val="28"/>
        </w:rPr>
        <w:br/>
        <w:t>№ 190-ФЗ «О теплоснабжении»,</w:t>
      </w:r>
      <w:bookmarkEnd w:id="3"/>
      <w:r w:rsidRPr="00C50C84">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7B3CF2">
        <w:rPr>
          <w:color w:val="000000"/>
          <w:sz w:val="28"/>
          <w:szCs w:val="28"/>
        </w:rPr>
        <w:t xml:space="preserve"> Калтанского городского округа Кемеровской области – Кузбасса, Совет народных депутатов Калтанского городского округа</w:t>
      </w:r>
    </w:p>
    <w:p w:rsidR="00A0468F" w:rsidRPr="00C50C84" w:rsidRDefault="00A0468F" w:rsidP="00891E86">
      <w:pPr>
        <w:spacing w:before="240" w:line="360" w:lineRule="auto"/>
        <w:ind w:firstLine="709"/>
        <w:jc w:val="both"/>
        <w:rPr>
          <w:sz w:val="28"/>
          <w:szCs w:val="28"/>
        </w:rPr>
      </w:pPr>
      <w:r w:rsidRPr="007B3CF2">
        <w:rPr>
          <w:b/>
          <w:color w:val="000000"/>
          <w:sz w:val="28"/>
          <w:szCs w:val="28"/>
        </w:rPr>
        <w:t>РЕШИЛ</w:t>
      </w:r>
      <w:r w:rsidRPr="00C50C84">
        <w:rPr>
          <w:sz w:val="28"/>
          <w:szCs w:val="28"/>
        </w:rPr>
        <w:t>:</w:t>
      </w:r>
    </w:p>
    <w:p w:rsidR="00BE35C1" w:rsidRPr="00A16AEC" w:rsidRDefault="00A0468F" w:rsidP="00C770E5">
      <w:pPr>
        <w:pStyle w:val="aff2"/>
        <w:numPr>
          <w:ilvl w:val="0"/>
          <w:numId w:val="4"/>
        </w:numPr>
        <w:tabs>
          <w:tab w:val="left" w:pos="709"/>
          <w:tab w:val="left" w:pos="1134"/>
        </w:tabs>
        <w:spacing w:before="38"/>
        <w:ind w:left="0" w:right="5" w:firstLine="709"/>
        <w:jc w:val="both"/>
        <w:rPr>
          <w:sz w:val="28"/>
          <w:szCs w:val="28"/>
        </w:rPr>
      </w:pPr>
      <w:r w:rsidRPr="00C50C84">
        <w:rPr>
          <w:color w:val="000000"/>
          <w:sz w:val="28"/>
          <w:szCs w:val="28"/>
        </w:rPr>
        <w:t xml:space="preserve">Утвердить Положение о муниципальном контроле за исполнением единой теплоснабжающей организацией обязательств </w:t>
      </w:r>
      <w:bookmarkStart w:id="4" w:name="_Hlk77848725"/>
      <w:r w:rsidRPr="00C50C84">
        <w:rPr>
          <w:color w:val="000000"/>
          <w:sz w:val="28"/>
          <w:szCs w:val="28"/>
        </w:rPr>
        <w:t>по строительству, реконструкции и (или) модернизации объектов теплоснабжения</w:t>
      </w:r>
      <w:bookmarkEnd w:id="4"/>
      <w:r w:rsidRPr="00C50C84">
        <w:rPr>
          <w:color w:val="000000"/>
          <w:sz w:val="28"/>
          <w:szCs w:val="28"/>
        </w:rPr>
        <w:t xml:space="preserve"> в </w:t>
      </w:r>
      <w:r w:rsidR="007B3CF2">
        <w:rPr>
          <w:color w:val="000000"/>
          <w:sz w:val="28"/>
          <w:szCs w:val="28"/>
        </w:rPr>
        <w:t>Калтанском городском округе</w:t>
      </w:r>
      <w:r w:rsidR="008B7181">
        <w:rPr>
          <w:color w:val="000000"/>
          <w:sz w:val="28"/>
          <w:szCs w:val="28"/>
        </w:rPr>
        <w:t xml:space="preserve"> </w:t>
      </w:r>
      <w:r w:rsidR="00BE35C1" w:rsidRPr="00B645E8">
        <w:rPr>
          <w:sz w:val="28"/>
          <w:szCs w:val="28"/>
        </w:rPr>
        <w:t>согласно приложению к</w:t>
      </w:r>
      <w:r w:rsidR="00BE35C1">
        <w:rPr>
          <w:sz w:val="28"/>
          <w:szCs w:val="28"/>
        </w:rPr>
        <w:t xml:space="preserve"> настоящему решению.</w:t>
      </w:r>
      <w:r w:rsidR="00BE35C1" w:rsidRPr="00A16AEC">
        <w:rPr>
          <w:sz w:val="28"/>
          <w:szCs w:val="28"/>
        </w:rPr>
        <w:t xml:space="preserve"> </w:t>
      </w:r>
    </w:p>
    <w:p w:rsidR="00C770E5" w:rsidRPr="002541D7" w:rsidRDefault="00C770E5" w:rsidP="00C770E5">
      <w:pPr>
        <w:pStyle w:val="aff2"/>
        <w:numPr>
          <w:ilvl w:val="0"/>
          <w:numId w:val="4"/>
        </w:numPr>
        <w:tabs>
          <w:tab w:val="left" w:pos="1106"/>
          <w:tab w:val="left" w:pos="1134"/>
          <w:tab w:val="left" w:pos="1259"/>
          <w:tab w:val="left" w:pos="1850"/>
          <w:tab w:val="left" w:pos="9781"/>
        </w:tabs>
        <w:spacing w:line="321" w:lineRule="exact"/>
        <w:ind w:left="0" w:firstLine="709"/>
        <w:jc w:val="both"/>
        <w:rPr>
          <w:sz w:val="28"/>
          <w:szCs w:val="28"/>
        </w:rPr>
      </w:pPr>
      <w:r w:rsidRPr="002541D7">
        <w:rPr>
          <w:sz w:val="28"/>
          <w:szCs w:val="28"/>
        </w:rPr>
        <w:t>Настоящее решение вступает в силу со дня его официального опубликования.</w:t>
      </w:r>
    </w:p>
    <w:p w:rsidR="007B3CF2" w:rsidRPr="00C770E5" w:rsidRDefault="007B3CF2" w:rsidP="00C770E5">
      <w:pPr>
        <w:pStyle w:val="aff2"/>
        <w:numPr>
          <w:ilvl w:val="0"/>
          <w:numId w:val="4"/>
        </w:numPr>
        <w:shd w:val="clear" w:color="auto" w:fill="FFFFFF"/>
        <w:tabs>
          <w:tab w:val="left" w:pos="1134"/>
        </w:tabs>
        <w:ind w:left="0" w:firstLine="709"/>
        <w:jc w:val="both"/>
        <w:rPr>
          <w:sz w:val="28"/>
        </w:rPr>
      </w:pPr>
      <w:r w:rsidRPr="00C770E5">
        <w:rPr>
          <w:sz w:val="28"/>
        </w:rPr>
        <w:lastRenderedPageBreak/>
        <w:t xml:space="preserve">Контроль за исполнением настоящего </w:t>
      </w:r>
      <w:r w:rsidR="00E84884" w:rsidRPr="00C770E5">
        <w:rPr>
          <w:sz w:val="28"/>
        </w:rPr>
        <w:t>р</w:t>
      </w:r>
      <w:r w:rsidRPr="00C770E5">
        <w:rPr>
          <w:sz w:val="28"/>
        </w:rPr>
        <w:t>ешения возложить на   постоянную комиссию по вопросам жизнеобеспечения городского округа Совета народных депутато</w:t>
      </w:r>
      <w:r w:rsidR="00C770E5">
        <w:rPr>
          <w:sz w:val="28"/>
        </w:rPr>
        <w:t>в Калтанского городского округа</w:t>
      </w:r>
      <w:r w:rsidR="00941AC6">
        <w:rPr>
          <w:sz w:val="28"/>
        </w:rPr>
        <w:t xml:space="preserve"> (Т</w:t>
      </w:r>
      <w:r w:rsidR="00C770E5">
        <w:rPr>
          <w:sz w:val="28"/>
        </w:rPr>
        <w:t>.</w:t>
      </w:r>
      <w:r w:rsidR="00941AC6">
        <w:rPr>
          <w:sz w:val="28"/>
        </w:rPr>
        <w:t>С. Рычкова)</w:t>
      </w:r>
    </w:p>
    <w:p w:rsidR="007B3CF2" w:rsidRPr="00204354" w:rsidRDefault="007B3CF2" w:rsidP="00891E86">
      <w:pPr>
        <w:jc w:val="both"/>
      </w:pPr>
    </w:p>
    <w:p w:rsidR="007B3CF2" w:rsidRPr="00204354" w:rsidRDefault="007B3CF2" w:rsidP="00891E86">
      <w:pPr>
        <w:tabs>
          <w:tab w:val="left" w:pos="3027"/>
        </w:tabs>
        <w:ind w:firstLine="708"/>
        <w:jc w:val="both"/>
        <w:rPr>
          <w:sz w:val="28"/>
        </w:rPr>
      </w:pPr>
    </w:p>
    <w:p w:rsidR="007B3CF2" w:rsidRPr="00204354" w:rsidRDefault="007B3CF2" w:rsidP="00891E86">
      <w:pPr>
        <w:tabs>
          <w:tab w:val="left" w:pos="1080"/>
        </w:tabs>
        <w:jc w:val="both"/>
        <w:rPr>
          <w:b/>
          <w:sz w:val="28"/>
        </w:rPr>
      </w:pPr>
      <w:r w:rsidRPr="00204354">
        <w:rPr>
          <w:b/>
          <w:sz w:val="28"/>
        </w:rPr>
        <w:t xml:space="preserve">Председатель Совета народных депутатов </w:t>
      </w:r>
    </w:p>
    <w:p w:rsidR="007B3CF2" w:rsidRPr="00204354" w:rsidRDefault="007B3CF2" w:rsidP="00891E86">
      <w:pPr>
        <w:tabs>
          <w:tab w:val="left" w:pos="1080"/>
        </w:tabs>
        <w:jc w:val="both"/>
        <w:rPr>
          <w:b/>
          <w:sz w:val="28"/>
        </w:rPr>
      </w:pPr>
      <w:r w:rsidRPr="00204354">
        <w:rPr>
          <w:b/>
          <w:sz w:val="28"/>
        </w:rPr>
        <w:t xml:space="preserve">Калтанского городского округа                                 </w:t>
      </w:r>
      <w:r w:rsidRPr="00204354">
        <w:rPr>
          <w:b/>
          <w:sz w:val="28"/>
        </w:rPr>
        <w:tab/>
      </w:r>
      <w:r w:rsidRPr="00204354">
        <w:rPr>
          <w:b/>
          <w:sz w:val="28"/>
        </w:rPr>
        <w:tab/>
      </w:r>
      <w:r w:rsidRPr="00204354">
        <w:rPr>
          <w:b/>
          <w:sz w:val="28"/>
        </w:rPr>
        <w:tab/>
      </w:r>
      <w:r w:rsidR="00941AC6">
        <w:rPr>
          <w:b/>
          <w:sz w:val="28"/>
        </w:rPr>
        <w:t>М.В. Куликова</w:t>
      </w:r>
    </w:p>
    <w:p w:rsidR="00941AC6" w:rsidRDefault="007B3CF2" w:rsidP="00891E86">
      <w:pPr>
        <w:tabs>
          <w:tab w:val="left" w:pos="1080"/>
        </w:tabs>
        <w:jc w:val="both"/>
        <w:rPr>
          <w:b/>
          <w:sz w:val="28"/>
        </w:rPr>
      </w:pPr>
      <w:r w:rsidRPr="00204354">
        <w:rPr>
          <w:b/>
          <w:sz w:val="28"/>
        </w:rPr>
        <w:t xml:space="preserve">                 </w:t>
      </w:r>
    </w:p>
    <w:p w:rsidR="007B3CF2" w:rsidRPr="00204354" w:rsidRDefault="007B3CF2" w:rsidP="00891E86">
      <w:pPr>
        <w:tabs>
          <w:tab w:val="left" w:pos="1080"/>
        </w:tabs>
        <w:jc w:val="both"/>
        <w:rPr>
          <w:b/>
          <w:sz w:val="28"/>
        </w:rPr>
      </w:pPr>
      <w:r w:rsidRPr="00204354">
        <w:rPr>
          <w:b/>
          <w:sz w:val="28"/>
        </w:rPr>
        <w:t xml:space="preserve">    </w:t>
      </w:r>
    </w:p>
    <w:p w:rsidR="00941AC6" w:rsidRPr="00204354" w:rsidRDefault="007B3CF2" w:rsidP="00941AC6">
      <w:pPr>
        <w:tabs>
          <w:tab w:val="left" w:pos="1080"/>
        </w:tabs>
        <w:jc w:val="both"/>
        <w:rPr>
          <w:b/>
          <w:sz w:val="28"/>
        </w:rPr>
      </w:pPr>
      <w:r w:rsidRPr="007B3CF2">
        <w:rPr>
          <w:b/>
          <w:sz w:val="28"/>
        </w:rPr>
        <w:t>Глава Калтанского городского округа</w:t>
      </w:r>
      <w:r w:rsidRPr="007B3CF2">
        <w:rPr>
          <w:b/>
          <w:sz w:val="28"/>
        </w:rPr>
        <w:tab/>
      </w:r>
      <w:r w:rsidRPr="007B3CF2">
        <w:rPr>
          <w:b/>
          <w:sz w:val="28"/>
        </w:rPr>
        <w:tab/>
        <w:t xml:space="preserve">      </w:t>
      </w:r>
      <w:r w:rsidRPr="007B3CF2">
        <w:rPr>
          <w:b/>
          <w:sz w:val="28"/>
        </w:rPr>
        <w:tab/>
      </w:r>
      <w:r w:rsidRPr="007B3CF2">
        <w:rPr>
          <w:b/>
          <w:sz w:val="28"/>
        </w:rPr>
        <w:tab/>
        <w:t xml:space="preserve">  </w:t>
      </w:r>
      <w:r w:rsidR="00941AC6">
        <w:rPr>
          <w:b/>
          <w:sz w:val="28"/>
        </w:rPr>
        <w:t xml:space="preserve">        И.Ф. Голдинов</w:t>
      </w:r>
    </w:p>
    <w:p w:rsidR="00A0468F" w:rsidRPr="007B3CF2" w:rsidRDefault="007B3CF2" w:rsidP="00891E86">
      <w:pPr>
        <w:tabs>
          <w:tab w:val="left" w:pos="1080"/>
        </w:tabs>
        <w:jc w:val="both"/>
        <w:rPr>
          <w:b/>
          <w:sz w:val="28"/>
        </w:rPr>
      </w:pPr>
      <w:r w:rsidRPr="007B3CF2">
        <w:rPr>
          <w:b/>
          <w:sz w:val="28"/>
        </w:rPr>
        <w:t xml:space="preserve">         </w:t>
      </w:r>
    </w:p>
    <w:p w:rsidR="00A0468F" w:rsidRPr="00C50C84" w:rsidRDefault="00A0468F" w:rsidP="00A0468F">
      <w:pPr>
        <w:spacing w:line="240" w:lineRule="exact"/>
        <w:rPr>
          <w:b/>
          <w:color w:val="000000"/>
        </w:rPr>
      </w:pPr>
      <w:r w:rsidRPr="00C50C84">
        <w:rPr>
          <w:b/>
          <w:color w:val="000000"/>
        </w:rPr>
        <w:br w:type="page"/>
      </w:r>
    </w:p>
    <w:p w:rsidR="008B7181" w:rsidRDefault="008B7181" w:rsidP="002F5F43">
      <w:pPr>
        <w:ind w:left="4479"/>
        <w:jc w:val="right"/>
      </w:pPr>
      <w:r>
        <w:lastRenderedPageBreak/>
        <w:t>Приложение к решению</w:t>
      </w:r>
    </w:p>
    <w:p w:rsidR="008B7181" w:rsidRDefault="008B7181" w:rsidP="002F5F43">
      <w:pPr>
        <w:tabs>
          <w:tab w:val="left" w:pos="7575"/>
        </w:tabs>
        <w:ind w:left="5023" w:firstLine="3"/>
        <w:jc w:val="right"/>
      </w:pPr>
      <w:r>
        <w:t xml:space="preserve">Совета народных депутатов </w:t>
      </w:r>
    </w:p>
    <w:p w:rsidR="008B7181" w:rsidRDefault="008B7181" w:rsidP="002F5F43">
      <w:pPr>
        <w:tabs>
          <w:tab w:val="left" w:pos="7575"/>
        </w:tabs>
        <w:ind w:left="5023" w:firstLine="3"/>
        <w:jc w:val="right"/>
      </w:pPr>
      <w:r>
        <w:t xml:space="preserve">Калтанского городского округа </w:t>
      </w:r>
    </w:p>
    <w:p w:rsidR="008B7181" w:rsidRDefault="008B7181" w:rsidP="002F5F43">
      <w:pPr>
        <w:tabs>
          <w:tab w:val="left" w:pos="7575"/>
        </w:tabs>
        <w:ind w:left="5023" w:firstLine="3"/>
        <w:jc w:val="right"/>
      </w:pPr>
      <w:r>
        <w:t>от «</w:t>
      </w:r>
      <w:r w:rsidR="001D4CB0">
        <w:t>30</w:t>
      </w:r>
      <w:r>
        <w:t xml:space="preserve">» </w:t>
      </w:r>
      <w:r w:rsidR="001D4CB0">
        <w:t xml:space="preserve">сентября </w:t>
      </w:r>
      <w:r>
        <w:t>2021 №</w:t>
      </w:r>
      <w:bookmarkStart w:id="5" w:name="_GoBack"/>
      <w:bookmarkEnd w:id="5"/>
      <w:r w:rsidR="001D4CB0">
        <w:rPr>
          <w:spacing w:val="-1"/>
        </w:rPr>
        <w:t>6</w:t>
      </w:r>
      <w:r w:rsidRPr="00B645E8">
        <w:t>-НПА</w:t>
      </w:r>
    </w:p>
    <w:p w:rsidR="00A0468F" w:rsidRPr="00C50C84" w:rsidRDefault="00A0468F" w:rsidP="00A0468F">
      <w:pPr>
        <w:ind w:firstLine="567"/>
        <w:jc w:val="right"/>
        <w:rPr>
          <w:color w:val="000000"/>
          <w:sz w:val="17"/>
          <w:szCs w:val="17"/>
        </w:rPr>
      </w:pPr>
    </w:p>
    <w:p w:rsidR="00A0468F" w:rsidRPr="00C50C84" w:rsidRDefault="00A0468F" w:rsidP="00A0468F">
      <w:pPr>
        <w:ind w:firstLine="567"/>
        <w:jc w:val="right"/>
        <w:rPr>
          <w:color w:val="000000"/>
          <w:sz w:val="17"/>
          <w:szCs w:val="17"/>
        </w:rPr>
      </w:pPr>
    </w:p>
    <w:p w:rsidR="002F5F43" w:rsidRDefault="00A0468F" w:rsidP="00D72700">
      <w:pPr>
        <w:jc w:val="center"/>
        <w:rPr>
          <w:b/>
          <w:bCs/>
          <w:color w:val="000000"/>
          <w:sz w:val="28"/>
          <w:szCs w:val="28"/>
        </w:rPr>
      </w:pPr>
      <w:r w:rsidRPr="00C50C84">
        <w:rPr>
          <w:b/>
          <w:bCs/>
          <w:color w:val="000000"/>
          <w:sz w:val="28"/>
          <w:szCs w:val="28"/>
        </w:rPr>
        <w:t xml:space="preserve">Положение </w:t>
      </w:r>
    </w:p>
    <w:p w:rsidR="00A0468F" w:rsidRPr="002F5F43" w:rsidRDefault="00A0468F" w:rsidP="002F5F43">
      <w:pPr>
        <w:jc w:val="center"/>
        <w:rPr>
          <w:b/>
          <w:bCs/>
          <w:color w:val="000000"/>
          <w:sz w:val="28"/>
          <w:szCs w:val="28"/>
        </w:rPr>
      </w:pPr>
      <w:r w:rsidRPr="00C50C84">
        <w:rPr>
          <w:b/>
          <w:bCs/>
          <w:color w:val="000000"/>
          <w:sz w:val="28"/>
          <w:szCs w:val="28"/>
        </w:rPr>
        <w:t xml:space="preserve">о муниципальном контроле </w:t>
      </w:r>
      <w:bookmarkStart w:id="6" w:name="_Hlk79656449"/>
      <w:r w:rsidRPr="00C50C84">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2F5F43">
        <w:rPr>
          <w:b/>
          <w:bCs/>
          <w:color w:val="000000"/>
          <w:sz w:val="28"/>
          <w:szCs w:val="28"/>
        </w:rPr>
        <w:t xml:space="preserve"> </w:t>
      </w:r>
      <w:r w:rsidRPr="00C50C84">
        <w:rPr>
          <w:b/>
          <w:bCs/>
          <w:color w:val="000000"/>
          <w:sz w:val="28"/>
          <w:szCs w:val="28"/>
        </w:rPr>
        <w:t>в</w:t>
      </w:r>
      <w:bookmarkEnd w:id="6"/>
      <w:r w:rsidR="00EE1BF8">
        <w:rPr>
          <w:b/>
          <w:bCs/>
          <w:color w:val="000000"/>
          <w:sz w:val="28"/>
          <w:szCs w:val="28"/>
        </w:rPr>
        <w:t xml:space="preserve"> Калтанском городском округе</w:t>
      </w:r>
      <w:r w:rsidR="008B7181">
        <w:rPr>
          <w:b/>
          <w:bCs/>
          <w:color w:val="000000"/>
          <w:sz w:val="28"/>
          <w:szCs w:val="28"/>
        </w:rPr>
        <w:t xml:space="preserve"> </w:t>
      </w:r>
    </w:p>
    <w:p w:rsidR="00A0468F" w:rsidRPr="00C50C84" w:rsidRDefault="00A0468F" w:rsidP="00D72700">
      <w:pPr>
        <w:jc w:val="center"/>
      </w:pPr>
    </w:p>
    <w:p w:rsidR="00A0468F" w:rsidRDefault="00A0468F" w:rsidP="00D72700">
      <w:pPr>
        <w:pStyle w:val="ConsPlusNormal"/>
        <w:numPr>
          <w:ilvl w:val="0"/>
          <w:numId w:val="6"/>
        </w:numPr>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Общие положения</w:t>
      </w:r>
    </w:p>
    <w:p w:rsidR="00D72700" w:rsidRPr="00C50C84" w:rsidRDefault="00D72700" w:rsidP="00D72700">
      <w:pPr>
        <w:pStyle w:val="ConsPlusNormal"/>
        <w:ind w:left="720" w:firstLine="0"/>
        <w:rPr>
          <w:rFonts w:ascii="Times New Roman" w:hAnsi="Times New Roman" w:cs="Times New Roman"/>
          <w:b/>
          <w:bCs/>
          <w:color w:val="000000"/>
          <w:sz w:val="28"/>
          <w:szCs w:val="28"/>
        </w:rPr>
      </w:pPr>
    </w:p>
    <w:p w:rsidR="00A0468F" w:rsidRPr="00C50C84" w:rsidRDefault="00A0468F"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1.1. </w:t>
      </w:r>
      <w:r w:rsidRPr="002C2768">
        <w:rPr>
          <w:rFonts w:ascii="Times New Roman" w:hAnsi="Times New Roman" w:cs="Times New Roman"/>
          <w:color w:val="000000"/>
          <w:sz w:val="28"/>
          <w:szCs w:val="28"/>
        </w:rPr>
        <w:t>Настоящее Положение</w:t>
      </w:r>
      <w:r w:rsidRPr="00C50C84">
        <w:rPr>
          <w:rFonts w:ascii="Times New Roman" w:hAnsi="Times New Roman" w:cs="Times New Roman"/>
          <w:color w:val="000000"/>
          <w:sz w:val="28"/>
          <w:szCs w:val="28"/>
        </w:rPr>
        <w:t xml:space="preserve">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C50C84">
        <w:rPr>
          <w:rFonts w:ascii="Times New Roman" w:hAnsi="Times New Roman" w:cs="Times New Roman"/>
          <w:color w:val="000000"/>
          <w:sz w:val="28"/>
          <w:szCs w:val="28"/>
        </w:rPr>
        <w:t>в</w:t>
      </w:r>
      <w:r w:rsidR="002C2768">
        <w:rPr>
          <w:rFonts w:ascii="Times New Roman" w:hAnsi="Times New Roman" w:cs="Times New Roman"/>
          <w:color w:val="000000"/>
          <w:sz w:val="28"/>
          <w:szCs w:val="28"/>
        </w:rPr>
        <w:t xml:space="preserve"> Калтанском городском округе </w:t>
      </w:r>
      <w:bookmarkEnd w:id="7"/>
      <w:r w:rsidRPr="00C50C84">
        <w:rPr>
          <w:rFonts w:ascii="Times New Roman" w:hAnsi="Times New Roman" w:cs="Times New Roman"/>
          <w:color w:val="000000"/>
          <w:sz w:val="28"/>
          <w:szCs w:val="28"/>
        </w:rPr>
        <w:t>(далее – муниципальный контроль</w:t>
      </w:r>
      <w:r w:rsidR="002C2768">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за исполнением единой теплоснабжающей организацией обязательств).</w:t>
      </w:r>
    </w:p>
    <w:p w:rsidR="00A0468F" w:rsidRPr="00C50C84" w:rsidRDefault="00A0468F"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2C2768">
        <w:rPr>
          <w:rFonts w:ascii="Times New Roman" w:hAnsi="Times New Roman" w:cs="Times New Roman"/>
          <w:color w:val="000000"/>
          <w:sz w:val="28"/>
          <w:szCs w:val="28"/>
        </w:rPr>
        <w:t>Калтанском городском округе</w:t>
      </w:r>
      <w:r w:rsidRPr="00C50C84">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0468F" w:rsidRPr="00C50C84" w:rsidRDefault="00A0468F" w:rsidP="00D72700">
      <w:pPr>
        <w:ind w:firstLine="709"/>
        <w:contextualSpacing/>
        <w:jc w:val="both"/>
        <w:rPr>
          <w:color w:val="000000"/>
          <w:sz w:val="28"/>
          <w:szCs w:val="28"/>
        </w:rPr>
      </w:pPr>
      <w:r w:rsidRPr="00C50C84">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002C2768">
        <w:rPr>
          <w:color w:val="000000"/>
          <w:sz w:val="28"/>
          <w:szCs w:val="28"/>
        </w:rPr>
        <w:t xml:space="preserve"> Калтанского городского округа</w:t>
      </w:r>
      <w:r w:rsidRPr="00C50C84">
        <w:rPr>
          <w:i/>
          <w:iCs/>
          <w:color w:val="000000"/>
        </w:rPr>
        <w:t xml:space="preserve"> </w:t>
      </w:r>
      <w:r w:rsidRPr="00C50C84">
        <w:rPr>
          <w:color w:val="000000"/>
          <w:sz w:val="28"/>
          <w:szCs w:val="28"/>
        </w:rPr>
        <w:t>(далее – администрация).</w:t>
      </w:r>
    </w:p>
    <w:p w:rsidR="002C2768" w:rsidRDefault="00A0468F" w:rsidP="00D72700">
      <w:pPr>
        <w:ind w:firstLine="709"/>
        <w:contextualSpacing/>
        <w:jc w:val="both"/>
        <w:rPr>
          <w:color w:val="000000"/>
          <w:sz w:val="28"/>
          <w:szCs w:val="28"/>
        </w:rPr>
      </w:pPr>
      <w:r w:rsidRPr="00C50C84">
        <w:rPr>
          <w:color w:val="000000"/>
          <w:sz w:val="28"/>
          <w:szCs w:val="28"/>
        </w:rPr>
        <w:t>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w:t>
      </w:r>
      <w:r w:rsidR="002C2768">
        <w:rPr>
          <w:color w:val="000000"/>
          <w:sz w:val="28"/>
          <w:szCs w:val="28"/>
        </w:rPr>
        <w:t>:</w:t>
      </w:r>
    </w:p>
    <w:p w:rsidR="002C2768" w:rsidRPr="00271C28" w:rsidRDefault="002C2768" w:rsidP="00D72700">
      <w:pPr>
        <w:pStyle w:val="aff2"/>
        <w:ind w:left="0" w:firstLine="709"/>
        <w:rPr>
          <w:sz w:val="28"/>
        </w:rPr>
      </w:pPr>
      <w:r w:rsidRPr="00271C28">
        <w:rPr>
          <w:sz w:val="28"/>
        </w:rPr>
        <w:t>начальник отдела муниципального контроля;</w:t>
      </w:r>
    </w:p>
    <w:p w:rsidR="002C2768" w:rsidRPr="00271C28" w:rsidRDefault="002C2768" w:rsidP="00D72700">
      <w:pPr>
        <w:pStyle w:val="aff2"/>
        <w:ind w:left="0" w:firstLine="709"/>
        <w:rPr>
          <w:sz w:val="28"/>
        </w:rPr>
      </w:pPr>
      <w:r w:rsidRPr="00271C28">
        <w:rPr>
          <w:sz w:val="28"/>
        </w:rPr>
        <w:t>главный специалист отдела муниципального контроля.</w:t>
      </w:r>
    </w:p>
    <w:p w:rsidR="00A0468F" w:rsidRPr="00C50C84" w:rsidRDefault="00A0468F" w:rsidP="00D72700">
      <w:pPr>
        <w:ind w:firstLine="709"/>
        <w:contextualSpacing/>
        <w:jc w:val="both"/>
        <w:rPr>
          <w:sz w:val="28"/>
          <w:szCs w:val="28"/>
        </w:rPr>
      </w:pPr>
      <w:r w:rsidRPr="00C50C84">
        <w:rPr>
          <w:color w:val="000000"/>
          <w:sz w:val="28"/>
          <w:szCs w:val="28"/>
        </w:rPr>
        <w:t xml:space="preserve">(далее также – должностные лица, уполномоченные осуществлять муниципальный контроль </w:t>
      </w:r>
      <w:bookmarkStart w:id="8" w:name="_Hlk78275689"/>
      <w:r w:rsidRPr="00C50C84">
        <w:rPr>
          <w:color w:val="000000"/>
          <w:sz w:val="28"/>
          <w:szCs w:val="28"/>
        </w:rPr>
        <w:t>за исполнением единой теплоснабжающей организацией обязательств</w:t>
      </w:r>
      <w:bookmarkEnd w:id="8"/>
      <w:r w:rsidRPr="00C50C84">
        <w:rPr>
          <w:color w:val="000000"/>
          <w:sz w:val="28"/>
          <w:szCs w:val="28"/>
        </w:rPr>
        <w:t>)</w:t>
      </w:r>
      <w:r w:rsidRPr="00C50C84">
        <w:rPr>
          <w:i/>
          <w:iCs/>
          <w:color w:val="000000"/>
        </w:rPr>
        <w:t>.</w:t>
      </w:r>
      <w:r w:rsidRPr="00C50C84">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002C2768">
        <w:rPr>
          <w:color w:val="000000"/>
          <w:sz w:val="28"/>
          <w:szCs w:val="28"/>
        </w:rPr>
        <w:t xml:space="preserve"> </w:t>
      </w:r>
      <w:r w:rsidRPr="00C50C84">
        <w:rPr>
          <w:color w:val="000000"/>
          <w:sz w:val="28"/>
          <w:szCs w:val="28"/>
        </w:rPr>
        <w:t>за исполнением единой теплоснабжающей организацией обязательств.</w:t>
      </w:r>
    </w:p>
    <w:p w:rsidR="00A0468F" w:rsidRPr="00C50C84" w:rsidRDefault="00A0468F" w:rsidP="00D72700">
      <w:pPr>
        <w:ind w:firstLine="709"/>
        <w:contextualSpacing/>
        <w:jc w:val="both"/>
        <w:rPr>
          <w:sz w:val="28"/>
          <w:szCs w:val="28"/>
        </w:rPr>
      </w:pPr>
      <w:r w:rsidRPr="00C50C84">
        <w:rPr>
          <w:color w:val="000000"/>
          <w:sz w:val="28"/>
          <w:szCs w:val="28"/>
        </w:rPr>
        <w:t>Должностные лица, уполномоченные осуществлять муниципальный контроль</w:t>
      </w:r>
      <w:r w:rsidR="002C2768">
        <w:rPr>
          <w:color w:val="000000"/>
          <w:sz w:val="28"/>
          <w:szCs w:val="28"/>
        </w:rPr>
        <w:t xml:space="preserve"> </w:t>
      </w:r>
      <w:r w:rsidRPr="00C50C84">
        <w:rPr>
          <w:color w:val="000000"/>
          <w:sz w:val="28"/>
          <w:szCs w:val="28"/>
        </w:rPr>
        <w:t xml:space="preserve">за исполнением единой теплоснабжающей организацией обязательств, при осуществлении муниципального контроля за исполнением единой </w:t>
      </w:r>
      <w:r w:rsidRPr="00C50C84">
        <w:rPr>
          <w:color w:val="000000"/>
          <w:sz w:val="28"/>
          <w:szCs w:val="28"/>
        </w:rPr>
        <w:lastRenderedPageBreak/>
        <w:t>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C50C84" w:rsidRDefault="00A0468F"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w:t>
      </w:r>
      <w:r w:rsidRPr="002C2768">
        <w:rPr>
          <w:rFonts w:ascii="Times New Roman" w:hAnsi="Times New Roman" w:cs="Times New Roman"/>
          <w:color w:val="000000"/>
          <w:sz w:val="28"/>
          <w:szCs w:val="28"/>
        </w:rPr>
        <w:t xml:space="preserve">Федерального </w:t>
      </w:r>
      <w:r w:rsidRPr="002C2768">
        <w:rPr>
          <w:rStyle w:val="a5"/>
          <w:rFonts w:ascii="Times New Roman" w:hAnsi="Times New Roman" w:cs="Times New Roman"/>
          <w:color w:val="000000"/>
          <w:sz w:val="28"/>
          <w:szCs w:val="28"/>
          <w:u w:val="none"/>
        </w:rPr>
        <w:t>закона</w:t>
      </w:r>
      <w:r w:rsidRPr="002C2768">
        <w:rPr>
          <w:rFonts w:ascii="Times New Roman" w:hAnsi="Times New Roman" w:cs="Times New Roman"/>
          <w:color w:val="000000"/>
          <w:sz w:val="28"/>
          <w:szCs w:val="28"/>
        </w:rPr>
        <w:t xml:space="preserve"> от</w:t>
      </w:r>
      <w:r w:rsidRPr="00C50C84">
        <w:rPr>
          <w:rFonts w:ascii="Times New Roman" w:hAnsi="Times New Roman" w:cs="Times New Roman"/>
          <w:color w:val="000000"/>
          <w:sz w:val="28"/>
          <w:szCs w:val="28"/>
        </w:rPr>
        <w:t xml:space="preserve"> 31.07.2020 № 248-ФЗ «О государственном контроле (надзоре) и муниципальном контроле в Российской Федерации», Федерального закона от 27.07.2010 № 190-ФЗ «О теплоснабжении», </w:t>
      </w:r>
      <w:r w:rsidRPr="002C2768">
        <w:rPr>
          <w:rFonts w:ascii="Times New Roman" w:hAnsi="Times New Roman" w:cs="Times New Roman"/>
          <w:color w:val="000000"/>
          <w:sz w:val="28"/>
          <w:szCs w:val="28"/>
        </w:rPr>
        <w:t xml:space="preserve">Федерального </w:t>
      </w:r>
      <w:r w:rsidRPr="002C2768">
        <w:rPr>
          <w:rStyle w:val="a5"/>
          <w:rFonts w:ascii="Times New Roman" w:hAnsi="Times New Roman" w:cs="Times New Roman"/>
          <w:color w:val="000000"/>
          <w:sz w:val="28"/>
          <w:szCs w:val="28"/>
          <w:u w:val="none"/>
        </w:rPr>
        <w:t>закона</w:t>
      </w:r>
      <w:r w:rsidRPr="002C2768">
        <w:rPr>
          <w:rFonts w:ascii="Times New Roman" w:hAnsi="Times New Roman" w:cs="Times New Roman"/>
          <w:color w:val="000000"/>
          <w:sz w:val="28"/>
          <w:szCs w:val="28"/>
        </w:rPr>
        <w:t xml:space="preserve"> от</w:t>
      </w:r>
      <w:r w:rsidRPr="00C50C84">
        <w:rPr>
          <w:rFonts w:ascii="Times New Roman" w:hAnsi="Times New Roman" w:cs="Times New Roman"/>
          <w:color w:val="000000"/>
          <w:sz w:val="28"/>
          <w:szCs w:val="28"/>
        </w:rPr>
        <w:t xml:space="preserve"> 06.10.2003 № 131-ФЗ «Об общих принципах организации местного самоуправления в Российской Федерации».</w:t>
      </w:r>
    </w:p>
    <w:p w:rsidR="00A0468F" w:rsidRPr="00C50C84" w:rsidRDefault="00A0468F"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1.6. Объектами </w:t>
      </w:r>
      <w:bookmarkStart w:id="9" w:name="_Hlk77676821"/>
      <w:r w:rsidRPr="00C50C84">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9"/>
      <w:r w:rsidRPr="00C50C84">
        <w:rPr>
          <w:rFonts w:ascii="Times New Roman" w:hAnsi="Times New Roman" w:cs="Times New Roman"/>
          <w:color w:val="000000"/>
          <w:sz w:val="28"/>
          <w:szCs w:val="28"/>
        </w:rPr>
        <w:t>являются:</w:t>
      </w:r>
    </w:p>
    <w:p w:rsidR="00A0468F" w:rsidRPr="00C50C84" w:rsidRDefault="00A0468F"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 деятельность, действия (бездействие) </w:t>
      </w:r>
      <w:bookmarkStart w:id="10" w:name="_Hlk77851319"/>
      <w:r w:rsidRPr="00C50C84">
        <w:rPr>
          <w:rFonts w:ascii="Times New Roman" w:hAnsi="Times New Roman" w:cs="Times New Roman"/>
          <w:color w:val="000000"/>
          <w:sz w:val="28"/>
          <w:szCs w:val="28"/>
        </w:rPr>
        <w:t>единой теплоснабжающей организации</w:t>
      </w:r>
      <w:bookmarkEnd w:id="10"/>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C50C84">
        <w:rPr>
          <w:rFonts w:ascii="Times New Roman" w:hAnsi="Times New Roman" w:cs="Times New Roman"/>
          <w:color w:val="000000"/>
          <w:sz w:val="28"/>
          <w:szCs w:val="28"/>
        </w:rPr>
        <w:t xml:space="preserve">указанные в </w:t>
      </w:r>
      <w:bookmarkEnd w:id="11"/>
      <w:r w:rsidRPr="00C50C84">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2"/>
    </w:p>
    <w:p w:rsidR="00A0468F" w:rsidRPr="00C50C84" w:rsidRDefault="00A0468F"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3"/>
      <w:r w:rsidRPr="00C50C84">
        <w:rPr>
          <w:rFonts w:ascii="Times New Roman" w:hAnsi="Times New Roman" w:cs="Times New Roman"/>
          <w:color w:val="000000"/>
          <w:sz w:val="28"/>
          <w:szCs w:val="28"/>
        </w:rPr>
        <w:t>;</w:t>
      </w:r>
    </w:p>
    <w:p w:rsidR="00A0468F" w:rsidRPr="00C50C84" w:rsidRDefault="00A0468F"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002C2768">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A0468F" w:rsidRPr="00C50C84" w:rsidRDefault="00A0468F"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Default="00A0468F"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2C2768" w:rsidRPr="00C50C84" w:rsidRDefault="002C2768" w:rsidP="00A0468F">
      <w:pPr>
        <w:pStyle w:val="ConsPlusNormal"/>
        <w:spacing w:line="360" w:lineRule="auto"/>
        <w:ind w:firstLine="709"/>
        <w:jc w:val="both"/>
        <w:rPr>
          <w:rFonts w:ascii="Times New Roman" w:hAnsi="Times New Roman" w:cs="Times New Roman"/>
          <w:color w:val="000000"/>
          <w:sz w:val="28"/>
          <w:szCs w:val="28"/>
        </w:rPr>
      </w:pPr>
    </w:p>
    <w:p w:rsidR="00250C88" w:rsidRDefault="00A0468F" w:rsidP="00250C88">
      <w:pPr>
        <w:pStyle w:val="ConsPlusNormal"/>
        <w:numPr>
          <w:ilvl w:val="0"/>
          <w:numId w:val="6"/>
        </w:numPr>
        <w:jc w:val="center"/>
        <w:rPr>
          <w:rFonts w:ascii="Times New Roman" w:hAnsi="Times New Roman" w:cs="Times New Roman"/>
          <w:b/>
          <w:bCs/>
          <w:color w:val="000000"/>
          <w:sz w:val="28"/>
          <w:szCs w:val="28"/>
        </w:rPr>
      </w:pPr>
      <w:bookmarkStart w:id="14" w:name="Par61"/>
      <w:bookmarkEnd w:id="14"/>
      <w:r w:rsidRPr="00C50C84">
        <w:rPr>
          <w:rFonts w:ascii="Times New Roman" w:hAnsi="Times New Roman" w:cs="Times New Roman"/>
          <w:b/>
          <w:bCs/>
          <w:color w:val="000000"/>
          <w:sz w:val="28"/>
          <w:szCs w:val="28"/>
        </w:rPr>
        <w:t xml:space="preserve">Профилактика рисков причинения вреда (ущерба) </w:t>
      </w:r>
    </w:p>
    <w:p w:rsidR="00A0468F" w:rsidRPr="00C50C84" w:rsidRDefault="00A0468F" w:rsidP="00250C88">
      <w:pPr>
        <w:pStyle w:val="ConsPlusNormal"/>
        <w:ind w:left="720"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охраняемым законом ценностям</w:t>
      </w:r>
    </w:p>
    <w:p w:rsidR="00A0468F" w:rsidRPr="00C50C84" w:rsidRDefault="00A0468F" w:rsidP="00A0468F">
      <w:pPr>
        <w:pStyle w:val="ConsPlusNormal"/>
        <w:ind w:firstLine="0"/>
        <w:jc w:val="center"/>
        <w:rPr>
          <w:rFonts w:ascii="Times New Roman" w:hAnsi="Times New Roman" w:cs="Times New Roman"/>
          <w:b/>
          <w:bCs/>
          <w:color w:val="000000"/>
          <w:sz w:val="28"/>
          <w:szCs w:val="28"/>
        </w:rPr>
      </w:pPr>
    </w:p>
    <w:p w:rsidR="00A0468F" w:rsidRPr="00C50C84" w:rsidRDefault="00A0468F" w:rsidP="00D72700">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A0468F" w:rsidRPr="00C50C84" w:rsidRDefault="00A0468F" w:rsidP="00D72700">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C50C84" w:rsidRDefault="00A0468F" w:rsidP="00D72700">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C50C84" w:rsidRDefault="00A0468F" w:rsidP="00D72700">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C50C84" w:rsidRDefault="00A0468F" w:rsidP="00D72700">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w:t>
      </w:r>
      <w:r w:rsidR="00587B83">
        <w:rPr>
          <w:rFonts w:ascii="Times New Roman" w:hAnsi="Times New Roman" w:cs="Times New Roman"/>
          <w:color w:val="000000"/>
          <w:sz w:val="28"/>
          <w:szCs w:val="28"/>
        </w:rPr>
        <w:t>г</w:t>
      </w:r>
      <w:r w:rsidRPr="00C50C84">
        <w:rPr>
          <w:rFonts w:ascii="Times New Roman" w:hAnsi="Times New Roman" w:cs="Times New Roman"/>
          <w:color w:val="000000"/>
          <w:sz w:val="28"/>
          <w:szCs w:val="28"/>
        </w:rPr>
        <w:t>лаве</w:t>
      </w:r>
      <w:r w:rsidR="002C2768">
        <w:rPr>
          <w:rFonts w:ascii="Times New Roman" w:hAnsi="Times New Roman" w:cs="Times New Roman"/>
          <w:color w:val="000000"/>
          <w:sz w:val="28"/>
          <w:szCs w:val="28"/>
        </w:rPr>
        <w:t xml:space="preserve"> Калтанского городского округа </w:t>
      </w:r>
      <w:r w:rsidRPr="00C50C84">
        <w:rPr>
          <w:rFonts w:ascii="Times New Roman" w:hAnsi="Times New Roman" w:cs="Times New Roman"/>
          <w:color w:val="000000"/>
          <w:sz w:val="28"/>
          <w:szCs w:val="28"/>
        </w:rPr>
        <w:t>для принятия решения о проведении контрольных мероприятий.</w:t>
      </w:r>
    </w:p>
    <w:p w:rsidR="00A0468F" w:rsidRPr="00C50C84" w:rsidRDefault="00A0468F" w:rsidP="00D72700">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0468F" w:rsidRPr="00C50C84" w:rsidRDefault="00A0468F" w:rsidP="00D72700">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rsidR="00A0468F" w:rsidRPr="00C50C84" w:rsidRDefault="00A0468F"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обобщение правоприменительной практики;</w:t>
      </w:r>
    </w:p>
    <w:p w:rsidR="00A0468F" w:rsidRPr="00C50C84" w:rsidRDefault="00A0468F"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объявление предостережений;</w:t>
      </w:r>
    </w:p>
    <w:p w:rsidR="00A0468F" w:rsidRPr="00C50C84" w:rsidRDefault="00A0468F"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консультирование;</w:t>
      </w:r>
    </w:p>
    <w:p w:rsidR="00A0468F" w:rsidRPr="00C50C84" w:rsidRDefault="00A0468F"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профилактический визит.</w:t>
      </w:r>
    </w:p>
    <w:p w:rsidR="00C770E5" w:rsidRPr="00204354" w:rsidRDefault="00A0468F" w:rsidP="00C770E5">
      <w:pPr>
        <w:tabs>
          <w:tab w:val="left" w:pos="-142"/>
          <w:tab w:val="left" w:pos="1497"/>
        </w:tabs>
        <w:ind w:right="3" w:firstLine="709"/>
        <w:jc w:val="both"/>
        <w:rPr>
          <w:sz w:val="28"/>
        </w:rPr>
      </w:pPr>
      <w:r w:rsidRPr="00C50C84">
        <w:rPr>
          <w:color w:val="000000"/>
          <w:sz w:val="28"/>
          <w:szCs w:val="28"/>
        </w:rPr>
        <w:lastRenderedPageBreak/>
        <w:t xml:space="preserve">2.6. </w:t>
      </w:r>
      <w:r w:rsidR="00C770E5" w:rsidRPr="00204354">
        <w:rPr>
          <w:sz w:val="28"/>
        </w:rPr>
        <w:t>Информирование</w:t>
      </w:r>
      <w:r w:rsidR="00C770E5" w:rsidRPr="00204354">
        <w:rPr>
          <w:spacing w:val="1"/>
          <w:sz w:val="28"/>
        </w:rPr>
        <w:t xml:space="preserve"> </w:t>
      </w:r>
      <w:r w:rsidR="00C770E5" w:rsidRPr="00204354">
        <w:rPr>
          <w:sz w:val="28"/>
        </w:rPr>
        <w:t>осуществляется</w:t>
      </w:r>
      <w:r w:rsidR="00C770E5" w:rsidRPr="00204354">
        <w:rPr>
          <w:spacing w:val="1"/>
          <w:sz w:val="28"/>
        </w:rPr>
        <w:t xml:space="preserve"> </w:t>
      </w:r>
      <w:r w:rsidR="00C770E5" w:rsidRPr="00204354">
        <w:rPr>
          <w:sz w:val="28"/>
        </w:rPr>
        <w:t>администрацией</w:t>
      </w:r>
      <w:r w:rsidR="00C770E5" w:rsidRPr="00204354">
        <w:rPr>
          <w:spacing w:val="1"/>
          <w:sz w:val="28"/>
        </w:rPr>
        <w:t xml:space="preserve"> </w:t>
      </w:r>
      <w:r w:rsidR="00C770E5" w:rsidRPr="00204354">
        <w:rPr>
          <w:sz w:val="28"/>
        </w:rPr>
        <w:t>по</w:t>
      </w:r>
      <w:r w:rsidR="00C770E5" w:rsidRPr="00204354">
        <w:rPr>
          <w:spacing w:val="1"/>
          <w:sz w:val="28"/>
        </w:rPr>
        <w:t xml:space="preserve"> </w:t>
      </w:r>
      <w:r w:rsidR="00C770E5" w:rsidRPr="00204354">
        <w:rPr>
          <w:sz w:val="28"/>
        </w:rPr>
        <w:t>вопросам</w:t>
      </w:r>
      <w:r w:rsidR="00C770E5" w:rsidRPr="00204354">
        <w:rPr>
          <w:spacing w:val="1"/>
          <w:sz w:val="28"/>
        </w:rPr>
        <w:t xml:space="preserve"> </w:t>
      </w:r>
      <w:r w:rsidR="00C770E5" w:rsidRPr="00204354">
        <w:rPr>
          <w:sz w:val="28"/>
        </w:rPr>
        <w:t>соблюдения</w:t>
      </w:r>
      <w:r w:rsidR="00C770E5" w:rsidRPr="00204354">
        <w:rPr>
          <w:spacing w:val="1"/>
          <w:sz w:val="28"/>
        </w:rPr>
        <w:t xml:space="preserve"> </w:t>
      </w:r>
      <w:r w:rsidR="00C770E5" w:rsidRPr="00204354">
        <w:rPr>
          <w:sz w:val="28"/>
        </w:rPr>
        <w:t>обязательных</w:t>
      </w:r>
      <w:r w:rsidR="00C770E5" w:rsidRPr="00204354">
        <w:rPr>
          <w:spacing w:val="1"/>
          <w:sz w:val="28"/>
        </w:rPr>
        <w:t xml:space="preserve"> </w:t>
      </w:r>
      <w:r w:rsidR="00C770E5" w:rsidRPr="00204354">
        <w:rPr>
          <w:sz w:val="28"/>
        </w:rPr>
        <w:t>требований</w:t>
      </w:r>
      <w:r w:rsidR="00C770E5" w:rsidRPr="00204354">
        <w:rPr>
          <w:spacing w:val="1"/>
          <w:sz w:val="28"/>
        </w:rPr>
        <w:t xml:space="preserve"> </w:t>
      </w:r>
      <w:r w:rsidR="00C770E5" w:rsidRPr="00204354">
        <w:rPr>
          <w:sz w:val="28"/>
        </w:rPr>
        <w:t>посредством</w:t>
      </w:r>
      <w:r w:rsidR="00C770E5" w:rsidRPr="00204354">
        <w:rPr>
          <w:spacing w:val="1"/>
          <w:sz w:val="28"/>
        </w:rPr>
        <w:t xml:space="preserve"> </w:t>
      </w:r>
      <w:r w:rsidR="00C770E5" w:rsidRPr="00204354">
        <w:rPr>
          <w:sz w:val="28"/>
        </w:rPr>
        <w:t>размещения</w:t>
      </w:r>
      <w:r w:rsidR="00C770E5" w:rsidRPr="00204354">
        <w:rPr>
          <w:spacing w:val="1"/>
          <w:sz w:val="28"/>
        </w:rPr>
        <w:t xml:space="preserve"> </w:t>
      </w:r>
      <w:r w:rsidR="00C770E5" w:rsidRPr="00204354">
        <w:rPr>
          <w:sz w:val="28"/>
        </w:rPr>
        <w:t>соответствующих</w:t>
      </w:r>
      <w:r w:rsidR="00C770E5" w:rsidRPr="00204354">
        <w:rPr>
          <w:spacing w:val="1"/>
          <w:sz w:val="28"/>
        </w:rPr>
        <w:t xml:space="preserve"> </w:t>
      </w:r>
      <w:r w:rsidR="00C770E5" w:rsidRPr="00204354">
        <w:rPr>
          <w:sz w:val="28"/>
        </w:rPr>
        <w:t>сведений</w:t>
      </w:r>
      <w:r w:rsidR="00C770E5" w:rsidRPr="00204354">
        <w:rPr>
          <w:spacing w:val="1"/>
          <w:sz w:val="28"/>
        </w:rPr>
        <w:t xml:space="preserve"> </w:t>
      </w:r>
      <w:r w:rsidR="00C770E5" w:rsidRPr="00204354">
        <w:rPr>
          <w:sz w:val="28"/>
        </w:rPr>
        <w:t>на</w:t>
      </w:r>
      <w:r w:rsidR="00C770E5" w:rsidRPr="00204354">
        <w:rPr>
          <w:spacing w:val="1"/>
          <w:sz w:val="28"/>
        </w:rPr>
        <w:t xml:space="preserve"> </w:t>
      </w:r>
      <w:r w:rsidR="00C770E5" w:rsidRPr="00204354">
        <w:rPr>
          <w:sz w:val="28"/>
        </w:rPr>
        <w:t>официальном</w:t>
      </w:r>
      <w:r w:rsidR="00C770E5" w:rsidRPr="00204354">
        <w:rPr>
          <w:spacing w:val="1"/>
          <w:sz w:val="28"/>
        </w:rPr>
        <w:t xml:space="preserve"> </w:t>
      </w:r>
      <w:r w:rsidR="00C770E5" w:rsidRPr="00204354">
        <w:rPr>
          <w:sz w:val="28"/>
        </w:rPr>
        <w:t>сайте</w:t>
      </w:r>
      <w:r w:rsidR="00C770E5" w:rsidRPr="00204354">
        <w:rPr>
          <w:spacing w:val="1"/>
          <w:sz w:val="28"/>
        </w:rPr>
        <w:t xml:space="preserve"> </w:t>
      </w:r>
      <w:r w:rsidR="00C770E5" w:rsidRPr="00204354">
        <w:rPr>
          <w:sz w:val="28"/>
        </w:rPr>
        <w:t>администрации</w:t>
      </w:r>
      <w:r w:rsidR="00C770E5">
        <w:rPr>
          <w:sz w:val="28"/>
        </w:rPr>
        <w:t xml:space="preserve"> города </w:t>
      </w:r>
      <w:r w:rsidR="00C770E5" w:rsidRPr="00477A8B">
        <w:rPr>
          <w:sz w:val="28"/>
          <w:szCs w:val="28"/>
        </w:rPr>
        <w:t>Калтана</w:t>
      </w:r>
      <w:r w:rsidR="00C770E5" w:rsidRPr="00477A8B">
        <w:rPr>
          <w:rFonts w:ascii="Arial MT" w:hAnsi="Arial MT"/>
          <w:spacing w:val="1"/>
          <w:sz w:val="28"/>
          <w:szCs w:val="28"/>
        </w:rPr>
        <w:t xml:space="preserve"> </w:t>
      </w:r>
      <w:hyperlink r:id="rId9" w:history="1">
        <w:r w:rsidR="00C770E5" w:rsidRPr="00477A8B">
          <w:rPr>
            <w:sz w:val="28"/>
            <w:szCs w:val="28"/>
          </w:rPr>
          <w:t>http://www.kaltan.net</w:t>
        </w:r>
      </w:hyperlink>
      <w:r w:rsidR="00C770E5" w:rsidRPr="00477A8B">
        <w:rPr>
          <w:sz w:val="28"/>
          <w:szCs w:val="28"/>
        </w:rPr>
        <w:t xml:space="preserve"> в</w:t>
      </w:r>
      <w:r w:rsidR="00C770E5" w:rsidRPr="00204354">
        <w:rPr>
          <w:spacing w:val="1"/>
          <w:sz w:val="28"/>
        </w:rPr>
        <w:t xml:space="preserve"> </w:t>
      </w:r>
      <w:r w:rsidR="00C770E5" w:rsidRPr="00204354">
        <w:rPr>
          <w:sz w:val="28"/>
        </w:rPr>
        <w:t>информационно-телекоммуникационной сети «Интернет» (далее – официальный</w:t>
      </w:r>
      <w:r w:rsidR="00C770E5">
        <w:rPr>
          <w:sz w:val="28"/>
        </w:rPr>
        <w:t xml:space="preserve"> </w:t>
      </w:r>
      <w:r w:rsidR="00C770E5" w:rsidRPr="00204354">
        <w:rPr>
          <w:spacing w:val="-67"/>
          <w:sz w:val="28"/>
        </w:rPr>
        <w:t xml:space="preserve"> </w:t>
      </w:r>
      <w:r w:rsidR="00C770E5" w:rsidRPr="00204354">
        <w:rPr>
          <w:sz w:val="28"/>
        </w:rPr>
        <w:t>сайт</w:t>
      </w:r>
      <w:r w:rsidR="00C770E5" w:rsidRPr="00204354">
        <w:rPr>
          <w:spacing w:val="1"/>
          <w:sz w:val="28"/>
        </w:rPr>
        <w:t xml:space="preserve"> </w:t>
      </w:r>
      <w:r w:rsidR="00C770E5" w:rsidRPr="00204354">
        <w:rPr>
          <w:sz w:val="28"/>
        </w:rPr>
        <w:t>администрации)</w:t>
      </w:r>
      <w:r w:rsidR="00C770E5" w:rsidRPr="00204354">
        <w:rPr>
          <w:spacing w:val="1"/>
          <w:sz w:val="28"/>
        </w:rPr>
        <w:t xml:space="preserve"> </w:t>
      </w:r>
      <w:r w:rsidR="00C770E5" w:rsidRPr="00204354">
        <w:rPr>
          <w:sz w:val="28"/>
        </w:rPr>
        <w:t>в</w:t>
      </w:r>
      <w:r w:rsidR="00C770E5" w:rsidRPr="00204354">
        <w:rPr>
          <w:spacing w:val="1"/>
          <w:sz w:val="28"/>
        </w:rPr>
        <w:t xml:space="preserve"> </w:t>
      </w:r>
      <w:r w:rsidR="00C770E5" w:rsidRPr="00204354">
        <w:rPr>
          <w:sz w:val="28"/>
        </w:rPr>
        <w:t>специальном</w:t>
      </w:r>
      <w:r w:rsidR="00C770E5" w:rsidRPr="00204354">
        <w:rPr>
          <w:spacing w:val="1"/>
          <w:sz w:val="28"/>
        </w:rPr>
        <w:t xml:space="preserve"> </w:t>
      </w:r>
      <w:r w:rsidR="00C770E5" w:rsidRPr="00204354">
        <w:rPr>
          <w:sz w:val="28"/>
        </w:rPr>
        <w:t>разделе,</w:t>
      </w:r>
      <w:r w:rsidR="00C770E5" w:rsidRPr="00204354">
        <w:rPr>
          <w:spacing w:val="1"/>
          <w:sz w:val="28"/>
        </w:rPr>
        <w:t xml:space="preserve"> </w:t>
      </w:r>
      <w:r w:rsidR="00C770E5" w:rsidRPr="00204354">
        <w:rPr>
          <w:sz w:val="28"/>
        </w:rPr>
        <w:t>посвященном</w:t>
      </w:r>
      <w:r w:rsidR="00C770E5" w:rsidRPr="00204354">
        <w:rPr>
          <w:spacing w:val="1"/>
          <w:sz w:val="28"/>
        </w:rPr>
        <w:t xml:space="preserve"> </w:t>
      </w:r>
      <w:r w:rsidR="00C770E5" w:rsidRPr="00204354">
        <w:rPr>
          <w:sz w:val="28"/>
        </w:rPr>
        <w:t>контрольной</w:t>
      </w:r>
      <w:r w:rsidR="00C770E5" w:rsidRPr="00204354">
        <w:rPr>
          <w:spacing w:val="1"/>
          <w:sz w:val="28"/>
        </w:rPr>
        <w:t xml:space="preserve"> </w:t>
      </w:r>
      <w:r w:rsidR="00C770E5" w:rsidRPr="00204354">
        <w:rPr>
          <w:sz w:val="28"/>
        </w:rPr>
        <w:t>деятельности (доступ к специальному разделу должен осуществляться с главной</w:t>
      </w:r>
      <w:r w:rsidR="00C770E5" w:rsidRPr="00204354">
        <w:rPr>
          <w:spacing w:val="1"/>
          <w:sz w:val="28"/>
        </w:rPr>
        <w:t xml:space="preserve"> </w:t>
      </w:r>
      <w:r w:rsidR="00C770E5" w:rsidRPr="00204354">
        <w:rPr>
          <w:sz w:val="28"/>
        </w:rPr>
        <w:t>(основной) страницы официального сайта администрации), в средствах массовой</w:t>
      </w:r>
      <w:r w:rsidR="00C770E5" w:rsidRPr="00204354">
        <w:rPr>
          <w:spacing w:val="-67"/>
          <w:sz w:val="28"/>
        </w:rPr>
        <w:t xml:space="preserve"> </w:t>
      </w:r>
      <w:r w:rsidR="00C770E5" w:rsidRPr="00204354">
        <w:rPr>
          <w:sz w:val="28"/>
        </w:rPr>
        <w:t>информации, через личные кабинеты контролируемых лиц в государственных</w:t>
      </w:r>
      <w:r w:rsidR="00C770E5" w:rsidRPr="00204354">
        <w:rPr>
          <w:spacing w:val="1"/>
          <w:sz w:val="28"/>
        </w:rPr>
        <w:t xml:space="preserve"> </w:t>
      </w:r>
      <w:r w:rsidR="00C770E5" w:rsidRPr="00204354">
        <w:rPr>
          <w:sz w:val="28"/>
        </w:rPr>
        <w:t>информационных системах</w:t>
      </w:r>
      <w:r w:rsidR="00C770E5" w:rsidRPr="00204354">
        <w:rPr>
          <w:spacing w:val="1"/>
          <w:sz w:val="28"/>
        </w:rPr>
        <w:t xml:space="preserve"> </w:t>
      </w:r>
      <w:r w:rsidR="00C770E5" w:rsidRPr="00204354">
        <w:rPr>
          <w:sz w:val="28"/>
        </w:rPr>
        <w:t>(при</w:t>
      </w:r>
      <w:r w:rsidR="00C770E5" w:rsidRPr="00204354">
        <w:rPr>
          <w:spacing w:val="-1"/>
          <w:sz w:val="28"/>
        </w:rPr>
        <w:t xml:space="preserve"> </w:t>
      </w:r>
      <w:r w:rsidR="00C770E5" w:rsidRPr="00204354">
        <w:rPr>
          <w:sz w:val="28"/>
        </w:rPr>
        <w:t>их</w:t>
      </w:r>
      <w:r w:rsidR="00C770E5" w:rsidRPr="00204354">
        <w:rPr>
          <w:spacing w:val="1"/>
          <w:sz w:val="28"/>
        </w:rPr>
        <w:t xml:space="preserve"> </w:t>
      </w:r>
      <w:r w:rsidR="00C770E5" w:rsidRPr="00204354">
        <w:rPr>
          <w:sz w:val="28"/>
        </w:rPr>
        <w:t>наличии)</w:t>
      </w:r>
      <w:r w:rsidR="00C770E5" w:rsidRPr="00204354">
        <w:rPr>
          <w:spacing w:val="-4"/>
          <w:sz w:val="28"/>
        </w:rPr>
        <w:t xml:space="preserve"> </w:t>
      </w:r>
      <w:r w:rsidR="00C770E5" w:rsidRPr="00204354">
        <w:rPr>
          <w:sz w:val="28"/>
        </w:rPr>
        <w:t>и в</w:t>
      </w:r>
      <w:r w:rsidR="00C770E5" w:rsidRPr="00204354">
        <w:rPr>
          <w:spacing w:val="-2"/>
          <w:sz w:val="28"/>
        </w:rPr>
        <w:t xml:space="preserve"> </w:t>
      </w:r>
      <w:r w:rsidR="00C770E5" w:rsidRPr="00204354">
        <w:rPr>
          <w:sz w:val="28"/>
        </w:rPr>
        <w:t>иных</w:t>
      </w:r>
      <w:r w:rsidR="00C770E5" w:rsidRPr="00204354">
        <w:rPr>
          <w:spacing w:val="1"/>
          <w:sz w:val="28"/>
        </w:rPr>
        <w:t xml:space="preserve"> </w:t>
      </w:r>
      <w:r w:rsidR="00C770E5" w:rsidRPr="00204354">
        <w:rPr>
          <w:sz w:val="28"/>
        </w:rPr>
        <w:t>формах.</w:t>
      </w:r>
    </w:p>
    <w:p w:rsidR="00C770E5" w:rsidRPr="00C770E5" w:rsidRDefault="00C770E5" w:rsidP="00C770E5">
      <w:pPr>
        <w:pStyle w:val="a0"/>
        <w:tabs>
          <w:tab w:val="left" w:pos="-142"/>
        </w:tabs>
        <w:ind w:right="3" w:firstLine="709"/>
        <w:rPr>
          <w:b w:val="0"/>
          <w:bCs w:val="0"/>
          <w:sz w:val="28"/>
        </w:rPr>
      </w:pPr>
      <w:r w:rsidRPr="00C770E5">
        <w:rPr>
          <w:b w:val="0"/>
          <w:bCs w:val="0"/>
          <w:sz w:val="28"/>
        </w:rPr>
        <w:t xml:space="preserve">Администрация обязана размещать и поддерживать в актуальном состоянии на официальном сайте администрации города Калтана в специальном разделе, посвященном контрольной деятельности, сведения, предусмотренные </w:t>
      </w:r>
      <w:hyperlink r:id="rId10">
        <w:r w:rsidRPr="00C770E5">
          <w:rPr>
            <w:b w:val="0"/>
            <w:bCs w:val="0"/>
            <w:sz w:val="28"/>
          </w:rPr>
          <w:t>частью 3</w:t>
        </w:r>
      </w:hyperlink>
      <w:r w:rsidRPr="00C770E5">
        <w:rPr>
          <w:b w:val="0"/>
          <w:bCs w:val="0"/>
          <w:sz w:val="28"/>
        </w:rPr>
        <w:t xml:space="preserve"> </w:t>
      </w:r>
      <w:hyperlink r:id="rId11">
        <w:r w:rsidRPr="00C770E5">
          <w:rPr>
            <w:b w:val="0"/>
            <w:bCs w:val="0"/>
            <w:sz w:val="28"/>
          </w:rPr>
          <w:t>статьи 46</w:t>
        </w:r>
      </w:hyperlink>
      <w:r w:rsidRPr="00C770E5">
        <w:rPr>
          <w:b w:val="0"/>
          <w:bCs w:val="0"/>
          <w:sz w:val="28"/>
        </w:rPr>
        <w:t xml:space="preserve"> Федерального закона от 31.07.2020 № 248-ФЗ «О государственном контроле (надзоре) и муниципальном контроле в Российской Федерации».</w:t>
      </w:r>
    </w:p>
    <w:p w:rsidR="00C770E5" w:rsidRPr="00204354" w:rsidRDefault="00C770E5" w:rsidP="00C770E5">
      <w:pPr>
        <w:tabs>
          <w:tab w:val="left" w:pos="-142"/>
          <w:tab w:val="left" w:pos="9954"/>
        </w:tabs>
        <w:ind w:right="3" w:firstLine="709"/>
        <w:jc w:val="both"/>
        <w:rPr>
          <w:sz w:val="28"/>
        </w:rPr>
      </w:pPr>
      <w:r w:rsidRPr="00204354">
        <w:rPr>
          <w:sz w:val="28"/>
        </w:rPr>
        <w:t>Администрация</w:t>
      </w:r>
      <w:r w:rsidRPr="00C770E5">
        <w:rPr>
          <w:sz w:val="28"/>
        </w:rPr>
        <w:t xml:space="preserve"> </w:t>
      </w:r>
      <w:r w:rsidRPr="00204354">
        <w:rPr>
          <w:sz w:val="28"/>
        </w:rPr>
        <w:t>также</w:t>
      </w:r>
      <w:r w:rsidRPr="00C770E5">
        <w:rPr>
          <w:sz w:val="28"/>
        </w:rPr>
        <w:t xml:space="preserve"> </w:t>
      </w:r>
      <w:r w:rsidRPr="00204354">
        <w:rPr>
          <w:sz w:val="28"/>
        </w:rPr>
        <w:t>вправе</w:t>
      </w:r>
      <w:r w:rsidRPr="00C770E5">
        <w:rPr>
          <w:sz w:val="28"/>
        </w:rPr>
        <w:t xml:space="preserve"> </w:t>
      </w:r>
      <w:r w:rsidRPr="00204354">
        <w:rPr>
          <w:sz w:val="28"/>
        </w:rPr>
        <w:t>информировать</w:t>
      </w:r>
      <w:r w:rsidRPr="00C770E5">
        <w:rPr>
          <w:sz w:val="28"/>
        </w:rPr>
        <w:t xml:space="preserve"> </w:t>
      </w:r>
      <w:r w:rsidRPr="00204354">
        <w:rPr>
          <w:sz w:val="28"/>
        </w:rPr>
        <w:t>население</w:t>
      </w:r>
      <w:r w:rsidRPr="00C770E5">
        <w:rPr>
          <w:sz w:val="28"/>
        </w:rPr>
        <w:t xml:space="preserve"> </w:t>
      </w:r>
      <w:r w:rsidRPr="00204354">
        <w:rPr>
          <w:sz w:val="28"/>
        </w:rPr>
        <w:t>Калтанского городского округа на собраниях и конференциях граждан об</w:t>
      </w:r>
      <w:r w:rsidRPr="00C770E5">
        <w:rPr>
          <w:sz w:val="28"/>
        </w:rPr>
        <w:t xml:space="preserve"> </w:t>
      </w:r>
      <w:r w:rsidRPr="00204354">
        <w:rPr>
          <w:sz w:val="28"/>
        </w:rPr>
        <w:t>обязательных требованиях,</w:t>
      </w:r>
      <w:r w:rsidRPr="00C770E5">
        <w:rPr>
          <w:sz w:val="28"/>
        </w:rPr>
        <w:t xml:space="preserve"> </w:t>
      </w:r>
      <w:r w:rsidRPr="00204354">
        <w:rPr>
          <w:sz w:val="28"/>
        </w:rPr>
        <w:t>предъявляемых</w:t>
      </w:r>
      <w:r w:rsidRPr="00C770E5">
        <w:rPr>
          <w:sz w:val="28"/>
        </w:rPr>
        <w:t xml:space="preserve"> </w:t>
      </w:r>
      <w:r w:rsidRPr="00204354">
        <w:rPr>
          <w:sz w:val="28"/>
        </w:rPr>
        <w:t>к</w:t>
      </w:r>
      <w:r w:rsidRPr="00C770E5">
        <w:rPr>
          <w:sz w:val="28"/>
        </w:rPr>
        <w:t xml:space="preserve"> </w:t>
      </w:r>
      <w:r w:rsidRPr="00204354">
        <w:rPr>
          <w:sz w:val="28"/>
        </w:rPr>
        <w:t>объектам контроля.</w:t>
      </w:r>
    </w:p>
    <w:p w:rsidR="00C770E5" w:rsidRPr="00090797" w:rsidRDefault="00A0468F" w:rsidP="00C770E5">
      <w:pPr>
        <w:tabs>
          <w:tab w:val="left" w:pos="-142"/>
          <w:tab w:val="left" w:pos="9954"/>
        </w:tabs>
        <w:ind w:right="3" w:firstLine="709"/>
        <w:jc w:val="both"/>
        <w:rPr>
          <w:sz w:val="28"/>
        </w:rPr>
      </w:pPr>
      <w:r w:rsidRPr="00090797">
        <w:rPr>
          <w:color w:val="000000"/>
          <w:sz w:val="28"/>
          <w:szCs w:val="28"/>
        </w:rPr>
        <w:t xml:space="preserve">2.7. </w:t>
      </w:r>
      <w:r w:rsidR="00C770E5" w:rsidRPr="00090797">
        <w:rPr>
          <w:sz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770E5" w:rsidRPr="00090797" w:rsidRDefault="00C770E5" w:rsidP="00C770E5">
      <w:pPr>
        <w:pStyle w:val="a0"/>
        <w:tabs>
          <w:tab w:val="left" w:pos="-142"/>
        </w:tabs>
        <w:ind w:right="3" w:firstLine="709"/>
        <w:rPr>
          <w:b w:val="0"/>
          <w:bCs w:val="0"/>
          <w:sz w:val="28"/>
        </w:rPr>
      </w:pPr>
      <w:r w:rsidRPr="00090797">
        <w:rPr>
          <w:b w:val="0"/>
          <w:bCs w:val="0"/>
          <w:sz w:val="28"/>
        </w:rPr>
        <w:t>По итогам обобщения правоприменительной практики должностными лицами, уполномоченными осуществлять муниципальный контроль</w:t>
      </w:r>
      <w:r w:rsidR="00090797">
        <w:rPr>
          <w:b w:val="0"/>
          <w:bCs w:val="0"/>
          <w:sz w:val="28"/>
        </w:rPr>
        <w:t xml:space="preserve"> </w:t>
      </w:r>
      <w:r w:rsidR="00090797" w:rsidRPr="00090797">
        <w:rPr>
          <w:b w:val="0"/>
          <w:color w:val="000000"/>
          <w:sz w:val="28"/>
          <w:szCs w:val="28"/>
        </w:rPr>
        <w:t>за исполнением единой теплоснабжающей организацией обязательств</w:t>
      </w:r>
      <w:r w:rsidRPr="00090797">
        <w:rPr>
          <w:b w:val="0"/>
          <w:bCs w:val="0"/>
          <w:sz w:val="28"/>
        </w:rPr>
        <w:t>, ежегодно готовятся доклады, содержащие результаты обобщения правоприменительной практики по осуществлению муниципального контроля</w:t>
      </w:r>
      <w:r w:rsidR="00090797">
        <w:rPr>
          <w:b w:val="0"/>
          <w:bCs w:val="0"/>
          <w:sz w:val="28"/>
        </w:rPr>
        <w:t xml:space="preserve"> </w:t>
      </w:r>
      <w:r w:rsidR="00090797" w:rsidRPr="00090797">
        <w:rPr>
          <w:b w:val="0"/>
          <w:color w:val="000000"/>
          <w:sz w:val="28"/>
          <w:szCs w:val="28"/>
        </w:rPr>
        <w:t>за исполнением единой теплоснабжающей организацией обязательств</w:t>
      </w:r>
      <w:r w:rsidR="00090797" w:rsidRPr="00090797">
        <w:rPr>
          <w:b w:val="0"/>
          <w:bCs w:val="0"/>
          <w:sz w:val="28"/>
        </w:rPr>
        <w:t>,</w:t>
      </w:r>
      <w:r w:rsidRPr="00090797">
        <w:rPr>
          <w:b w:val="0"/>
          <w:bCs w:val="0"/>
          <w:sz w:val="28"/>
        </w:rPr>
        <w:t xml:space="preserve"> которые утверждаются главой Калтанского городского округа и размещаются в срок до 1 июля года, следующего за отчетным годом, на официальном сайте администрации в сети «Интернет». Администрацией обеспечивается публичное обсуждение проекта доклада о правоприменительной практике.</w:t>
      </w:r>
    </w:p>
    <w:p w:rsidR="00C770E5" w:rsidRPr="00090797" w:rsidRDefault="00C770E5" w:rsidP="00C770E5">
      <w:pPr>
        <w:suppressAutoHyphens/>
        <w:ind w:firstLine="709"/>
        <w:jc w:val="both"/>
        <w:rPr>
          <w:sz w:val="28"/>
        </w:rPr>
      </w:pPr>
      <w:r w:rsidRPr="00090797">
        <w:rPr>
          <w:sz w:val="28"/>
        </w:rPr>
        <w:t>Проект доклада о правоприменительной практике размещается администрацией  на официальном сайте администрации с указанием сроков публичного обсуждения и адреса электронной почты, на который можно направлять замечания и предложения к проекту.</w:t>
      </w:r>
    </w:p>
    <w:p w:rsidR="00C770E5" w:rsidRPr="00090797" w:rsidRDefault="00C770E5" w:rsidP="00C770E5">
      <w:pPr>
        <w:adjustRightInd w:val="0"/>
        <w:ind w:firstLine="709"/>
        <w:jc w:val="both"/>
        <w:rPr>
          <w:sz w:val="28"/>
        </w:rPr>
      </w:pPr>
      <w:r w:rsidRPr="00090797">
        <w:rPr>
          <w:sz w:val="28"/>
        </w:rPr>
        <w:t>Срок проведения публичного обсуждения составляет не менее пятнадцати календарных дней со дня размещения проекта доклада о правоприменительной практике.</w:t>
      </w:r>
    </w:p>
    <w:p w:rsidR="00C770E5" w:rsidRPr="00090797" w:rsidRDefault="00C770E5" w:rsidP="00C770E5">
      <w:pPr>
        <w:adjustRightInd w:val="0"/>
        <w:ind w:firstLine="709"/>
        <w:jc w:val="both"/>
        <w:rPr>
          <w:sz w:val="28"/>
        </w:rPr>
      </w:pPr>
      <w:r w:rsidRPr="00090797">
        <w:rPr>
          <w:sz w:val="28"/>
        </w:rPr>
        <w:t>По окончании срока публичного обсуждения в течение семи календарных дней администрация:</w:t>
      </w:r>
    </w:p>
    <w:p w:rsidR="00C770E5" w:rsidRPr="00090797" w:rsidRDefault="00C770E5" w:rsidP="00C770E5">
      <w:pPr>
        <w:adjustRightInd w:val="0"/>
        <w:ind w:firstLine="709"/>
        <w:jc w:val="both"/>
        <w:rPr>
          <w:sz w:val="28"/>
        </w:rPr>
      </w:pPr>
      <w:r w:rsidRPr="00090797">
        <w:rPr>
          <w:sz w:val="28"/>
        </w:rPr>
        <w:t>1) рассматривает поступившие предложения и замечания;</w:t>
      </w:r>
    </w:p>
    <w:p w:rsidR="00C770E5" w:rsidRPr="00090797" w:rsidRDefault="00C770E5" w:rsidP="00C770E5">
      <w:pPr>
        <w:adjustRightInd w:val="0"/>
        <w:ind w:firstLine="709"/>
        <w:jc w:val="both"/>
        <w:rPr>
          <w:sz w:val="28"/>
        </w:rPr>
      </w:pPr>
      <w:r w:rsidRPr="00090797">
        <w:rPr>
          <w:sz w:val="28"/>
        </w:rPr>
        <w:t>2) по результатам рассмотрения предложений и замечаний при наличии оснований вносит изменения в проект доклада о правоприменительной практике;</w:t>
      </w:r>
    </w:p>
    <w:p w:rsidR="00C770E5" w:rsidRPr="00090797" w:rsidRDefault="00C770E5" w:rsidP="00C770E5">
      <w:pPr>
        <w:adjustRightInd w:val="0"/>
        <w:ind w:firstLine="709"/>
        <w:jc w:val="both"/>
        <w:rPr>
          <w:sz w:val="28"/>
        </w:rPr>
      </w:pPr>
      <w:r w:rsidRPr="00090797">
        <w:rPr>
          <w:sz w:val="28"/>
        </w:rPr>
        <w:lastRenderedPageBreak/>
        <w:t>3) составляет сводный отчет о поступивших предложениях и замечаниях к проекту проекта доклада о правоприменительной практике и размещает его на официальном сайте сроком на семь календарных дней. В случае если предложения и замечания по результатам публичного обсуждения проекта доклада о правоприменительной практике не поступили, в сводном отчете об этом делается соответствующая запись.</w:t>
      </w:r>
    </w:p>
    <w:p w:rsidR="001D15E7" w:rsidRPr="00113D52" w:rsidRDefault="00A0468F" w:rsidP="001D15E7">
      <w:pPr>
        <w:tabs>
          <w:tab w:val="left" w:pos="-142"/>
          <w:tab w:val="left" w:pos="0"/>
        </w:tabs>
        <w:ind w:right="3" w:firstLine="709"/>
        <w:jc w:val="both"/>
        <w:rPr>
          <w:rFonts w:eastAsia="Calibri"/>
          <w:sz w:val="28"/>
          <w:szCs w:val="28"/>
          <w:lang w:eastAsia="en-US"/>
        </w:rPr>
      </w:pPr>
      <w:r w:rsidRPr="00C50C84">
        <w:rPr>
          <w:color w:val="000000"/>
          <w:sz w:val="28"/>
          <w:szCs w:val="28"/>
        </w:rPr>
        <w:t xml:space="preserve">2.8. </w:t>
      </w:r>
      <w:r w:rsidR="001D15E7" w:rsidRPr="00113D52">
        <w:rPr>
          <w:rFonts w:eastAsia="Calibri"/>
          <w:sz w:val="28"/>
          <w:szCs w:val="28"/>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C52E5" w:rsidRPr="003F4B3E" w:rsidRDefault="007C52E5" w:rsidP="007C52E5">
      <w:pPr>
        <w:tabs>
          <w:tab w:val="left" w:pos="-142"/>
          <w:tab w:val="left" w:pos="0"/>
        </w:tabs>
        <w:ind w:right="3" w:firstLine="709"/>
        <w:jc w:val="both"/>
        <w:rPr>
          <w:sz w:val="28"/>
          <w:szCs w:val="28"/>
        </w:rPr>
      </w:pPr>
      <w:r w:rsidRPr="003F4B3E">
        <w:rPr>
          <w:sz w:val="28"/>
          <w:szCs w:val="28"/>
        </w:rPr>
        <w:t>Предостережени</w:t>
      </w:r>
      <w:r>
        <w:rPr>
          <w:sz w:val="28"/>
          <w:szCs w:val="28"/>
        </w:rPr>
        <w:t>я</w:t>
      </w:r>
      <w:r w:rsidRPr="003F4B3E">
        <w:rPr>
          <w:sz w:val="28"/>
          <w:szCs w:val="28"/>
        </w:rPr>
        <w:t xml:space="preserve"> </w:t>
      </w:r>
      <w:r>
        <w:rPr>
          <w:sz w:val="28"/>
          <w:szCs w:val="28"/>
        </w:rPr>
        <w:t>объявляются</w:t>
      </w:r>
      <w:r w:rsidRPr="003F4B3E">
        <w:rPr>
          <w:sz w:val="28"/>
          <w:szCs w:val="28"/>
        </w:rPr>
        <w:t xml:space="preserve"> </w:t>
      </w:r>
      <w:r w:rsidR="001D15E7">
        <w:rPr>
          <w:sz w:val="28"/>
          <w:szCs w:val="28"/>
        </w:rPr>
        <w:t>администрацией</w:t>
      </w:r>
      <w:r w:rsidRPr="003F4B3E">
        <w:rPr>
          <w:sz w:val="28"/>
          <w:szCs w:val="28"/>
        </w:rPr>
        <w:t xml:space="preserve"> не позднее 30 календарных дней со дня получения указанных сведений. Предостережение оформляется в письменной форме или в форме электронного документа по форме, утвержденной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  и направляется в адрес контролируемого лица в порядке, предусмотренном Федеральным законом №248-ФЗ. </w:t>
      </w:r>
    </w:p>
    <w:p w:rsidR="007C52E5" w:rsidRPr="003F4B3E" w:rsidRDefault="007C52E5" w:rsidP="007C52E5">
      <w:pPr>
        <w:suppressAutoHyphens/>
        <w:ind w:firstLine="709"/>
        <w:jc w:val="both"/>
        <w:rPr>
          <w:sz w:val="28"/>
          <w:szCs w:val="28"/>
        </w:rPr>
      </w:pPr>
      <w:r w:rsidRPr="003F4B3E">
        <w:rPr>
          <w:sz w:val="28"/>
          <w:szCs w:val="28"/>
        </w:rPr>
        <w:t>Объявляемые предостережения регистрируются в журнале учета предостережений с присвоением регистрационного номера.</w:t>
      </w:r>
    </w:p>
    <w:p w:rsidR="007C52E5" w:rsidRPr="0043345D" w:rsidRDefault="007C52E5" w:rsidP="007C52E5">
      <w:pPr>
        <w:suppressAutoHyphens/>
        <w:ind w:firstLine="709"/>
        <w:jc w:val="both"/>
        <w:rPr>
          <w:sz w:val="28"/>
          <w:szCs w:val="28"/>
        </w:rPr>
      </w:pPr>
      <w:r w:rsidRPr="0043345D">
        <w:rPr>
          <w:sz w:val="28"/>
          <w:szCs w:val="28"/>
        </w:rPr>
        <w:t xml:space="preserve">В случае объявления администрацией предостережения контролируемое лицо вправе подать возражение в отношении предостережения (далее - возражение) в письменной форме или в форме электронного документа в срок не позднее 30 календарных дней со дня получения им предостережения. </w:t>
      </w:r>
    </w:p>
    <w:p w:rsidR="007C52E5" w:rsidRPr="0043345D" w:rsidRDefault="007C52E5" w:rsidP="007C52E5">
      <w:pPr>
        <w:suppressAutoHyphens/>
        <w:ind w:firstLine="709"/>
        <w:jc w:val="both"/>
        <w:rPr>
          <w:sz w:val="28"/>
          <w:szCs w:val="28"/>
        </w:rPr>
      </w:pPr>
      <w:r w:rsidRPr="0043345D">
        <w:rPr>
          <w:sz w:val="28"/>
          <w:szCs w:val="28"/>
        </w:rPr>
        <w:t>В возражении должны быть указаны сведения о контролируемом лице (для юридических лиц – наименование, место нахождения, для физических лиц - фамилия, имя, отчество (последнее – при наличии), адрес регистрации), дата и номер предостережения, в отношении которого подается возражение, мотивированные доводы (суть) возражения, а также адрес, по которому необходимо отправить ответ по результатам рассмотрения возражения.</w:t>
      </w:r>
    </w:p>
    <w:p w:rsidR="007C52E5" w:rsidRPr="0043345D" w:rsidRDefault="007C52E5" w:rsidP="007C52E5">
      <w:pPr>
        <w:suppressAutoHyphens/>
        <w:ind w:firstLine="709"/>
        <w:jc w:val="both"/>
        <w:rPr>
          <w:sz w:val="28"/>
          <w:szCs w:val="28"/>
        </w:rPr>
      </w:pPr>
      <w:r w:rsidRPr="0043345D">
        <w:rPr>
          <w:sz w:val="28"/>
          <w:szCs w:val="28"/>
        </w:rPr>
        <w:t>В течение 30 календарных дней со дня получения возражения администрация рассматривает его и направляет контролируемому лицу ответ о результатах рассмотрения возражения.</w:t>
      </w:r>
    </w:p>
    <w:p w:rsidR="007C52E5" w:rsidRPr="00A0164F" w:rsidRDefault="007C52E5" w:rsidP="007C52E5">
      <w:pPr>
        <w:suppressAutoHyphens/>
        <w:ind w:firstLine="709"/>
        <w:jc w:val="both"/>
        <w:rPr>
          <w:sz w:val="28"/>
          <w:szCs w:val="28"/>
        </w:rPr>
      </w:pPr>
      <w:r w:rsidRPr="0043345D">
        <w:rPr>
          <w:sz w:val="28"/>
          <w:szCs w:val="28"/>
        </w:rPr>
        <w:t xml:space="preserve">В случае </w:t>
      </w:r>
      <w:r w:rsidRPr="00A0164F">
        <w:rPr>
          <w:sz w:val="28"/>
          <w:szCs w:val="28"/>
        </w:rPr>
        <w:t>согласия с представленными в возражении контролируемого лица доводами глава Калтанского городского округа аннулирует направленное ранее предостережение с соответствующей отметкой в журнале учета объявленных предостережений и указанием об этом в ответе о результатах рассмотрения предостережени</w:t>
      </w:r>
      <w:r w:rsidR="007D6D48">
        <w:rPr>
          <w:sz w:val="28"/>
          <w:szCs w:val="28"/>
        </w:rPr>
        <w:t>я</w:t>
      </w:r>
      <w:r w:rsidRPr="00A0164F">
        <w:rPr>
          <w:sz w:val="28"/>
          <w:szCs w:val="28"/>
        </w:rPr>
        <w:t>. При несогласии с возражением в ответе указываются соответствующие обоснования.</w:t>
      </w:r>
    </w:p>
    <w:p w:rsidR="007C52E5" w:rsidRPr="00A0164F" w:rsidRDefault="007C52E5" w:rsidP="007C52E5">
      <w:pPr>
        <w:suppressAutoHyphens/>
        <w:ind w:firstLine="709"/>
        <w:jc w:val="both"/>
        <w:rPr>
          <w:sz w:val="28"/>
          <w:szCs w:val="28"/>
        </w:rPr>
      </w:pPr>
      <w:r w:rsidRPr="00A0164F">
        <w:rPr>
          <w:sz w:val="28"/>
          <w:szCs w:val="28"/>
        </w:rPr>
        <w:lastRenderedPageBreak/>
        <w:t xml:space="preserve">Ответ о результатах рассмотрения возражения направляется в адрес контролируемого лица в письменной форме или в форме электронного документа по адресу, указанному в возражении. </w:t>
      </w:r>
    </w:p>
    <w:p w:rsidR="007C52E5" w:rsidRPr="00A0164F" w:rsidRDefault="00A0468F" w:rsidP="007C52E5">
      <w:pPr>
        <w:suppressAutoHyphens/>
        <w:ind w:firstLine="709"/>
        <w:jc w:val="both"/>
        <w:rPr>
          <w:sz w:val="28"/>
          <w:szCs w:val="28"/>
        </w:rPr>
      </w:pPr>
      <w:r w:rsidRPr="00A0164F">
        <w:rPr>
          <w:color w:val="000000"/>
          <w:sz w:val="28"/>
          <w:szCs w:val="28"/>
        </w:rPr>
        <w:t xml:space="preserve">2.9. </w:t>
      </w:r>
      <w:r w:rsidR="007C52E5" w:rsidRPr="00A0164F">
        <w:rPr>
          <w:sz w:val="28"/>
          <w:szCs w:val="28"/>
        </w:rPr>
        <w:t xml:space="preserve">Консультирование контролируемых лиц осуществляется должностным лицом, уполномоченным осуществлять муниципальный контроль </w:t>
      </w:r>
      <w:r w:rsidR="007C52E5" w:rsidRPr="00A0164F">
        <w:rPr>
          <w:color w:val="000000"/>
          <w:sz w:val="28"/>
          <w:szCs w:val="28"/>
        </w:rPr>
        <w:t>за исполнением единой теплоснабжающей организацией обязательств</w:t>
      </w:r>
      <w:r w:rsidR="007C52E5" w:rsidRPr="00A0164F">
        <w:rPr>
          <w:sz w:val="28"/>
          <w:szCs w:val="28"/>
        </w:rPr>
        <w:t>, по телефону, посредством видео-конференц-связи, на личном приеме либо в ходе проведения профилактических мероприятий, контрольных мероприятий. Консультирование контролируемых лиц в устной форме может осуществляться также на собраниях и конференциях граждан.</w:t>
      </w:r>
    </w:p>
    <w:p w:rsidR="007C52E5" w:rsidRPr="00A0164F" w:rsidRDefault="007C52E5" w:rsidP="007C52E5">
      <w:pPr>
        <w:suppressAutoHyphens/>
        <w:ind w:firstLine="709"/>
        <w:jc w:val="both"/>
        <w:rPr>
          <w:sz w:val="28"/>
          <w:szCs w:val="28"/>
        </w:rPr>
      </w:pPr>
      <w:r w:rsidRPr="00A0164F">
        <w:rPr>
          <w:sz w:val="28"/>
          <w:szCs w:val="28"/>
        </w:rPr>
        <w:t xml:space="preserve"> Личный прием граждан проводится главой Калтанского городского округа и (или) должностным лицом, уполномоченным осуществлять муниципальный контроль </w:t>
      </w:r>
      <w:r w:rsidRPr="00A0164F">
        <w:rPr>
          <w:color w:val="000000"/>
          <w:sz w:val="28"/>
          <w:szCs w:val="28"/>
        </w:rPr>
        <w:t>за исполнением единой теплоснабжающей организацией обязательств</w:t>
      </w:r>
      <w:r w:rsidRPr="00A0164F">
        <w:rPr>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C52E5" w:rsidRPr="00A0164F" w:rsidRDefault="007C52E5" w:rsidP="007C52E5">
      <w:pPr>
        <w:pStyle w:val="ConsPlusNormal"/>
        <w:ind w:firstLine="709"/>
        <w:jc w:val="both"/>
        <w:rPr>
          <w:rFonts w:ascii="Times New Roman" w:hAnsi="Times New Roman" w:cs="Times New Roman"/>
          <w:sz w:val="28"/>
          <w:szCs w:val="28"/>
          <w:lang w:eastAsia="en-US"/>
        </w:rPr>
      </w:pPr>
      <w:r w:rsidRPr="00A0164F">
        <w:rPr>
          <w:rFonts w:ascii="Times New Roman" w:hAnsi="Times New Roman" w:cs="Times New Roman"/>
          <w:sz w:val="28"/>
          <w:szCs w:val="28"/>
          <w:lang w:eastAsia="en-US"/>
        </w:rPr>
        <w:t>Консультирование осуществляется в устной и письменной форме по следующим вопросам:</w:t>
      </w:r>
    </w:p>
    <w:p w:rsidR="007C52E5" w:rsidRPr="00A0164F" w:rsidRDefault="007C52E5" w:rsidP="007C52E5">
      <w:pPr>
        <w:pStyle w:val="aff2"/>
        <w:numPr>
          <w:ilvl w:val="0"/>
          <w:numId w:val="8"/>
        </w:numPr>
        <w:suppressAutoHyphens/>
        <w:ind w:left="0" w:firstLine="709"/>
        <w:rPr>
          <w:sz w:val="28"/>
          <w:szCs w:val="28"/>
        </w:rPr>
      </w:pPr>
      <w:r w:rsidRPr="00A0164F">
        <w:rPr>
          <w:sz w:val="28"/>
          <w:szCs w:val="28"/>
        </w:rPr>
        <w:t xml:space="preserve">организация и осуществление муниципального контроля </w:t>
      </w:r>
      <w:r w:rsidRPr="00A0164F">
        <w:rPr>
          <w:color w:val="000000"/>
          <w:sz w:val="28"/>
          <w:szCs w:val="28"/>
        </w:rPr>
        <w:t>за исполнением единой теплоснабжающей организацией обязательств</w:t>
      </w:r>
      <w:r w:rsidRPr="00A0164F">
        <w:rPr>
          <w:sz w:val="28"/>
          <w:szCs w:val="28"/>
        </w:rPr>
        <w:t>;</w:t>
      </w:r>
    </w:p>
    <w:p w:rsidR="007C52E5" w:rsidRPr="00A0164F" w:rsidRDefault="007C52E5" w:rsidP="007C52E5">
      <w:pPr>
        <w:pStyle w:val="aff2"/>
        <w:numPr>
          <w:ilvl w:val="0"/>
          <w:numId w:val="8"/>
        </w:numPr>
        <w:suppressAutoHyphens/>
        <w:ind w:left="0" w:firstLine="709"/>
        <w:rPr>
          <w:sz w:val="28"/>
          <w:szCs w:val="28"/>
        </w:rPr>
      </w:pPr>
      <w:r w:rsidRPr="00A0164F">
        <w:rPr>
          <w:sz w:val="28"/>
          <w:szCs w:val="28"/>
        </w:rPr>
        <w:t>порядок осуществления контрольных мероприятий, установленных настоящим Положением;</w:t>
      </w:r>
    </w:p>
    <w:p w:rsidR="007C52E5" w:rsidRPr="00A0164F" w:rsidRDefault="007C52E5" w:rsidP="007C52E5">
      <w:pPr>
        <w:pStyle w:val="aff2"/>
        <w:numPr>
          <w:ilvl w:val="0"/>
          <w:numId w:val="8"/>
        </w:numPr>
        <w:suppressAutoHyphens/>
        <w:ind w:left="0" w:firstLine="709"/>
        <w:rPr>
          <w:sz w:val="28"/>
          <w:szCs w:val="28"/>
        </w:rPr>
      </w:pPr>
      <w:r w:rsidRPr="00A0164F">
        <w:rPr>
          <w:sz w:val="28"/>
          <w:szCs w:val="28"/>
        </w:rPr>
        <w:t xml:space="preserve">порядок обжалования действий (бездействия) должностных лиц, уполномоченных осуществлять муниципальный контроль </w:t>
      </w:r>
      <w:r w:rsidRPr="00A0164F">
        <w:rPr>
          <w:color w:val="000000"/>
          <w:sz w:val="28"/>
          <w:szCs w:val="28"/>
        </w:rPr>
        <w:t>за исполнением единой теплоснабжающей организацией обязательств</w:t>
      </w:r>
      <w:r w:rsidRPr="00A0164F">
        <w:rPr>
          <w:sz w:val="28"/>
          <w:szCs w:val="28"/>
        </w:rPr>
        <w:t>;</w:t>
      </w:r>
    </w:p>
    <w:p w:rsidR="007C52E5" w:rsidRPr="00A0164F" w:rsidRDefault="007C52E5" w:rsidP="007C52E5">
      <w:pPr>
        <w:pStyle w:val="aff2"/>
        <w:numPr>
          <w:ilvl w:val="0"/>
          <w:numId w:val="8"/>
        </w:numPr>
        <w:suppressAutoHyphens/>
        <w:ind w:left="0" w:firstLine="709"/>
        <w:rPr>
          <w:sz w:val="28"/>
          <w:szCs w:val="28"/>
        </w:rPr>
      </w:pPr>
      <w:r w:rsidRPr="00A0164F">
        <w:rPr>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C52E5" w:rsidRPr="00A0164F" w:rsidRDefault="007C52E5" w:rsidP="007C52E5">
      <w:pPr>
        <w:suppressAutoHyphens/>
        <w:ind w:firstLine="709"/>
        <w:jc w:val="both"/>
        <w:rPr>
          <w:sz w:val="28"/>
          <w:szCs w:val="28"/>
        </w:rPr>
      </w:pPr>
      <w:r w:rsidRPr="00A0164F">
        <w:rPr>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7C52E5" w:rsidRPr="00A0164F" w:rsidRDefault="007C52E5" w:rsidP="007C52E5">
      <w:pPr>
        <w:suppressAutoHyphens/>
        <w:ind w:firstLine="709"/>
        <w:jc w:val="both"/>
        <w:rPr>
          <w:sz w:val="28"/>
          <w:szCs w:val="28"/>
        </w:rPr>
      </w:pPr>
      <w:r w:rsidRPr="00A0164F">
        <w:rPr>
          <w:sz w:val="28"/>
          <w:szCs w:val="28"/>
        </w:rPr>
        <w:t>а) контролируемым лицом представлен письменный запрос о представлении письменного ответа по вопросам консультирования;</w:t>
      </w:r>
    </w:p>
    <w:p w:rsidR="007C52E5" w:rsidRPr="00A0164F" w:rsidRDefault="007C52E5" w:rsidP="007C52E5">
      <w:pPr>
        <w:suppressAutoHyphens/>
        <w:ind w:firstLine="709"/>
        <w:jc w:val="both"/>
        <w:rPr>
          <w:sz w:val="28"/>
          <w:szCs w:val="28"/>
        </w:rPr>
      </w:pPr>
      <w:r w:rsidRPr="00A0164F">
        <w:rPr>
          <w:sz w:val="28"/>
          <w:szCs w:val="28"/>
        </w:rPr>
        <w:t>б) за время консультирования предоставить ответ на поставленные вопросы невозможно;</w:t>
      </w:r>
    </w:p>
    <w:p w:rsidR="007C52E5" w:rsidRPr="00A0164F" w:rsidRDefault="007C52E5" w:rsidP="007C52E5">
      <w:pPr>
        <w:suppressAutoHyphens/>
        <w:ind w:firstLine="709"/>
        <w:jc w:val="both"/>
        <w:rPr>
          <w:sz w:val="28"/>
          <w:szCs w:val="28"/>
        </w:rPr>
      </w:pPr>
      <w:r w:rsidRPr="00A0164F">
        <w:rPr>
          <w:sz w:val="28"/>
          <w:szCs w:val="28"/>
        </w:rPr>
        <w:t>в) ответ на поставленные вопросы требует дополнительного запроса сведений.</w:t>
      </w:r>
    </w:p>
    <w:p w:rsidR="007C52E5" w:rsidRPr="00A0164F" w:rsidRDefault="007C52E5" w:rsidP="007C52E5">
      <w:pPr>
        <w:suppressAutoHyphens/>
        <w:ind w:firstLine="709"/>
        <w:jc w:val="both"/>
        <w:rPr>
          <w:sz w:val="28"/>
          <w:szCs w:val="28"/>
        </w:rPr>
      </w:pPr>
      <w:r w:rsidRPr="00A0164F">
        <w:rPr>
          <w:sz w:val="28"/>
          <w:szCs w:val="28"/>
        </w:rPr>
        <w:t>Письменный ответ контролируемым лицам и их представителям предоставляется в сроки, установленные Федеральным законом от 02.05.2006 №59-ФЗ «О порядке рассмотрения обращений граждан Российской Федерации».</w:t>
      </w:r>
    </w:p>
    <w:p w:rsidR="007C52E5" w:rsidRPr="00A0164F" w:rsidRDefault="00A0468F" w:rsidP="007C52E5">
      <w:pPr>
        <w:suppressAutoHyphens/>
        <w:ind w:firstLine="709"/>
        <w:jc w:val="both"/>
        <w:rPr>
          <w:sz w:val="28"/>
          <w:szCs w:val="28"/>
        </w:rPr>
      </w:pPr>
      <w:r w:rsidRPr="00A0164F">
        <w:rPr>
          <w:color w:val="000000"/>
          <w:sz w:val="28"/>
          <w:szCs w:val="28"/>
        </w:rPr>
        <w:t xml:space="preserve">2.10. </w:t>
      </w:r>
      <w:r w:rsidR="007C52E5" w:rsidRPr="00A0164F">
        <w:rPr>
          <w:sz w:val="28"/>
          <w:szCs w:val="28"/>
        </w:rPr>
        <w:t xml:space="preserve">При осуществлении консультирования должностное лицо, уполномоченное осуществлять муниципальный контроль </w:t>
      </w:r>
      <w:r w:rsidR="007C52E5" w:rsidRPr="00A0164F">
        <w:rPr>
          <w:color w:val="000000"/>
          <w:sz w:val="28"/>
          <w:szCs w:val="28"/>
        </w:rPr>
        <w:t>за исполнением единой теплоснабжающей организацией обязательств</w:t>
      </w:r>
      <w:r w:rsidR="007C52E5" w:rsidRPr="00A0164F">
        <w:rPr>
          <w:sz w:val="28"/>
          <w:szCs w:val="28"/>
        </w:rPr>
        <w:t xml:space="preserve">, обязано соблюдать </w:t>
      </w:r>
      <w:r w:rsidR="007C52E5" w:rsidRPr="00A0164F">
        <w:rPr>
          <w:sz w:val="28"/>
          <w:szCs w:val="28"/>
        </w:rPr>
        <w:lastRenderedPageBreak/>
        <w:t>конфиденциальность информации, доступ к которой ограничен в соответствии с законодательством Российской Федерации.</w:t>
      </w:r>
    </w:p>
    <w:p w:rsidR="007C52E5" w:rsidRPr="00A0164F" w:rsidRDefault="007C52E5" w:rsidP="007C52E5">
      <w:pPr>
        <w:suppressAutoHyphens/>
        <w:ind w:firstLine="709"/>
        <w:jc w:val="both"/>
        <w:rPr>
          <w:sz w:val="28"/>
          <w:szCs w:val="28"/>
        </w:rPr>
      </w:pPr>
      <w:r w:rsidRPr="00A0164F">
        <w:rPr>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Pr="00A0164F">
        <w:rPr>
          <w:color w:val="000000"/>
          <w:sz w:val="28"/>
          <w:szCs w:val="28"/>
        </w:rPr>
        <w:t>за исполнением единой теплоснабжающей организацией обязательств</w:t>
      </w:r>
      <w:r w:rsidRPr="00A0164F">
        <w:rPr>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7C52E5" w:rsidRPr="00A0164F" w:rsidRDefault="007C52E5" w:rsidP="007C52E5">
      <w:pPr>
        <w:suppressAutoHyphens/>
        <w:ind w:firstLine="709"/>
        <w:jc w:val="both"/>
        <w:rPr>
          <w:sz w:val="28"/>
          <w:szCs w:val="28"/>
        </w:rPr>
      </w:pPr>
      <w:r w:rsidRPr="00A0164F">
        <w:rPr>
          <w:sz w:val="28"/>
          <w:szCs w:val="28"/>
        </w:rPr>
        <w:t xml:space="preserve">Информация, ставшая известной должностному лицу, уполномоченному осуществлять муниципальный контроль </w:t>
      </w:r>
      <w:r w:rsidRPr="00A0164F">
        <w:rPr>
          <w:color w:val="000000"/>
          <w:sz w:val="28"/>
          <w:szCs w:val="28"/>
        </w:rPr>
        <w:t>за исполнением единой теплоснабжающей организацией обязательств</w:t>
      </w:r>
      <w:r w:rsidRPr="00A0164F">
        <w:rPr>
          <w:sz w:val="28"/>
          <w:szCs w:val="28"/>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C52E5" w:rsidRPr="00A0164F" w:rsidRDefault="007C52E5" w:rsidP="007C52E5">
      <w:pPr>
        <w:suppressAutoHyphens/>
        <w:ind w:firstLine="709"/>
        <w:jc w:val="both"/>
        <w:rPr>
          <w:sz w:val="28"/>
          <w:szCs w:val="28"/>
        </w:rPr>
      </w:pPr>
      <w:r w:rsidRPr="00A0164F">
        <w:rPr>
          <w:sz w:val="28"/>
          <w:szCs w:val="28"/>
        </w:rPr>
        <w:t xml:space="preserve">Должностными лицами, уполномоченными осуществлять муниципальный контроль </w:t>
      </w:r>
      <w:r w:rsidRPr="00A0164F">
        <w:rPr>
          <w:color w:val="000000"/>
          <w:sz w:val="28"/>
          <w:szCs w:val="28"/>
        </w:rPr>
        <w:t>за исполнением единой теплоснабжающей организацией обязательств</w:t>
      </w:r>
      <w:r w:rsidRPr="00A0164F">
        <w:rPr>
          <w:sz w:val="28"/>
          <w:szCs w:val="28"/>
        </w:rPr>
        <w:t>, ведется журнал учета консультирований.</w:t>
      </w:r>
    </w:p>
    <w:p w:rsidR="007C52E5" w:rsidRPr="00A0164F" w:rsidRDefault="007C52E5" w:rsidP="007C52E5">
      <w:pPr>
        <w:suppressAutoHyphens/>
        <w:ind w:firstLine="709"/>
        <w:jc w:val="both"/>
        <w:rPr>
          <w:sz w:val="28"/>
          <w:szCs w:val="28"/>
        </w:rPr>
      </w:pPr>
      <w:r w:rsidRPr="00A0164F">
        <w:rPr>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Калтанского городского округа или должностным лицом, уполномоченным осуществлять</w:t>
      </w:r>
      <w:r w:rsidRPr="00A0164F">
        <w:t xml:space="preserve"> </w:t>
      </w:r>
      <w:r w:rsidRPr="00A0164F">
        <w:rPr>
          <w:sz w:val="28"/>
          <w:szCs w:val="28"/>
        </w:rPr>
        <w:t xml:space="preserve">муниципальный контроль </w:t>
      </w:r>
      <w:r w:rsidRPr="00A0164F">
        <w:rPr>
          <w:color w:val="000000"/>
          <w:sz w:val="28"/>
          <w:szCs w:val="28"/>
        </w:rPr>
        <w:t>за исполнением единой теплоснабжающей организацией обязательств</w:t>
      </w:r>
      <w:r w:rsidRPr="00A0164F">
        <w:rPr>
          <w:sz w:val="28"/>
          <w:szCs w:val="28"/>
        </w:rPr>
        <w:t>.</w:t>
      </w:r>
    </w:p>
    <w:p w:rsidR="007C52E5" w:rsidRPr="00A0164F" w:rsidRDefault="00A0468F" w:rsidP="00B37401">
      <w:pPr>
        <w:tabs>
          <w:tab w:val="left" w:pos="-142"/>
        </w:tabs>
        <w:ind w:right="3" w:firstLine="709"/>
        <w:jc w:val="both"/>
        <w:rPr>
          <w:sz w:val="28"/>
          <w:szCs w:val="28"/>
        </w:rPr>
      </w:pPr>
      <w:r w:rsidRPr="00A0164F">
        <w:rPr>
          <w:sz w:val="28"/>
          <w:szCs w:val="28"/>
        </w:rPr>
        <w:t>2.11.</w:t>
      </w:r>
      <w:r w:rsidR="00B37401" w:rsidRPr="00A0164F">
        <w:rPr>
          <w:sz w:val="28"/>
          <w:szCs w:val="28"/>
        </w:rPr>
        <w:t xml:space="preserve"> </w:t>
      </w:r>
      <w:r w:rsidR="007C52E5" w:rsidRPr="00A0164F">
        <w:rPr>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C52E5" w:rsidRPr="00A0164F" w:rsidRDefault="007C52E5" w:rsidP="007C52E5">
      <w:pPr>
        <w:pStyle w:val="ConsPlusNormal"/>
        <w:ind w:firstLine="709"/>
        <w:jc w:val="both"/>
        <w:rPr>
          <w:rFonts w:ascii="Times New Roman" w:hAnsi="Times New Roman" w:cs="Times New Roman"/>
          <w:sz w:val="28"/>
          <w:szCs w:val="28"/>
        </w:rPr>
      </w:pPr>
      <w:r w:rsidRPr="00A0164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C52E5" w:rsidRPr="00A0164F" w:rsidRDefault="007C52E5" w:rsidP="007C52E5">
      <w:pPr>
        <w:suppressAutoHyphens/>
        <w:ind w:firstLine="709"/>
        <w:jc w:val="both"/>
        <w:rPr>
          <w:sz w:val="28"/>
          <w:szCs w:val="28"/>
        </w:rPr>
      </w:pPr>
      <w:r w:rsidRPr="00A0164F">
        <w:rPr>
          <w:sz w:val="28"/>
          <w:szCs w:val="28"/>
        </w:rPr>
        <w:t>В случае осуществления профилактического визита путем использования видео-конференц-связи должностное лицо, уполномоченное на осуществление муниципального контроля</w:t>
      </w:r>
      <w:r w:rsidR="00A0164F" w:rsidRPr="00A0164F">
        <w:rPr>
          <w:sz w:val="28"/>
          <w:szCs w:val="28"/>
        </w:rPr>
        <w:t xml:space="preserve"> </w:t>
      </w:r>
      <w:r w:rsidR="00A0164F" w:rsidRPr="00A0164F">
        <w:rPr>
          <w:color w:val="000000"/>
          <w:sz w:val="28"/>
          <w:szCs w:val="28"/>
        </w:rPr>
        <w:t>за исполнением единой теплоснабжающей организацией обязательств</w:t>
      </w:r>
      <w:r w:rsidRPr="00A0164F">
        <w:rPr>
          <w:sz w:val="28"/>
          <w:szCs w:val="28"/>
        </w:rPr>
        <w:t>, осуществляет указанные в настоящем пункте действия посредством использования электронных каналов связи.</w:t>
      </w:r>
    </w:p>
    <w:p w:rsidR="007C52E5" w:rsidRPr="00A0164F" w:rsidRDefault="007C52E5" w:rsidP="007C52E5">
      <w:pPr>
        <w:suppressAutoHyphens/>
        <w:ind w:firstLine="709"/>
        <w:jc w:val="both"/>
        <w:rPr>
          <w:sz w:val="28"/>
          <w:szCs w:val="28"/>
        </w:rPr>
      </w:pPr>
      <w:r w:rsidRPr="00A0164F">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C52E5" w:rsidRPr="00A0164F" w:rsidRDefault="007C52E5" w:rsidP="007C52E5">
      <w:pPr>
        <w:suppressAutoHyphens/>
        <w:ind w:firstLine="709"/>
        <w:jc w:val="both"/>
        <w:rPr>
          <w:sz w:val="28"/>
          <w:szCs w:val="28"/>
        </w:rPr>
      </w:pPr>
      <w:r w:rsidRPr="00A0164F">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контроля</w:t>
      </w:r>
      <w:r w:rsidR="00A0164F" w:rsidRPr="00A0164F">
        <w:rPr>
          <w:sz w:val="28"/>
          <w:szCs w:val="28"/>
        </w:rPr>
        <w:t xml:space="preserve"> </w:t>
      </w:r>
      <w:r w:rsidR="00A0164F" w:rsidRPr="00A0164F">
        <w:rPr>
          <w:color w:val="000000"/>
          <w:sz w:val="28"/>
          <w:szCs w:val="28"/>
        </w:rPr>
        <w:t>за исполнением единой теплоснабжающей организацией обязательств</w:t>
      </w:r>
      <w:r w:rsidRPr="00A0164F">
        <w:rPr>
          <w:sz w:val="28"/>
          <w:szCs w:val="28"/>
        </w:rPr>
        <w:t xml:space="preserve">, незамедлительно направляет информацию в форме </w:t>
      </w:r>
      <w:r w:rsidRPr="00A0164F">
        <w:rPr>
          <w:sz w:val="28"/>
          <w:szCs w:val="28"/>
        </w:rPr>
        <w:lastRenderedPageBreak/>
        <w:t>отчета о проведенном профилактическом визите главе Калтанского городского округа для принятия решения о проведении контрольных мероприятий.</w:t>
      </w:r>
    </w:p>
    <w:p w:rsidR="007C52E5" w:rsidRDefault="007C52E5" w:rsidP="007C52E5">
      <w:pPr>
        <w:ind w:firstLine="709"/>
        <w:jc w:val="both"/>
        <w:rPr>
          <w:sz w:val="28"/>
          <w:szCs w:val="28"/>
        </w:rPr>
      </w:pPr>
    </w:p>
    <w:p w:rsidR="007C52E5" w:rsidRDefault="007C52E5" w:rsidP="007C52E5">
      <w:pPr>
        <w:ind w:firstLine="709"/>
        <w:jc w:val="both"/>
        <w:rPr>
          <w:sz w:val="28"/>
          <w:szCs w:val="28"/>
        </w:rPr>
      </w:pPr>
    </w:p>
    <w:p w:rsidR="00A0468F" w:rsidRPr="00C50C84"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3. Осуществление контрольных мероприятий и контрольных действий</w:t>
      </w:r>
    </w:p>
    <w:p w:rsidR="00A0468F" w:rsidRPr="00C50C84" w:rsidRDefault="00A0468F" w:rsidP="002B6912">
      <w:pPr>
        <w:pStyle w:val="ConsPlusNormal"/>
        <w:ind w:firstLine="0"/>
        <w:jc w:val="center"/>
        <w:rPr>
          <w:rFonts w:ascii="Times New Roman" w:hAnsi="Times New Roman" w:cs="Times New Roman"/>
          <w:b/>
          <w:bCs/>
          <w:color w:val="000000"/>
          <w:sz w:val="28"/>
          <w:szCs w:val="28"/>
        </w:rPr>
      </w:pPr>
    </w:p>
    <w:p w:rsidR="00A0468F" w:rsidRPr="00C50C84" w:rsidRDefault="00A0468F" w:rsidP="00D72700">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C50C84" w:rsidRDefault="00A0468F" w:rsidP="00D72700">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C50C84" w:rsidRDefault="00A0468F" w:rsidP="00D72700">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C50C84" w:rsidRDefault="00A0468F" w:rsidP="00D72700">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0468F" w:rsidRPr="00C50C84" w:rsidRDefault="00A0468F"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C50C84" w:rsidRDefault="00A0468F"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w:t>
      </w:r>
      <w:r w:rsidR="002B6912">
        <w:rPr>
          <w:rFonts w:ascii="Times New Roman" w:hAnsi="Times New Roman" w:cs="Times New Roman"/>
          <w:color w:val="000000"/>
          <w:sz w:val="28"/>
          <w:szCs w:val="28"/>
        </w:rPr>
        <w:t>2</w:t>
      </w:r>
      <w:r w:rsidRPr="00C50C84">
        <w:rPr>
          <w:rFonts w:ascii="Times New Roman" w:hAnsi="Times New Roman" w:cs="Times New Roman"/>
          <w:color w:val="000000"/>
          <w:sz w:val="28"/>
          <w:szCs w:val="28"/>
        </w:rPr>
        <w:t>. Контрольные мероприятия, указанные в подпунктах 1 – 4 пункта 3.1 настоящего Положения, проводятся в форме внеплановых мероприятий.</w:t>
      </w:r>
    </w:p>
    <w:p w:rsidR="00A0468F" w:rsidRPr="00C50C84" w:rsidRDefault="00A0468F" w:rsidP="00D72700">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A0468F" w:rsidRPr="00C50C84" w:rsidRDefault="00A0468F"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w:t>
      </w:r>
      <w:r w:rsidR="002B6912">
        <w:rPr>
          <w:rFonts w:ascii="Times New Roman" w:hAnsi="Times New Roman" w:cs="Times New Roman"/>
          <w:color w:val="000000"/>
          <w:sz w:val="28"/>
          <w:szCs w:val="28"/>
        </w:rPr>
        <w:t>3</w:t>
      </w:r>
      <w:r w:rsidRPr="00C50C84">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rsidR="00A0468F" w:rsidRPr="00C50C84" w:rsidRDefault="00A0468F" w:rsidP="00D72700">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468F" w:rsidRPr="00C50C84" w:rsidRDefault="00C50C84"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C50C84" w:rsidRDefault="00C50C84" w:rsidP="00D72700">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C50C84" w:rsidRDefault="00C50C84"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4</w:t>
      </w:r>
      <w:r w:rsidR="00A0468F" w:rsidRPr="00C50C84">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C50C84" w:rsidRDefault="00C50C84" w:rsidP="00D72700">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E723AA">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C50C84" w:rsidRDefault="00E723AA" w:rsidP="00D7270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w:t>
      </w:r>
      <w:r w:rsidR="00A0468F" w:rsidRPr="00C50C84">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A0468F" w:rsidRPr="00C50C84" w:rsidRDefault="00E723AA" w:rsidP="00D72700">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3.6</w:t>
      </w:r>
      <w:r w:rsidR="00A0468F" w:rsidRPr="00C50C84">
        <w:rPr>
          <w:rFonts w:ascii="Times New Roman" w:hAnsi="Times New Roman" w:cs="Times New Roman"/>
          <w:color w:val="000000"/>
          <w:sz w:val="28"/>
          <w:szCs w:val="28"/>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w:t>
      </w:r>
      <w:r w:rsidR="00587B83">
        <w:rPr>
          <w:rFonts w:ascii="Times New Roman" w:hAnsi="Times New Roman" w:cs="Times New Roman"/>
          <w:color w:val="000000"/>
          <w:sz w:val="28"/>
          <w:szCs w:val="28"/>
        </w:rPr>
        <w:t>г</w:t>
      </w:r>
      <w:r w:rsidR="00A0468F" w:rsidRPr="00C50C84">
        <w:rPr>
          <w:rFonts w:ascii="Times New Roman" w:hAnsi="Times New Roman" w:cs="Times New Roman"/>
          <w:color w:val="000000"/>
          <w:sz w:val="28"/>
          <w:szCs w:val="28"/>
        </w:rPr>
        <w:t>лавы</w:t>
      </w:r>
      <w:r w:rsidR="00D43B75">
        <w:rPr>
          <w:rFonts w:ascii="Times New Roman" w:hAnsi="Times New Roman" w:cs="Times New Roman"/>
          <w:color w:val="000000"/>
          <w:sz w:val="28"/>
          <w:szCs w:val="28"/>
        </w:rPr>
        <w:t xml:space="preserve"> Калтанского городского округа</w:t>
      </w:r>
      <w:r w:rsidR="00A0468F" w:rsidRPr="00C50C84">
        <w:rPr>
          <w:rFonts w:ascii="Times New Roman" w:hAnsi="Times New Roman" w:cs="Times New Roman"/>
          <w:i/>
          <w:iCs/>
          <w:color w:val="000000"/>
          <w:sz w:val="28"/>
          <w:szCs w:val="28"/>
        </w:rPr>
        <w:t xml:space="preserve">, </w:t>
      </w:r>
      <w:r w:rsidR="00A0468F" w:rsidRPr="00C50C84">
        <w:rPr>
          <w:rFonts w:ascii="Times New Roman" w:hAnsi="Times New Roman" w:cs="Times New Roman"/>
          <w:color w:val="000000"/>
          <w:sz w:val="28"/>
          <w:szCs w:val="28"/>
        </w:rPr>
        <w:t>задания, содержащегося в планах работы администрации,</w:t>
      </w:r>
      <w:r w:rsidR="00D43B75">
        <w:rPr>
          <w:rFonts w:ascii="Times New Roman" w:hAnsi="Times New Roman" w:cs="Times New Roman"/>
          <w:color w:val="000000"/>
          <w:sz w:val="28"/>
          <w:szCs w:val="28"/>
        </w:rPr>
        <w:t xml:space="preserve"> </w:t>
      </w:r>
      <w:r w:rsidR="00A0468F" w:rsidRPr="00C50C84">
        <w:rPr>
          <w:rFonts w:ascii="Times New Roman" w:hAnsi="Times New Roman" w:cs="Times New Roman"/>
          <w:color w:val="000000"/>
          <w:sz w:val="28"/>
          <w:szCs w:val="28"/>
          <w:shd w:val="clear" w:color="auto" w:fill="FFFFFF"/>
        </w:rPr>
        <w:t>в том числе в случаях, установленных</w:t>
      </w:r>
      <w:r w:rsidR="00A0468F" w:rsidRPr="00C50C84">
        <w:rPr>
          <w:rFonts w:ascii="Times New Roman" w:hAnsi="Times New Roman" w:cs="Times New Roman"/>
          <w:color w:val="000000"/>
          <w:sz w:val="28"/>
          <w:szCs w:val="28"/>
        </w:rPr>
        <w:t xml:space="preserve"> </w:t>
      </w:r>
      <w:r w:rsidR="00A0468F" w:rsidRPr="00D43B75">
        <w:rPr>
          <w:rFonts w:ascii="Times New Roman" w:hAnsi="Times New Roman" w:cs="Times New Roman"/>
          <w:color w:val="000000"/>
          <w:sz w:val="28"/>
          <w:szCs w:val="28"/>
        </w:rPr>
        <w:t xml:space="preserve">Федеральным </w:t>
      </w:r>
      <w:hyperlink r:id="rId12" w:history="1">
        <w:r w:rsidR="00A0468F" w:rsidRPr="00D43B75">
          <w:rPr>
            <w:rStyle w:val="a5"/>
            <w:rFonts w:ascii="Times New Roman" w:hAnsi="Times New Roman" w:cs="Times New Roman"/>
            <w:color w:val="000000"/>
            <w:sz w:val="28"/>
            <w:szCs w:val="28"/>
            <w:u w:val="none"/>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0468F" w:rsidRPr="00C50C84" w:rsidRDefault="00E723AA" w:rsidP="00D7270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w:t>
      </w:r>
      <w:r w:rsidR="00A0468F" w:rsidRPr="00C50C84">
        <w:rPr>
          <w:rFonts w:ascii="Times New Roman" w:hAnsi="Times New Roman" w:cs="Times New Roman"/>
          <w:color w:val="000000"/>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w:t>
      </w:r>
      <w:r w:rsidR="00A0468F" w:rsidRPr="00A77D05">
        <w:rPr>
          <w:rFonts w:ascii="Times New Roman" w:hAnsi="Times New Roman" w:cs="Times New Roman"/>
          <w:color w:val="000000"/>
          <w:sz w:val="28"/>
          <w:szCs w:val="28"/>
        </w:rPr>
        <w:t xml:space="preserve">единой теплоснабжающей организацией обязательств, в соответствии с Федеральным </w:t>
      </w:r>
      <w:hyperlink r:id="rId13" w:history="1">
        <w:r w:rsidR="00A0468F" w:rsidRPr="00A77D05">
          <w:rPr>
            <w:rStyle w:val="a5"/>
            <w:rFonts w:ascii="Times New Roman" w:hAnsi="Times New Roman" w:cs="Times New Roman"/>
            <w:color w:val="000000"/>
            <w:sz w:val="28"/>
            <w:szCs w:val="28"/>
            <w:u w:val="none"/>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0468F" w:rsidRPr="00C50C84" w:rsidRDefault="00E723AA" w:rsidP="00D72700">
      <w:pPr>
        <w:ind w:firstLine="709"/>
        <w:jc w:val="both"/>
        <w:rPr>
          <w:color w:val="000000"/>
          <w:sz w:val="28"/>
          <w:szCs w:val="28"/>
        </w:rPr>
      </w:pPr>
      <w:r>
        <w:rPr>
          <w:color w:val="000000"/>
          <w:sz w:val="28"/>
          <w:szCs w:val="28"/>
        </w:rPr>
        <w:t>3.8</w:t>
      </w:r>
      <w:r w:rsidR="00A0468F" w:rsidRPr="00C50C84">
        <w:rPr>
          <w:color w:val="000000"/>
          <w:sz w:val="28"/>
          <w:szCs w:val="28"/>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C50C84">
        <w:rPr>
          <w:color w:val="000000"/>
          <w:sz w:val="28"/>
          <w:szCs w:val="28"/>
          <w:shd w:val="clear" w:color="auto" w:fill="FFFFFF"/>
        </w:rPr>
        <w:t>распоряжением Правительства Российской Федерации от 19.04.2016 № 724-р перечнем</w:t>
      </w:r>
      <w:r w:rsidR="00A77D05">
        <w:rPr>
          <w:color w:val="000000"/>
          <w:sz w:val="28"/>
          <w:szCs w:val="28"/>
          <w:shd w:val="clear" w:color="auto" w:fill="FFFFFF"/>
        </w:rPr>
        <w:t xml:space="preserve"> </w:t>
      </w:r>
      <w:r w:rsidR="00A0468F" w:rsidRPr="00C50C84">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w:t>
      </w:r>
      <w:r w:rsidR="00A0468F" w:rsidRPr="00C50C84">
        <w:rPr>
          <w:color w:val="000000"/>
          <w:sz w:val="28"/>
          <w:szCs w:val="28"/>
          <w:shd w:val="clear" w:color="auto" w:fill="FFFFFF"/>
        </w:rPr>
        <w:lastRenderedPageBreak/>
        <w:t>находятся эти документы и (или) информация, а также</w:t>
      </w:r>
      <w:r w:rsidR="00A77D05">
        <w:rPr>
          <w:color w:val="000000"/>
          <w:sz w:val="28"/>
          <w:szCs w:val="28"/>
          <w:shd w:val="clear" w:color="auto" w:fill="FFFFFF"/>
        </w:rPr>
        <w:t xml:space="preserve"> </w:t>
      </w:r>
      <w:hyperlink r:id="rId14" w:history="1">
        <w:r w:rsidR="00A0468F" w:rsidRPr="00A77D05">
          <w:rPr>
            <w:rStyle w:val="a5"/>
            <w:color w:val="000000"/>
            <w:sz w:val="28"/>
            <w:szCs w:val="28"/>
            <w:u w:val="none"/>
          </w:rPr>
          <w:t>Правилами</w:t>
        </w:r>
      </w:hyperlink>
      <w:r w:rsidR="00A0468F" w:rsidRPr="00C50C8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16A6F" w:rsidRPr="00A063A7" w:rsidRDefault="00C16A6F" w:rsidP="00C16A6F">
      <w:pPr>
        <w:pStyle w:val="ConsPlusNormal"/>
        <w:ind w:firstLine="709"/>
        <w:jc w:val="both"/>
        <w:rPr>
          <w:rFonts w:ascii="Times New Roman" w:hAnsi="Times New Roman" w:cs="Times New Roman"/>
          <w:sz w:val="28"/>
          <w:szCs w:val="22"/>
          <w:lang w:eastAsia="en-US"/>
        </w:rPr>
      </w:pPr>
      <w:r>
        <w:rPr>
          <w:rFonts w:ascii="Times New Roman" w:hAnsi="Times New Roman" w:cs="Times New Roman"/>
          <w:sz w:val="28"/>
          <w:szCs w:val="22"/>
          <w:lang w:eastAsia="en-US"/>
        </w:rPr>
        <w:t>3.</w:t>
      </w:r>
      <w:r w:rsidR="00E723AA">
        <w:rPr>
          <w:rFonts w:ascii="Times New Roman" w:hAnsi="Times New Roman" w:cs="Times New Roman"/>
          <w:sz w:val="28"/>
          <w:szCs w:val="22"/>
          <w:lang w:eastAsia="en-US"/>
        </w:rPr>
        <w:t>9</w:t>
      </w:r>
      <w:r>
        <w:rPr>
          <w:rFonts w:ascii="Times New Roman" w:hAnsi="Times New Roman" w:cs="Times New Roman"/>
          <w:sz w:val="28"/>
          <w:szCs w:val="22"/>
          <w:lang w:eastAsia="en-US"/>
        </w:rPr>
        <w:t xml:space="preserve">. </w:t>
      </w:r>
      <w:r w:rsidRPr="00A063A7">
        <w:rPr>
          <w:rFonts w:ascii="Times New Roman" w:hAnsi="Times New Roman" w:cs="Times New Roman"/>
          <w:sz w:val="28"/>
          <w:szCs w:val="22"/>
          <w:lang w:eastAsia="en-US"/>
        </w:rPr>
        <w:t>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в случае соблюдения одновременно следующих условий:</w:t>
      </w:r>
    </w:p>
    <w:p w:rsidR="00C16A6F" w:rsidRPr="00A063A7" w:rsidRDefault="00C16A6F" w:rsidP="00C16A6F">
      <w:pPr>
        <w:ind w:firstLine="709"/>
        <w:jc w:val="both"/>
        <w:rPr>
          <w:sz w:val="28"/>
        </w:rPr>
      </w:pPr>
      <w:r w:rsidRPr="00A063A7">
        <w:rPr>
          <w:sz w:val="28"/>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w:t>
      </w:r>
      <w:r>
        <w:rPr>
          <w:sz w:val="28"/>
        </w:rPr>
        <w:t xml:space="preserve"> </w:t>
      </w:r>
      <w:r w:rsidRPr="00A0164F">
        <w:rPr>
          <w:color w:val="000000"/>
          <w:sz w:val="28"/>
          <w:szCs w:val="28"/>
        </w:rPr>
        <w:t>за исполнением единой теплоснабжающей организацией обязательств</w:t>
      </w:r>
      <w:r w:rsidRPr="00A063A7">
        <w:rPr>
          <w:sz w:val="28"/>
        </w:rPr>
        <w:t xml:space="preserve">,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16A6F" w:rsidRPr="00A063A7" w:rsidRDefault="00C16A6F" w:rsidP="00C16A6F">
      <w:pPr>
        <w:ind w:firstLine="709"/>
        <w:jc w:val="both"/>
        <w:rPr>
          <w:sz w:val="28"/>
        </w:rPr>
      </w:pPr>
      <w:r w:rsidRPr="00A063A7">
        <w:rPr>
          <w:sz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C16A6F" w:rsidRPr="00A063A7" w:rsidRDefault="00C16A6F" w:rsidP="00C16A6F">
      <w:pPr>
        <w:ind w:firstLine="709"/>
        <w:jc w:val="both"/>
        <w:rPr>
          <w:sz w:val="28"/>
        </w:rPr>
      </w:pPr>
      <w:r w:rsidRPr="00A063A7">
        <w:rPr>
          <w:sz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A0468F" w:rsidRPr="00695DF8" w:rsidRDefault="00C50C84" w:rsidP="00D72700">
      <w:pPr>
        <w:pStyle w:val="s1"/>
        <w:ind w:firstLine="709"/>
        <w:rPr>
          <w:rFonts w:ascii="Times New Roman" w:hAnsi="Times New Roman" w:cs="Times New Roman"/>
          <w:color w:val="000000"/>
          <w:sz w:val="28"/>
          <w:szCs w:val="28"/>
        </w:rPr>
      </w:pPr>
      <w:r w:rsidRPr="00695DF8">
        <w:rPr>
          <w:rFonts w:ascii="Times New Roman" w:hAnsi="Times New Roman" w:cs="Times New Roman"/>
          <w:color w:val="000000"/>
          <w:sz w:val="28"/>
          <w:szCs w:val="28"/>
        </w:rPr>
        <w:t>3.1</w:t>
      </w:r>
      <w:r w:rsidR="00E723AA">
        <w:rPr>
          <w:rFonts w:ascii="Times New Roman" w:hAnsi="Times New Roman" w:cs="Times New Roman"/>
          <w:color w:val="000000"/>
          <w:sz w:val="28"/>
          <w:szCs w:val="28"/>
        </w:rPr>
        <w:t>0</w:t>
      </w:r>
      <w:r w:rsidR="00A0468F" w:rsidRPr="00695DF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A0468F" w:rsidRPr="00C50C84" w:rsidRDefault="00A0468F" w:rsidP="00D72700">
      <w:pPr>
        <w:pStyle w:val="s1"/>
        <w:ind w:firstLine="709"/>
        <w:rPr>
          <w:rFonts w:ascii="Times New Roman" w:hAnsi="Times New Roman" w:cs="Times New Roman"/>
          <w:color w:val="000000"/>
          <w:sz w:val="28"/>
          <w:szCs w:val="28"/>
        </w:rPr>
      </w:pPr>
      <w:r w:rsidRPr="00695DF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w:t>
      </w:r>
      <w:r w:rsidRPr="00C50C84">
        <w:rPr>
          <w:rFonts w:ascii="Times New Roman" w:hAnsi="Times New Roman" w:cs="Times New Roman"/>
          <w:color w:val="000000"/>
          <w:sz w:val="28"/>
          <w:szCs w:val="28"/>
        </w:rPr>
        <w:t xml:space="preserve"> и 15 часов для микропредприятия.</w:t>
      </w:r>
    </w:p>
    <w:p w:rsidR="00A0468F" w:rsidRPr="00C50C84" w:rsidRDefault="00695DF8" w:rsidP="00D72700">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3.1</w:t>
      </w:r>
      <w:r w:rsidR="00E723AA">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A0468F"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95DF8" w:rsidRPr="006B0BB1" w:rsidRDefault="00A0468F" w:rsidP="00695DF8">
      <w:pPr>
        <w:suppressAutoHyphens/>
        <w:ind w:firstLine="709"/>
        <w:jc w:val="both"/>
        <w:rPr>
          <w:sz w:val="28"/>
        </w:rPr>
      </w:pPr>
      <w:r w:rsidRPr="00C50C84">
        <w:rPr>
          <w:color w:val="000000"/>
          <w:sz w:val="28"/>
          <w:szCs w:val="28"/>
        </w:rPr>
        <w:t>3.1</w:t>
      </w:r>
      <w:r w:rsidR="00E723AA">
        <w:rPr>
          <w:color w:val="000000"/>
          <w:sz w:val="28"/>
          <w:szCs w:val="28"/>
        </w:rPr>
        <w:t>2</w:t>
      </w:r>
      <w:r w:rsidRPr="00C50C84">
        <w:rPr>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w:t>
      </w:r>
      <w:r w:rsidR="00695DF8" w:rsidRPr="006B0BB1">
        <w:rPr>
          <w:sz w:val="28"/>
        </w:rPr>
        <w:lastRenderedPageBreak/>
        <w:t xml:space="preserve">нарушения обязательных требований могут использоваться фотосъемка, аудио- и видеозапись.  </w:t>
      </w:r>
    </w:p>
    <w:p w:rsidR="00695DF8" w:rsidRPr="006B0BB1" w:rsidRDefault="00695DF8" w:rsidP="00695DF8">
      <w:pPr>
        <w:suppressAutoHyphens/>
        <w:ind w:firstLine="709"/>
        <w:jc w:val="both"/>
        <w:rPr>
          <w:sz w:val="28"/>
        </w:rPr>
      </w:pPr>
      <w:r w:rsidRPr="006B0BB1">
        <w:rPr>
          <w:sz w:val="28"/>
        </w:rPr>
        <w:t>Решение о необходимости использования фотосъемки, аудио- и видеозаписи, доказательств нарушений обязательных требований при осуществлении контрольных мероприятий принимается должностным лицом, уполномоченным на осуществление муниципального контроля</w:t>
      </w:r>
      <w:r>
        <w:rPr>
          <w:sz w:val="28"/>
        </w:rPr>
        <w:t xml:space="preserve"> </w:t>
      </w:r>
      <w:r w:rsidRPr="00A0164F">
        <w:rPr>
          <w:color w:val="000000"/>
          <w:sz w:val="28"/>
          <w:szCs w:val="28"/>
        </w:rPr>
        <w:t>за исполнением единой теплоснабжающей организацией обязательств</w:t>
      </w:r>
      <w:r w:rsidRPr="006B0BB1">
        <w:rPr>
          <w:sz w:val="28"/>
        </w:rPr>
        <w:t>, самостоятельно</w:t>
      </w:r>
      <w:r w:rsidRPr="00864246">
        <w:rPr>
          <w:sz w:val="28"/>
        </w:rPr>
        <w:t>. В обязательном порядке фото- или видеофиксация доказательств нарушений обязательных требований осуществляется при проведении выездной проверки.</w:t>
      </w:r>
      <w:r w:rsidRPr="006B0BB1">
        <w:rPr>
          <w:sz w:val="28"/>
        </w:rPr>
        <w:t xml:space="preserve"> </w:t>
      </w:r>
    </w:p>
    <w:p w:rsidR="00695DF8" w:rsidRPr="006B0BB1" w:rsidRDefault="00695DF8" w:rsidP="00695DF8">
      <w:pPr>
        <w:suppressAutoHyphens/>
        <w:ind w:firstLine="709"/>
        <w:jc w:val="both"/>
        <w:rPr>
          <w:sz w:val="28"/>
        </w:rPr>
      </w:pPr>
      <w:r w:rsidRPr="006B0BB1">
        <w:rPr>
          <w:sz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695DF8" w:rsidRPr="006B0BB1" w:rsidRDefault="00695DF8" w:rsidP="00695DF8">
      <w:pPr>
        <w:suppressAutoHyphens/>
        <w:ind w:firstLine="709"/>
        <w:jc w:val="both"/>
        <w:rPr>
          <w:sz w:val="28"/>
        </w:rPr>
      </w:pPr>
      <w:r w:rsidRPr="006B0BB1">
        <w:rPr>
          <w:sz w:val="28"/>
        </w:rPr>
        <w:t>Проведение фотосъемки, аудио- и видеозаписи осуществляется с обязательным предварительным уведомлением контролируемого лица.</w:t>
      </w:r>
    </w:p>
    <w:p w:rsidR="00695DF8" w:rsidRPr="006B0BB1" w:rsidRDefault="00695DF8" w:rsidP="00695DF8">
      <w:pPr>
        <w:suppressAutoHyphens/>
        <w:ind w:firstLine="709"/>
        <w:jc w:val="both"/>
        <w:rPr>
          <w:sz w:val="28"/>
        </w:rPr>
      </w:pPr>
      <w:r w:rsidRPr="006B0BB1">
        <w:rPr>
          <w:sz w:val="28"/>
        </w:rPr>
        <w:t>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695DF8" w:rsidRPr="006B0BB1" w:rsidRDefault="00695DF8" w:rsidP="00695DF8">
      <w:pPr>
        <w:suppressAutoHyphens/>
        <w:ind w:firstLine="709"/>
        <w:jc w:val="both"/>
        <w:rPr>
          <w:sz w:val="28"/>
        </w:rPr>
      </w:pPr>
      <w:r w:rsidRPr="006B0BB1">
        <w:rPr>
          <w:sz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95DF8" w:rsidRPr="006B0BB1" w:rsidRDefault="00695DF8" w:rsidP="00695DF8">
      <w:pPr>
        <w:suppressAutoHyphens/>
        <w:ind w:firstLine="709"/>
        <w:jc w:val="both"/>
        <w:rPr>
          <w:sz w:val="28"/>
        </w:rPr>
      </w:pPr>
      <w:r w:rsidRPr="006B0BB1">
        <w:rPr>
          <w:sz w:val="28"/>
        </w:rPr>
        <w:t>Информация об использовании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95DF8" w:rsidRPr="006B0BB1" w:rsidRDefault="00695DF8" w:rsidP="00695DF8">
      <w:pPr>
        <w:suppressAutoHyphens/>
        <w:ind w:firstLine="709"/>
        <w:jc w:val="both"/>
        <w:rPr>
          <w:sz w:val="28"/>
        </w:rPr>
      </w:pPr>
      <w:r w:rsidRPr="006B0BB1">
        <w:rPr>
          <w:sz w:val="28"/>
        </w:rPr>
        <w:t>Результаты проведения фотосъемки, аудио- и видеозаписи являются приложением к акту контрольного мероприятия.</w:t>
      </w:r>
    </w:p>
    <w:p w:rsidR="00695DF8" w:rsidRPr="006B0BB1" w:rsidRDefault="00695DF8" w:rsidP="00695DF8">
      <w:pPr>
        <w:suppressAutoHyphens/>
        <w:ind w:firstLine="709"/>
        <w:jc w:val="both"/>
        <w:rPr>
          <w:sz w:val="28"/>
        </w:rPr>
      </w:pPr>
      <w:r w:rsidRPr="006B0BB1">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0468F" w:rsidRPr="00C50C84" w:rsidRDefault="00C50C84" w:rsidP="00695DF8">
      <w:pPr>
        <w:suppressAutoHyphens/>
        <w:ind w:firstLine="567"/>
        <w:jc w:val="both"/>
      </w:pPr>
      <w:r w:rsidRPr="00C50C84">
        <w:rPr>
          <w:color w:val="000000"/>
          <w:sz w:val="28"/>
          <w:szCs w:val="28"/>
        </w:rPr>
        <w:t>3.1</w:t>
      </w:r>
      <w:r w:rsidR="00E723AA">
        <w:rPr>
          <w:color w:val="000000"/>
          <w:sz w:val="28"/>
          <w:szCs w:val="28"/>
        </w:rPr>
        <w:t>3</w:t>
      </w:r>
      <w:r w:rsidR="00A0468F" w:rsidRPr="00C50C84">
        <w:rPr>
          <w:color w:val="000000"/>
          <w:sz w:val="28"/>
          <w:szCs w:val="28"/>
        </w:rPr>
        <w:t xml:space="preserve">. К </w:t>
      </w:r>
      <w:r w:rsidR="00A0468F" w:rsidRPr="00126C3D">
        <w:rPr>
          <w:sz w:val="28"/>
          <w:szCs w:val="28"/>
        </w:rPr>
        <w:t>результатам контрольного</w:t>
      </w:r>
      <w:r w:rsidR="00A0468F" w:rsidRPr="00C50C84">
        <w:rPr>
          <w:color w:val="000000"/>
          <w:sz w:val="28"/>
          <w:szCs w:val="28"/>
        </w:rPr>
        <w:t xml:space="preserve">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00A0468F" w:rsidRPr="008C532D">
          <w:rPr>
            <w:rStyle w:val="a5"/>
            <w:color w:val="000000"/>
            <w:sz w:val="28"/>
            <w:szCs w:val="28"/>
            <w:u w:val="none"/>
          </w:rPr>
          <w:t>частью 2 статьи 90</w:t>
        </w:r>
      </w:hyperlink>
      <w:r w:rsidR="00A0468F" w:rsidRPr="008C532D">
        <w:rPr>
          <w:color w:val="000000"/>
          <w:sz w:val="28"/>
          <w:szCs w:val="28"/>
        </w:rPr>
        <w:t xml:space="preserve"> Фе</w:t>
      </w:r>
      <w:r w:rsidR="00A0468F" w:rsidRPr="00C50C84">
        <w:rPr>
          <w:color w:val="000000"/>
          <w:sz w:val="28"/>
          <w:szCs w:val="28"/>
        </w:rPr>
        <w:t>дерального закона от 31.07.2020 № 248-ФЗ «О государственном контроле (надзоре) и муниципальном контроле в Российской Федерации».</w:t>
      </w:r>
    </w:p>
    <w:p w:rsidR="00A0468F" w:rsidRPr="00C50C84" w:rsidRDefault="00C50C84"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E723AA">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w:t>
      </w:r>
      <w:r w:rsidR="00A0468F" w:rsidRPr="00C50C84">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C50C84" w:rsidRDefault="00A0468F" w:rsidP="00D72700">
      <w:pPr>
        <w:ind w:firstLine="709"/>
        <w:jc w:val="both"/>
        <w:rPr>
          <w:color w:val="000000"/>
          <w:sz w:val="28"/>
          <w:szCs w:val="28"/>
        </w:rPr>
      </w:pPr>
      <w:r w:rsidRPr="00C50C8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rsidR="00A0468F" w:rsidRPr="00C50C84" w:rsidRDefault="00A0468F" w:rsidP="00D72700">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C50C84" w:rsidRDefault="00C50C84" w:rsidP="00D72700">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w:t>
      </w:r>
      <w:r w:rsidR="00E723AA">
        <w:rPr>
          <w:rFonts w:ascii="Times New Roman" w:hAnsi="Times New Roman" w:cs="Times New Roman"/>
          <w:color w:val="000000"/>
          <w:sz w:val="28"/>
          <w:szCs w:val="28"/>
        </w:rPr>
        <w:t>5</w:t>
      </w:r>
      <w:r w:rsidR="00A0468F" w:rsidRPr="00C50C84">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A0468F" w:rsidRPr="00C50C84" w:rsidRDefault="00C50C84"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E723AA">
        <w:rPr>
          <w:rFonts w:ascii="Times New Roman" w:hAnsi="Times New Roman" w:cs="Times New Roman"/>
          <w:color w:val="000000"/>
          <w:sz w:val="28"/>
          <w:szCs w:val="28"/>
        </w:rPr>
        <w:t>6</w:t>
      </w:r>
      <w:r w:rsidR="00A0468F" w:rsidRPr="00C50C84">
        <w:rPr>
          <w:rFonts w:ascii="Times New Roman" w:hAnsi="Times New Roman" w:cs="Times New Roman"/>
          <w:color w:val="000000"/>
          <w:sz w:val="28"/>
          <w:szCs w:val="28"/>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C50C8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C50C84">
        <w:rPr>
          <w:rFonts w:ascii="Times New Roman" w:hAnsi="Times New Roman" w:cs="Times New Roman"/>
          <w:color w:val="000000"/>
          <w:sz w:val="28"/>
          <w:szCs w:val="28"/>
        </w:rPr>
        <w:t>Единый портал</w:t>
      </w:r>
      <w:r w:rsidR="00A0468F"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027E" w:rsidRPr="0077027E" w:rsidRDefault="0077027E" w:rsidP="00430016">
      <w:pPr>
        <w:pStyle w:val="a0"/>
        <w:tabs>
          <w:tab w:val="num" w:pos="-1418"/>
          <w:tab w:val="left" w:pos="-426"/>
        </w:tabs>
        <w:ind w:right="0" w:firstLine="709"/>
        <w:rPr>
          <w:b w:val="0"/>
          <w:bCs w:val="0"/>
          <w:color w:val="000000"/>
          <w:sz w:val="28"/>
          <w:szCs w:val="28"/>
          <w:shd w:val="clear" w:color="auto" w:fill="FFFFFF"/>
          <w:lang w:eastAsia="zh-CN"/>
        </w:rPr>
      </w:pPr>
      <w:r w:rsidRPr="0077027E">
        <w:rPr>
          <w:b w:val="0"/>
          <w:bCs w:val="0"/>
          <w:color w:val="000000"/>
          <w:sz w:val="28"/>
          <w:szCs w:val="28"/>
          <w:shd w:val="clear" w:color="auto" w:fill="FFFFFF"/>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w:t>
      </w:r>
      <w:r w:rsidRPr="0077027E">
        <w:rPr>
          <w:b w:val="0"/>
          <w:bCs w:val="0"/>
          <w:color w:val="000000"/>
          <w:sz w:val="28"/>
          <w:szCs w:val="28"/>
          <w:shd w:val="clear" w:color="auto" w:fill="FFFFFF"/>
          <w:lang w:eastAsia="zh-CN"/>
        </w:rPr>
        <w:lastRenderedPageBreak/>
        <w:t>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77027E" w:rsidRPr="007633FD" w:rsidRDefault="0077027E" w:rsidP="00430016">
      <w:pPr>
        <w:pStyle w:val="ConsPlusNormal"/>
        <w:ind w:firstLine="709"/>
        <w:jc w:val="both"/>
        <w:rPr>
          <w:rFonts w:ascii="Times New Roman" w:hAnsi="Times New Roman" w:cs="Times New Roman"/>
          <w:sz w:val="28"/>
          <w:szCs w:val="28"/>
          <w:lang w:eastAsia="en-US"/>
        </w:rPr>
      </w:pPr>
      <w:r w:rsidRPr="007633FD">
        <w:rPr>
          <w:rFonts w:ascii="Times New Roman" w:hAnsi="Times New Roman" w:cs="Times New Roman"/>
          <w:sz w:val="28"/>
          <w:szCs w:val="28"/>
          <w:lang w:eastAsia="en-US"/>
        </w:rPr>
        <w:t>До 31 декабря 2023 года информирование контролируемого лица о совершаемых должностными лицами, уполномоченными осуществлять муниципальный контроль</w:t>
      </w:r>
      <w:r w:rsidR="00430016">
        <w:rPr>
          <w:rFonts w:ascii="Times New Roman" w:hAnsi="Times New Roman" w:cs="Times New Roman"/>
          <w:sz w:val="28"/>
          <w:szCs w:val="28"/>
          <w:lang w:eastAsia="en-US"/>
        </w:rPr>
        <w:t xml:space="preserve"> </w:t>
      </w:r>
      <w:r w:rsidR="00430016" w:rsidRPr="00430016">
        <w:rPr>
          <w:rFonts w:ascii="Times New Roman" w:hAnsi="Times New Roman" w:cs="Times New Roman"/>
          <w:sz w:val="28"/>
          <w:szCs w:val="28"/>
          <w:lang w:eastAsia="en-US"/>
        </w:rPr>
        <w:t>за исполнением единой теплоснабжающей организацией обязательств</w:t>
      </w:r>
      <w:r w:rsidRPr="007633FD">
        <w:rPr>
          <w:rFonts w:ascii="Times New Roman" w:hAnsi="Times New Roman" w:cs="Times New Roman"/>
          <w:sz w:val="28"/>
          <w:szCs w:val="28"/>
          <w:lang w:eastAsia="en-US"/>
        </w:rPr>
        <w:t xml:space="preserve">,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r>
        <w:rPr>
          <w:rFonts w:ascii="Times New Roman" w:hAnsi="Times New Roman" w:cs="Times New Roman"/>
          <w:sz w:val="28"/>
          <w:szCs w:val="28"/>
          <w:lang w:eastAsia="en-US"/>
        </w:rPr>
        <w:t>Администрация</w:t>
      </w:r>
      <w:r w:rsidRPr="007633FD">
        <w:rPr>
          <w:rFonts w:ascii="Times New Roman" w:hAnsi="Times New Roman" w:cs="Times New Roman"/>
          <w:sz w:val="28"/>
          <w:szCs w:val="28"/>
          <w:lang w:eastAsia="en-US"/>
        </w:rPr>
        <w:t xml:space="preserve"> в срок, не превышающий 10 рабочих дней со дня поступления такого запроса, направляет контролируемому лицу указанные документы и (или) сведения.</w:t>
      </w:r>
    </w:p>
    <w:p w:rsidR="00A0468F" w:rsidRPr="00C50C84" w:rsidRDefault="00C50C84"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E723AA">
        <w:rPr>
          <w:rFonts w:ascii="Times New Roman" w:hAnsi="Times New Roman" w:cs="Times New Roman"/>
          <w:color w:val="000000"/>
          <w:sz w:val="28"/>
          <w:szCs w:val="28"/>
        </w:rPr>
        <w:t>7</w:t>
      </w:r>
      <w:r w:rsidR="00A0468F" w:rsidRPr="00C50C84">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C50C84">
        <w:rPr>
          <w:rFonts w:ascii="Times New Roman" w:hAnsi="Times New Roman" w:cs="Times New Roman"/>
          <w:color w:val="000000"/>
          <w:sz w:val="28"/>
          <w:szCs w:val="28"/>
          <w:shd w:val="clear" w:color="auto" w:fill="FFFFFF"/>
        </w:rPr>
        <w:t xml:space="preserve">Федерального закона </w:t>
      </w:r>
      <w:r w:rsidR="00A0468F" w:rsidRPr="00C50C8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A0468F" w:rsidRPr="00C50C84" w:rsidRDefault="00C50C84"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E723AA">
        <w:rPr>
          <w:rFonts w:ascii="Times New Roman" w:hAnsi="Times New Roman" w:cs="Times New Roman"/>
          <w:color w:val="000000"/>
          <w:sz w:val="28"/>
          <w:szCs w:val="28"/>
        </w:rPr>
        <w:t>8</w:t>
      </w:r>
      <w:r w:rsidR="00A0468F" w:rsidRPr="00C50C84">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C50C84" w:rsidRDefault="00C50C84" w:rsidP="00D72700">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E723AA">
        <w:rPr>
          <w:rFonts w:ascii="Times New Roman" w:hAnsi="Times New Roman" w:cs="Times New Roman"/>
          <w:color w:val="000000"/>
          <w:sz w:val="28"/>
          <w:szCs w:val="28"/>
        </w:rPr>
        <w:t>19</w:t>
      </w:r>
      <w:r w:rsidR="00A0468F" w:rsidRPr="00C50C84">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C50C84" w:rsidRDefault="00A0468F" w:rsidP="00D72700">
      <w:pPr>
        <w:pStyle w:val="ConsPlusNormal"/>
        <w:ind w:firstLine="709"/>
        <w:jc w:val="both"/>
        <w:rPr>
          <w:rFonts w:ascii="Times New Roman" w:hAnsi="Times New Roman" w:cs="Times New Roman"/>
        </w:rPr>
      </w:pPr>
      <w:bookmarkStart w:id="15" w:name="Par318"/>
      <w:bookmarkEnd w:id="15"/>
      <w:r w:rsidRPr="00C50C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C50C84" w:rsidRDefault="00A0468F"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w:t>
      </w:r>
      <w:r w:rsidRPr="00C50C84">
        <w:rPr>
          <w:rFonts w:ascii="Times New Roman" w:hAnsi="Times New Roman" w:cs="Times New Roman"/>
          <w:color w:val="000000"/>
          <w:sz w:val="28"/>
          <w:szCs w:val="28"/>
        </w:rPr>
        <w:lastRenderedPageBreak/>
        <w:t>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468F" w:rsidRPr="00C50C84" w:rsidRDefault="00A0468F"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C50C84" w:rsidRDefault="00A0468F" w:rsidP="00D72700">
      <w:pPr>
        <w:ind w:firstLine="709"/>
        <w:jc w:val="both"/>
        <w:rPr>
          <w:color w:val="000000"/>
          <w:sz w:val="28"/>
          <w:szCs w:val="28"/>
        </w:rPr>
      </w:pPr>
      <w:r w:rsidRPr="00C50C84">
        <w:rPr>
          <w:color w:val="000000"/>
          <w:sz w:val="28"/>
          <w:szCs w:val="28"/>
        </w:rPr>
        <w:t xml:space="preserve">4) </w:t>
      </w:r>
      <w:r w:rsidRPr="00C50C8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0C84">
        <w:rPr>
          <w:color w:val="000000"/>
          <w:sz w:val="28"/>
          <w:szCs w:val="28"/>
        </w:rPr>
        <w:t>;</w:t>
      </w:r>
    </w:p>
    <w:p w:rsidR="00A0468F" w:rsidRPr="00C50C84" w:rsidRDefault="00A0468F"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C50C84" w:rsidRDefault="00C50C84" w:rsidP="00D72700">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w:t>
      </w:r>
      <w:r w:rsidR="00C944BA">
        <w:rPr>
          <w:rFonts w:ascii="Times New Roman" w:hAnsi="Times New Roman" w:cs="Times New Roman"/>
          <w:color w:val="000000"/>
          <w:sz w:val="28"/>
          <w:szCs w:val="28"/>
        </w:rPr>
        <w:t>2</w:t>
      </w:r>
      <w:r w:rsidR="00E723AA">
        <w:rPr>
          <w:rFonts w:ascii="Times New Roman" w:hAnsi="Times New Roman" w:cs="Times New Roman"/>
          <w:color w:val="000000"/>
          <w:sz w:val="28"/>
          <w:szCs w:val="28"/>
        </w:rPr>
        <w:t>0</w:t>
      </w:r>
      <w:r w:rsidR="00A0468F" w:rsidRPr="00C50C84">
        <w:rPr>
          <w:rFonts w:ascii="Times New Roman" w:hAnsi="Times New Roman" w:cs="Times New Roman"/>
          <w:color w:val="000000"/>
          <w:sz w:val="28"/>
          <w:szCs w:val="28"/>
        </w:rPr>
        <w:t>.</w:t>
      </w:r>
      <w:r w:rsidR="00C944BA">
        <w:rPr>
          <w:rFonts w:ascii="Times New Roman" w:hAnsi="Times New Roman" w:cs="Times New Roman"/>
          <w:color w:val="000000"/>
          <w:sz w:val="28"/>
          <w:szCs w:val="28"/>
        </w:rPr>
        <w:t xml:space="preserve"> </w:t>
      </w:r>
      <w:r w:rsidR="00A0468F" w:rsidRPr="00C50C84">
        <w:rPr>
          <w:rFonts w:ascii="Times New Roman" w:hAnsi="Times New Roman" w:cs="Times New Roman"/>
          <w:color w:val="000000"/>
          <w:sz w:val="28"/>
          <w:szCs w:val="28"/>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8C532D">
        <w:rPr>
          <w:rFonts w:ascii="Times New Roman" w:hAnsi="Times New Roman" w:cs="Times New Roman"/>
          <w:color w:val="000000"/>
          <w:sz w:val="28"/>
          <w:szCs w:val="28"/>
        </w:rPr>
        <w:t xml:space="preserve"> Кемеровской области - Кузбасса</w:t>
      </w:r>
      <w:r w:rsidR="00A0468F" w:rsidRPr="00C50C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0468F" w:rsidRPr="00C50C84" w:rsidRDefault="00A0468F" w:rsidP="00D72700">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p>
    <w:p w:rsidR="00A0468F" w:rsidRPr="00C50C84" w:rsidRDefault="00A0468F" w:rsidP="00A0468F">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C50C84" w:rsidRDefault="00A0468F" w:rsidP="00A0468F">
      <w:pPr>
        <w:pStyle w:val="ConsPlusNormal"/>
        <w:ind w:firstLine="0"/>
        <w:jc w:val="center"/>
        <w:rPr>
          <w:rFonts w:ascii="Times New Roman" w:hAnsi="Times New Roman" w:cs="Times New Roman"/>
          <w:b/>
          <w:bCs/>
          <w:color w:val="000000"/>
          <w:sz w:val="28"/>
          <w:szCs w:val="28"/>
        </w:rPr>
      </w:pPr>
    </w:p>
    <w:p w:rsidR="00C944BA" w:rsidRPr="000056A1" w:rsidRDefault="00C944BA" w:rsidP="00C944BA">
      <w:pPr>
        <w:pStyle w:val="aff2"/>
        <w:ind w:left="0" w:firstLine="709"/>
        <w:rPr>
          <w:sz w:val="28"/>
          <w:szCs w:val="28"/>
        </w:rPr>
      </w:pPr>
      <w:r w:rsidRPr="000056A1">
        <w:rPr>
          <w:sz w:val="28"/>
          <w:szCs w:val="28"/>
        </w:rPr>
        <w:t>4.1. Решения администрации, действия (бездействие) должностных лиц, уполномоченных осуществлять муниципальный контроль</w:t>
      </w:r>
      <w:r>
        <w:rPr>
          <w:sz w:val="28"/>
          <w:szCs w:val="28"/>
        </w:rPr>
        <w:t xml:space="preserve"> </w:t>
      </w:r>
      <w:r w:rsidRPr="00C50C84">
        <w:rPr>
          <w:color w:val="000000"/>
          <w:sz w:val="28"/>
          <w:szCs w:val="28"/>
        </w:rPr>
        <w:t xml:space="preserve">за исполнением </w:t>
      </w:r>
      <w:r w:rsidRPr="00C50C84">
        <w:rPr>
          <w:color w:val="000000"/>
          <w:sz w:val="28"/>
          <w:szCs w:val="28"/>
        </w:rPr>
        <w:lastRenderedPageBreak/>
        <w:t>единой теплоснабжающей организацией обязательств</w:t>
      </w:r>
      <w:r w:rsidRPr="000056A1">
        <w:rPr>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944BA" w:rsidRPr="000056A1" w:rsidRDefault="00C944BA" w:rsidP="00C944BA">
      <w:pPr>
        <w:suppressAutoHyphens/>
        <w:ind w:firstLine="709"/>
        <w:jc w:val="both"/>
        <w:rPr>
          <w:sz w:val="28"/>
          <w:szCs w:val="28"/>
        </w:rPr>
      </w:pPr>
      <w:r w:rsidRPr="000056A1">
        <w:rPr>
          <w:sz w:val="28"/>
          <w:szCs w:val="28"/>
        </w:rPr>
        <w:t>Судебное обжалование решений администрации, действий (бездействия) должностных лиц, уполномоченных осуществлять муниципальный контроль,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944BA" w:rsidRPr="000056A1" w:rsidRDefault="00C944BA" w:rsidP="00C944BA">
      <w:pPr>
        <w:suppressAutoHyphens/>
        <w:ind w:firstLine="709"/>
        <w:jc w:val="both"/>
        <w:rPr>
          <w:sz w:val="28"/>
          <w:szCs w:val="28"/>
        </w:rPr>
      </w:pPr>
      <w:r w:rsidRPr="000056A1">
        <w:rPr>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944BA" w:rsidRPr="000056A1" w:rsidRDefault="00C944BA" w:rsidP="00C944BA">
      <w:pPr>
        <w:suppressAutoHyphens/>
        <w:ind w:firstLine="709"/>
        <w:jc w:val="both"/>
        <w:rPr>
          <w:sz w:val="28"/>
          <w:szCs w:val="28"/>
        </w:rPr>
      </w:pPr>
      <w:r w:rsidRPr="000056A1">
        <w:rPr>
          <w:sz w:val="28"/>
          <w:szCs w:val="28"/>
        </w:rPr>
        <w:t>а) решений о проведении контрольных мероприятий;</w:t>
      </w:r>
    </w:p>
    <w:p w:rsidR="00C944BA" w:rsidRPr="000056A1" w:rsidRDefault="00C944BA" w:rsidP="00C944BA">
      <w:pPr>
        <w:suppressAutoHyphens/>
        <w:ind w:firstLine="709"/>
        <w:jc w:val="both"/>
        <w:rPr>
          <w:sz w:val="28"/>
          <w:szCs w:val="28"/>
        </w:rPr>
      </w:pPr>
      <w:r w:rsidRPr="000056A1">
        <w:rPr>
          <w:sz w:val="28"/>
          <w:szCs w:val="28"/>
        </w:rPr>
        <w:t>б) актов контрольных мероприятий, предписаний об устранении выявленных нарушений;</w:t>
      </w:r>
    </w:p>
    <w:p w:rsidR="00C944BA" w:rsidRPr="000056A1" w:rsidRDefault="00C944BA" w:rsidP="00C944BA">
      <w:pPr>
        <w:suppressAutoHyphens/>
        <w:ind w:firstLine="709"/>
        <w:jc w:val="both"/>
        <w:rPr>
          <w:sz w:val="28"/>
          <w:szCs w:val="28"/>
        </w:rPr>
      </w:pPr>
      <w:r w:rsidRPr="000056A1">
        <w:rPr>
          <w:sz w:val="28"/>
          <w:szCs w:val="28"/>
        </w:rPr>
        <w:t>в) действий (бездействия) должностных лиц администрации в рамках контрольных мероприятий.</w:t>
      </w:r>
    </w:p>
    <w:p w:rsidR="00C944BA" w:rsidRPr="00C944BA" w:rsidRDefault="00C944BA" w:rsidP="00C944BA">
      <w:pPr>
        <w:adjustRightInd w:val="0"/>
        <w:ind w:firstLine="709"/>
        <w:jc w:val="both"/>
        <w:rPr>
          <w:sz w:val="28"/>
          <w:szCs w:val="28"/>
        </w:rPr>
      </w:pPr>
      <w:r w:rsidRPr="00C944BA">
        <w:rPr>
          <w:sz w:val="28"/>
          <w:szCs w:val="28"/>
        </w:rPr>
        <w:t xml:space="preserve">4.3. Жалоба подается контролируемым лицом в уполномоченный на рассмотрение жалобы орган, определяемый в соответствии с </w:t>
      </w:r>
      <w:hyperlink r:id="rId16" w:history="1">
        <w:r w:rsidRPr="00C944BA">
          <w:rPr>
            <w:sz w:val="28"/>
            <w:szCs w:val="28"/>
          </w:rPr>
          <w:t>частью 2</w:t>
        </w:r>
      </w:hyperlink>
      <w:r w:rsidRPr="00C944BA">
        <w:rPr>
          <w:sz w:val="28"/>
          <w:szCs w:val="28"/>
        </w:rPr>
        <w:t xml:space="preserve"> статьи 40 Федерального закона 248 – ФЗ «О государственном контроле (надзоре) и муниципальном контроле в Российской Федерации»,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p>
    <w:p w:rsidR="00C944BA" w:rsidRPr="00C944BA" w:rsidRDefault="00C944BA" w:rsidP="00C944BA">
      <w:pPr>
        <w:pStyle w:val="a0"/>
        <w:tabs>
          <w:tab w:val="left" w:pos="6130"/>
          <w:tab w:val="left" w:pos="8961"/>
        </w:tabs>
        <w:ind w:right="0" w:firstLine="709"/>
        <w:rPr>
          <w:b w:val="0"/>
          <w:sz w:val="28"/>
          <w:szCs w:val="28"/>
        </w:rPr>
      </w:pPr>
      <w:r w:rsidRPr="00C944BA">
        <w:rPr>
          <w:b w:val="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Pr>
          <w:b w:val="0"/>
          <w:sz w:val="28"/>
          <w:szCs w:val="28"/>
        </w:rPr>
        <w:t xml:space="preserve"> </w:t>
      </w:r>
      <w:r w:rsidRPr="00C944BA">
        <w:rPr>
          <w:b w:val="0"/>
          <w:sz w:val="28"/>
          <w:szCs w:val="28"/>
        </w:rPr>
        <w:t>Калтанского городского округа с предварительным информированием главы Калтанского городского округа о наличии в жалобе (документах) сведений, составляющих государственную или иную охраняемую законом тайну.</w:t>
      </w:r>
    </w:p>
    <w:p w:rsidR="00C944BA" w:rsidRPr="00C944BA" w:rsidRDefault="00C944BA" w:rsidP="00C944BA">
      <w:pPr>
        <w:suppressAutoHyphens/>
        <w:ind w:firstLine="709"/>
        <w:jc w:val="both"/>
        <w:rPr>
          <w:sz w:val="28"/>
          <w:szCs w:val="28"/>
        </w:rPr>
      </w:pPr>
      <w:r w:rsidRPr="00C944BA">
        <w:rPr>
          <w:sz w:val="28"/>
          <w:szCs w:val="28"/>
        </w:rPr>
        <w:t>4.4. Прием жалоб граждан, индивидуальных предпринимателей и юридических лиц в администрации города Калтана осуществляется отделом организационной и кадровой работы администрации Калтанского городского округа по адресу: 652740, г. Калтан, пр. Мира, д.</w:t>
      </w:r>
      <w:r>
        <w:rPr>
          <w:sz w:val="28"/>
          <w:szCs w:val="28"/>
        </w:rPr>
        <w:t xml:space="preserve"> </w:t>
      </w:r>
      <w:r w:rsidRPr="00C944BA">
        <w:rPr>
          <w:sz w:val="28"/>
          <w:szCs w:val="28"/>
        </w:rPr>
        <w:t xml:space="preserve">53, каб. 8. и направляется уполномоченному на ее рассмотрение должностному лицу администрации </w:t>
      </w:r>
      <w:r w:rsidR="0003443D">
        <w:rPr>
          <w:sz w:val="28"/>
          <w:szCs w:val="28"/>
        </w:rPr>
        <w:t>Калтанского городского округа</w:t>
      </w:r>
      <w:r w:rsidRPr="00C944BA">
        <w:rPr>
          <w:sz w:val="28"/>
          <w:szCs w:val="28"/>
        </w:rPr>
        <w:t>.</w:t>
      </w:r>
    </w:p>
    <w:p w:rsidR="00C944BA" w:rsidRPr="00C944BA" w:rsidRDefault="00C944BA" w:rsidP="00C944BA">
      <w:pPr>
        <w:pStyle w:val="aff2"/>
        <w:tabs>
          <w:tab w:val="left" w:pos="1447"/>
        </w:tabs>
        <w:ind w:left="0" w:firstLine="709"/>
        <w:rPr>
          <w:sz w:val="28"/>
          <w:szCs w:val="28"/>
        </w:rPr>
      </w:pPr>
      <w:r w:rsidRPr="00C944BA">
        <w:rPr>
          <w:sz w:val="28"/>
          <w:szCs w:val="28"/>
        </w:rPr>
        <w:t>4.</w:t>
      </w:r>
      <w:r w:rsidR="0003443D">
        <w:rPr>
          <w:sz w:val="28"/>
          <w:szCs w:val="28"/>
        </w:rPr>
        <w:t>5</w:t>
      </w:r>
      <w:r w:rsidRPr="00C944BA">
        <w:rPr>
          <w:sz w:val="28"/>
          <w:szCs w:val="28"/>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944BA" w:rsidRPr="00C944BA" w:rsidRDefault="00C944BA" w:rsidP="00C944BA">
      <w:pPr>
        <w:pStyle w:val="a0"/>
        <w:ind w:right="0" w:firstLine="709"/>
        <w:rPr>
          <w:b w:val="0"/>
          <w:sz w:val="28"/>
          <w:szCs w:val="28"/>
        </w:rPr>
      </w:pPr>
      <w:r w:rsidRPr="00C944BA">
        <w:rPr>
          <w:b w:val="0"/>
          <w:sz w:val="28"/>
          <w:szCs w:val="28"/>
        </w:rPr>
        <w:t xml:space="preserve">Жалоба на предписание администрации может быть подана в течение </w:t>
      </w:r>
      <w:r w:rsidR="00F248CA">
        <w:rPr>
          <w:b w:val="0"/>
          <w:sz w:val="28"/>
          <w:szCs w:val="28"/>
        </w:rPr>
        <w:t xml:space="preserve">              </w:t>
      </w:r>
      <w:r w:rsidRPr="00C944BA">
        <w:rPr>
          <w:b w:val="0"/>
          <w:sz w:val="28"/>
          <w:szCs w:val="28"/>
        </w:rPr>
        <w:t>10 рабочих дней с момента получения контролируемым лицом предписания.</w:t>
      </w:r>
    </w:p>
    <w:p w:rsidR="00C944BA" w:rsidRPr="00C944BA" w:rsidRDefault="00C944BA" w:rsidP="00C944BA">
      <w:pPr>
        <w:pStyle w:val="a0"/>
        <w:ind w:right="0" w:firstLine="709"/>
        <w:rPr>
          <w:b w:val="0"/>
          <w:sz w:val="28"/>
          <w:szCs w:val="28"/>
        </w:rPr>
      </w:pPr>
      <w:r w:rsidRPr="00C944BA">
        <w:rPr>
          <w:b w:val="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944BA" w:rsidRPr="00C944BA" w:rsidRDefault="00C944BA" w:rsidP="00C944BA">
      <w:pPr>
        <w:pStyle w:val="a0"/>
        <w:ind w:right="0" w:firstLine="709"/>
        <w:rPr>
          <w:b w:val="0"/>
          <w:sz w:val="28"/>
          <w:szCs w:val="28"/>
        </w:rPr>
      </w:pPr>
      <w:r w:rsidRPr="00C944BA">
        <w:rPr>
          <w:b w:val="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944BA" w:rsidRPr="00C944BA" w:rsidRDefault="00C944BA" w:rsidP="00C944BA">
      <w:pPr>
        <w:ind w:firstLine="709"/>
        <w:jc w:val="both"/>
        <w:rPr>
          <w:sz w:val="28"/>
          <w:szCs w:val="28"/>
        </w:rPr>
      </w:pPr>
      <w:r w:rsidRPr="00C944BA">
        <w:rPr>
          <w:sz w:val="28"/>
          <w:szCs w:val="28"/>
        </w:rPr>
        <w:t>4.</w:t>
      </w:r>
      <w:r w:rsidR="0003443D">
        <w:rPr>
          <w:sz w:val="28"/>
          <w:szCs w:val="28"/>
        </w:rPr>
        <w:t>6</w:t>
      </w:r>
      <w:r w:rsidRPr="00C944BA">
        <w:rPr>
          <w:sz w:val="28"/>
          <w:szCs w:val="28"/>
        </w:rPr>
        <w:t>.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C944BA" w:rsidRPr="00C944BA" w:rsidRDefault="00C944BA" w:rsidP="00C944BA">
      <w:pPr>
        <w:pStyle w:val="a0"/>
        <w:tabs>
          <w:tab w:val="left" w:pos="-142"/>
        </w:tabs>
        <w:ind w:right="0" w:firstLine="709"/>
        <w:rPr>
          <w:b w:val="0"/>
          <w:sz w:val="28"/>
          <w:szCs w:val="28"/>
        </w:rPr>
      </w:pPr>
      <w:r w:rsidRPr="00C944BA">
        <w:rPr>
          <w:b w:val="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Калтанского городского округа  не более чем на 20 рабочих дней.</w:t>
      </w:r>
    </w:p>
    <w:p w:rsidR="00C944BA" w:rsidRPr="00C944BA" w:rsidRDefault="00C944BA" w:rsidP="00C944BA">
      <w:pPr>
        <w:ind w:firstLine="709"/>
        <w:rPr>
          <w:sz w:val="28"/>
          <w:szCs w:val="28"/>
        </w:rPr>
      </w:pPr>
    </w:p>
    <w:p w:rsidR="00C944BA" w:rsidRDefault="00A97B8D" w:rsidP="00A97B8D">
      <w:pPr>
        <w:pStyle w:val="110"/>
        <w:tabs>
          <w:tab w:val="left" w:pos="-284"/>
        </w:tabs>
        <w:spacing w:before="0"/>
        <w:ind w:left="305"/>
      </w:pPr>
      <w:r>
        <w:t>5.</w:t>
      </w:r>
      <w:r w:rsidR="00C944BA" w:rsidRPr="00C944BA">
        <w:t xml:space="preserve">Ключевые показатели муниципального контроля </w:t>
      </w:r>
    </w:p>
    <w:p w:rsidR="00C944BA" w:rsidRDefault="00C944BA" w:rsidP="00C944BA">
      <w:pPr>
        <w:pStyle w:val="110"/>
        <w:tabs>
          <w:tab w:val="left" w:pos="-284"/>
        </w:tabs>
        <w:spacing w:before="0"/>
        <w:ind w:left="305"/>
        <w:rPr>
          <w:bCs w:val="0"/>
          <w:color w:val="000000"/>
        </w:rPr>
      </w:pPr>
      <w:r w:rsidRPr="00C944BA">
        <w:rPr>
          <w:bCs w:val="0"/>
          <w:color w:val="000000"/>
        </w:rPr>
        <w:t xml:space="preserve">за исполнением единой теплоснабжающей организацией обязательств </w:t>
      </w:r>
    </w:p>
    <w:p w:rsidR="00C944BA" w:rsidRPr="00C944BA" w:rsidRDefault="00C944BA" w:rsidP="00C944BA">
      <w:pPr>
        <w:pStyle w:val="110"/>
        <w:tabs>
          <w:tab w:val="left" w:pos="-284"/>
        </w:tabs>
        <w:spacing w:before="0"/>
        <w:ind w:left="305"/>
      </w:pPr>
      <w:r>
        <w:t xml:space="preserve">и их целевые </w:t>
      </w:r>
      <w:r w:rsidRPr="00C944BA">
        <w:t>значения</w:t>
      </w:r>
    </w:p>
    <w:p w:rsidR="00C944BA" w:rsidRPr="00864246" w:rsidRDefault="00C944BA" w:rsidP="00C944BA">
      <w:pPr>
        <w:pStyle w:val="a0"/>
        <w:ind w:firstLine="709"/>
        <w:jc w:val="left"/>
        <w:rPr>
          <w:b w:val="0"/>
          <w:sz w:val="27"/>
        </w:rPr>
      </w:pPr>
    </w:p>
    <w:p w:rsidR="00C944BA" w:rsidRPr="00864246" w:rsidRDefault="00C944BA" w:rsidP="00C944BA">
      <w:pPr>
        <w:ind w:firstLine="709"/>
        <w:jc w:val="both"/>
        <w:rPr>
          <w:sz w:val="28"/>
        </w:rPr>
      </w:pPr>
      <w:r w:rsidRPr="00864246">
        <w:rPr>
          <w:sz w:val="28"/>
        </w:rPr>
        <w:t>5.1 Оценка</w:t>
      </w:r>
      <w:r w:rsidRPr="00864246">
        <w:rPr>
          <w:spacing w:val="1"/>
          <w:sz w:val="28"/>
        </w:rPr>
        <w:t xml:space="preserve"> </w:t>
      </w:r>
      <w:r w:rsidRPr="00864246">
        <w:rPr>
          <w:sz w:val="28"/>
        </w:rPr>
        <w:t>результативности</w:t>
      </w:r>
      <w:r w:rsidRPr="00864246">
        <w:rPr>
          <w:spacing w:val="1"/>
          <w:sz w:val="28"/>
        </w:rPr>
        <w:t xml:space="preserve"> </w:t>
      </w:r>
      <w:r w:rsidRPr="00864246">
        <w:rPr>
          <w:sz w:val="28"/>
        </w:rPr>
        <w:t>и</w:t>
      </w:r>
      <w:r w:rsidRPr="00864246">
        <w:rPr>
          <w:spacing w:val="1"/>
          <w:sz w:val="28"/>
        </w:rPr>
        <w:t xml:space="preserve"> </w:t>
      </w:r>
      <w:r w:rsidRPr="00864246">
        <w:rPr>
          <w:sz w:val="28"/>
        </w:rPr>
        <w:t>эффективности</w:t>
      </w:r>
      <w:r w:rsidRPr="00864246">
        <w:rPr>
          <w:spacing w:val="1"/>
          <w:sz w:val="28"/>
        </w:rPr>
        <w:t xml:space="preserve"> </w:t>
      </w:r>
      <w:r w:rsidRPr="00864246">
        <w:rPr>
          <w:sz w:val="28"/>
        </w:rPr>
        <w:t>осуществления</w:t>
      </w:r>
      <w:r w:rsidRPr="00864246">
        <w:rPr>
          <w:spacing w:val="1"/>
          <w:sz w:val="28"/>
        </w:rPr>
        <w:t xml:space="preserve"> </w:t>
      </w:r>
      <w:r w:rsidRPr="00864246">
        <w:rPr>
          <w:sz w:val="28"/>
        </w:rPr>
        <w:t>муниципального</w:t>
      </w:r>
      <w:r w:rsidRPr="00864246">
        <w:rPr>
          <w:spacing w:val="1"/>
          <w:sz w:val="28"/>
        </w:rPr>
        <w:t xml:space="preserve"> </w:t>
      </w:r>
      <w:r w:rsidRPr="00864246">
        <w:rPr>
          <w:sz w:val="28"/>
        </w:rPr>
        <w:t>контроля</w:t>
      </w:r>
      <w:r w:rsidRPr="00864246">
        <w:rPr>
          <w:spacing w:val="1"/>
          <w:sz w:val="28"/>
        </w:rPr>
        <w:t xml:space="preserve"> </w:t>
      </w:r>
      <w:r w:rsidRPr="00864246">
        <w:rPr>
          <w:sz w:val="28"/>
        </w:rPr>
        <w:t>осуществляется</w:t>
      </w:r>
      <w:r w:rsidRPr="00864246">
        <w:rPr>
          <w:spacing w:val="1"/>
          <w:sz w:val="28"/>
        </w:rPr>
        <w:t xml:space="preserve"> </w:t>
      </w:r>
      <w:r w:rsidRPr="00864246">
        <w:rPr>
          <w:sz w:val="28"/>
        </w:rPr>
        <w:t>на</w:t>
      </w:r>
      <w:r w:rsidRPr="00864246">
        <w:rPr>
          <w:spacing w:val="1"/>
          <w:sz w:val="28"/>
        </w:rPr>
        <w:t xml:space="preserve"> </w:t>
      </w:r>
      <w:r w:rsidRPr="00864246">
        <w:rPr>
          <w:sz w:val="28"/>
        </w:rPr>
        <w:t>основании</w:t>
      </w:r>
      <w:r w:rsidRPr="00864246">
        <w:rPr>
          <w:spacing w:val="1"/>
          <w:sz w:val="28"/>
        </w:rPr>
        <w:t xml:space="preserve"> </w:t>
      </w:r>
      <w:r w:rsidRPr="00864246">
        <w:rPr>
          <w:sz w:val="28"/>
        </w:rPr>
        <w:t>статьи</w:t>
      </w:r>
      <w:r w:rsidRPr="00864246">
        <w:rPr>
          <w:spacing w:val="1"/>
          <w:sz w:val="28"/>
        </w:rPr>
        <w:t xml:space="preserve"> </w:t>
      </w:r>
      <w:r w:rsidRPr="00864246">
        <w:rPr>
          <w:sz w:val="28"/>
        </w:rPr>
        <w:t>30</w:t>
      </w:r>
      <w:r w:rsidRPr="00864246">
        <w:rPr>
          <w:spacing w:val="1"/>
          <w:sz w:val="28"/>
        </w:rPr>
        <w:t xml:space="preserve"> </w:t>
      </w:r>
      <w:r w:rsidRPr="00864246">
        <w:rPr>
          <w:sz w:val="28"/>
        </w:rPr>
        <w:t>Федерального закона от 31.07.2020 № 248-ФЗ «О государственном контроле (надзоре) и муниципальном контроле в Российской Федерации».</w:t>
      </w:r>
    </w:p>
    <w:p w:rsidR="00C944BA" w:rsidRPr="00A97B8D" w:rsidRDefault="00C944BA" w:rsidP="00C944BA">
      <w:pPr>
        <w:pStyle w:val="ConsPlusNormal"/>
        <w:jc w:val="both"/>
        <w:rPr>
          <w:rFonts w:ascii="Times New Roman" w:hAnsi="Times New Roman" w:cs="Times New Roman"/>
          <w:sz w:val="28"/>
          <w:szCs w:val="24"/>
          <w:lang w:eastAsia="ru-RU"/>
        </w:rPr>
      </w:pPr>
      <w:r w:rsidRPr="00864246">
        <w:rPr>
          <w:rFonts w:ascii="Times New Roman" w:hAnsi="Times New Roman" w:cs="Times New Roman"/>
          <w:sz w:val="28"/>
          <w:szCs w:val="22"/>
          <w:lang w:eastAsia="en-US"/>
        </w:rPr>
        <w:t xml:space="preserve">5.2 Ключевые показатели вида контроля и их целевые значения, </w:t>
      </w:r>
      <w:r w:rsidRPr="00A97B8D">
        <w:rPr>
          <w:rFonts w:ascii="Times New Roman" w:hAnsi="Times New Roman" w:cs="Times New Roman"/>
          <w:sz w:val="28"/>
          <w:szCs w:val="24"/>
          <w:lang w:eastAsia="ru-RU"/>
        </w:rPr>
        <w:t>индикативные показатели для муниципального контроля</w:t>
      </w:r>
      <w:r w:rsidR="00A97B8D" w:rsidRPr="00A97B8D">
        <w:rPr>
          <w:rFonts w:ascii="Times New Roman" w:hAnsi="Times New Roman" w:cs="Times New Roman"/>
          <w:sz w:val="28"/>
          <w:szCs w:val="24"/>
          <w:lang w:eastAsia="ru-RU"/>
        </w:rPr>
        <w:t xml:space="preserve"> за исполнением единой теплоснабжающей организацией обязательств</w:t>
      </w:r>
      <w:r w:rsidRPr="00A97B8D">
        <w:rPr>
          <w:rFonts w:ascii="Times New Roman" w:hAnsi="Times New Roman" w:cs="Times New Roman"/>
          <w:sz w:val="28"/>
          <w:szCs w:val="24"/>
          <w:lang w:eastAsia="ru-RU"/>
        </w:rPr>
        <w:t xml:space="preserve"> установлены в приложении 1 «Ключевые показатели вида контроля и их целевые значения, индикативные показатели для муниципального контроля</w:t>
      </w:r>
      <w:r w:rsidR="00A97B8D" w:rsidRPr="00A97B8D">
        <w:rPr>
          <w:rFonts w:ascii="Times New Roman" w:hAnsi="Times New Roman" w:cs="Times New Roman"/>
          <w:sz w:val="28"/>
          <w:szCs w:val="24"/>
          <w:lang w:eastAsia="ru-RU"/>
        </w:rPr>
        <w:t xml:space="preserve"> за исполнением единой теплоснабжающей организацией обязательств</w:t>
      </w:r>
      <w:r w:rsidRPr="00A97B8D">
        <w:rPr>
          <w:rFonts w:ascii="Times New Roman" w:hAnsi="Times New Roman" w:cs="Times New Roman"/>
          <w:sz w:val="28"/>
          <w:szCs w:val="24"/>
          <w:lang w:eastAsia="ru-RU"/>
        </w:rPr>
        <w:t xml:space="preserve"> на территории Калтанского городского округа» к настоящему Положению.</w:t>
      </w:r>
    </w:p>
    <w:p w:rsidR="00C944BA" w:rsidRDefault="00C944BA" w:rsidP="00C944BA">
      <w:pPr>
        <w:ind w:left="4792" w:right="168" w:firstLine="3337"/>
        <w:jc w:val="right"/>
        <w:rPr>
          <w:sz w:val="20"/>
        </w:rPr>
      </w:pPr>
    </w:p>
    <w:p w:rsidR="00C944BA" w:rsidRPr="001A391D" w:rsidRDefault="00C944BA" w:rsidP="00C944BA">
      <w:pPr>
        <w:pStyle w:val="14"/>
        <w:jc w:val="center"/>
        <w:rPr>
          <w:rFonts w:ascii="Times New Roman" w:hAnsi="Times New Roman" w:cs="Times New Roman"/>
          <w:b/>
          <w:bCs/>
          <w:sz w:val="24"/>
          <w:szCs w:val="24"/>
        </w:rPr>
      </w:pPr>
    </w:p>
    <w:p w:rsidR="00C944BA" w:rsidRPr="00864246" w:rsidRDefault="00C944BA" w:rsidP="00C944BA">
      <w:pPr>
        <w:pStyle w:val="110"/>
        <w:tabs>
          <w:tab w:val="left" w:pos="-284"/>
        </w:tabs>
        <w:spacing w:before="0"/>
        <w:ind w:left="709"/>
      </w:pPr>
      <w:r w:rsidRPr="00864246">
        <w:t>6. Заключительные положения</w:t>
      </w:r>
    </w:p>
    <w:p w:rsidR="00C944BA" w:rsidRPr="00864246" w:rsidRDefault="00C944BA" w:rsidP="00C944BA">
      <w:pPr>
        <w:suppressAutoHyphens/>
        <w:ind w:firstLine="567"/>
        <w:jc w:val="both"/>
        <w:rPr>
          <w:lang w:eastAsia="zh-CN"/>
        </w:rPr>
      </w:pPr>
    </w:p>
    <w:p w:rsidR="00C944BA" w:rsidRPr="00864246" w:rsidRDefault="00C944BA" w:rsidP="00C944BA">
      <w:pPr>
        <w:suppressAutoHyphens/>
        <w:ind w:firstLine="567"/>
        <w:jc w:val="both"/>
        <w:rPr>
          <w:sz w:val="28"/>
        </w:rPr>
      </w:pPr>
      <w:r w:rsidRPr="00864246">
        <w:rPr>
          <w:sz w:val="28"/>
        </w:rPr>
        <w:t>6.1. Настоящее Положение применяется с 1 января 2022 года, за исключением раздела 5, который вступа</w:t>
      </w:r>
      <w:r>
        <w:rPr>
          <w:sz w:val="28"/>
        </w:rPr>
        <w:t>е</w:t>
      </w:r>
      <w:r w:rsidRPr="00864246">
        <w:rPr>
          <w:sz w:val="28"/>
        </w:rPr>
        <w:t>т в силу с 1 марта 2022 года.</w:t>
      </w:r>
    </w:p>
    <w:p w:rsidR="002C2768" w:rsidRDefault="002C2768" w:rsidP="00C944BA">
      <w:pPr>
        <w:pStyle w:val="ConsPlusNormal"/>
        <w:ind w:firstLine="709"/>
        <w:jc w:val="both"/>
      </w:pPr>
    </w:p>
    <w:p w:rsidR="00A97B8D" w:rsidRDefault="00A97B8D" w:rsidP="00C944BA">
      <w:pPr>
        <w:pStyle w:val="ConsPlusNormal"/>
        <w:ind w:firstLine="709"/>
        <w:jc w:val="both"/>
      </w:pPr>
    </w:p>
    <w:p w:rsidR="00A97B8D" w:rsidRDefault="00A97B8D" w:rsidP="00C944BA">
      <w:pPr>
        <w:pStyle w:val="ConsPlusNormal"/>
        <w:ind w:firstLine="709"/>
        <w:jc w:val="both"/>
      </w:pPr>
    </w:p>
    <w:p w:rsidR="00A97B8D" w:rsidRDefault="00A97B8D" w:rsidP="00C944BA">
      <w:pPr>
        <w:pStyle w:val="ConsPlusNormal"/>
        <w:ind w:firstLine="709"/>
        <w:jc w:val="both"/>
      </w:pPr>
    </w:p>
    <w:p w:rsidR="00A97B8D" w:rsidRDefault="00A97B8D" w:rsidP="00C944BA">
      <w:pPr>
        <w:pStyle w:val="ConsPlusNormal"/>
        <w:ind w:firstLine="709"/>
        <w:jc w:val="both"/>
      </w:pPr>
    </w:p>
    <w:p w:rsidR="00A97B8D" w:rsidRDefault="00A97B8D" w:rsidP="00C944BA">
      <w:pPr>
        <w:pStyle w:val="ConsPlusNormal"/>
        <w:ind w:firstLine="709"/>
        <w:jc w:val="both"/>
      </w:pPr>
    </w:p>
    <w:p w:rsidR="00A97B8D" w:rsidRDefault="00A97B8D" w:rsidP="00C944BA">
      <w:pPr>
        <w:pStyle w:val="ConsPlusNormal"/>
        <w:ind w:firstLine="709"/>
        <w:jc w:val="both"/>
      </w:pPr>
    </w:p>
    <w:p w:rsidR="00A97B8D" w:rsidRDefault="00A97B8D" w:rsidP="00C944BA">
      <w:pPr>
        <w:pStyle w:val="ConsPlusNormal"/>
        <w:ind w:firstLine="709"/>
        <w:jc w:val="both"/>
      </w:pPr>
    </w:p>
    <w:p w:rsidR="00941AC6" w:rsidRDefault="00941AC6" w:rsidP="00C944BA">
      <w:pPr>
        <w:pStyle w:val="ConsPlusNormal"/>
        <w:ind w:firstLine="709"/>
        <w:jc w:val="both"/>
      </w:pPr>
    </w:p>
    <w:p w:rsidR="00941AC6" w:rsidRDefault="00941AC6" w:rsidP="00C944BA">
      <w:pPr>
        <w:pStyle w:val="ConsPlusNormal"/>
        <w:ind w:firstLine="709"/>
        <w:jc w:val="both"/>
      </w:pPr>
    </w:p>
    <w:p w:rsidR="00941AC6" w:rsidRDefault="00941AC6" w:rsidP="00C944BA">
      <w:pPr>
        <w:pStyle w:val="ConsPlusNormal"/>
        <w:ind w:firstLine="709"/>
        <w:jc w:val="both"/>
      </w:pPr>
    </w:p>
    <w:p w:rsidR="00A97B8D" w:rsidRDefault="00A97B8D" w:rsidP="00C944BA">
      <w:pPr>
        <w:pStyle w:val="ConsPlusNormal"/>
        <w:ind w:firstLine="709"/>
        <w:jc w:val="both"/>
      </w:pPr>
    </w:p>
    <w:p w:rsidR="00A97B8D" w:rsidRDefault="00A97B8D" w:rsidP="00C944BA">
      <w:pPr>
        <w:pStyle w:val="ConsPlusNormal"/>
        <w:ind w:firstLine="709"/>
        <w:jc w:val="both"/>
      </w:pPr>
    </w:p>
    <w:p w:rsidR="00A97B8D" w:rsidRPr="00A97B8D" w:rsidRDefault="00A97B8D" w:rsidP="00A97B8D">
      <w:pPr>
        <w:pStyle w:val="a0"/>
        <w:spacing w:before="67"/>
        <w:ind w:left="5670"/>
        <w:jc w:val="left"/>
        <w:rPr>
          <w:b w:val="0"/>
        </w:rPr>
      </w:pPr>
      <w:r w:rsidRPr="00A97B8D">
        <w:rPr>
          <w:b w:val="0"/>
        </w:rPr>
        <w:lastRenderedPageBreak/>
        <w:t>Приложение</w:t>
      </w:r>
      <w:r w:rsidRPr="00A97B8D">
        <w:rPr>
          <w:b w:val="0"/>
          <w:spacing w:val="-1"/>
        </w:rPr>
        <w:t xml:space="preserve"> 1</w:t>
      </w:r>
    </w:p>
    <w:p w:rsidR="00A97B8D" w:rsidRPr="00A97B8D" w:rsidRDefault="00A97B8D" w:rsidP="00A97B8D">
      <w:pPr>
        <w:pStyle w:val="a0"/>
        <w:spacing w:before="1"/>
        <w:ind w:left="5670" w:right="324"/>
        <w:jc w:val="left"/>
        <w:rPr>
          <w:b w:val="0"/>
        </w:rPr>
      </w:pPr>
      <w:r w:rsidRPr="00A97B8D">
        <w:rPr>
          <w:b w:val="0"/>
        </w:rPr>
        <w:t>к Положению об осуществлении</w:t>
      </w:r>
      <w:r w:rsidRPr="00A97B8D">
        <w:rPr>
          <w:b w:val="0"/>
          <w:spacing w:val="1"/>
        </w:rPr>
        <w:t xml:space="preserve"> </w:t>
      </w:r>
      <w:r w:rsidRPr="00A97B8D">
        <w:rPr>
          <w:b w:val="0"/>
        </w:rPr>
        <w:t xml:space="preserve">муниципального контроля за исполнением единой теплоснабжающей организацией обязательств на территории Калтанского городского округа </w:t>
      </w:r>
    </w:p>
    <w:p w:rsidR="00A97B8D" w:rsidRDefault="00A97B8D" w:rsidP="00A97B8D">
      <w:pPr>
        <w:pStyle w:val="a0"/>
        <w:jc w:val="left"/>
      </w:pPr>
    </w:p>
    <w:p w:rsidR="00A97B8D" w:rsidRDefault="00A97B8D" w:rsidP="00A97B8D">
      <w:pPr>
        <w:adjustRightInd w:val="0"/>
        <w:ind w:left="5954"/>
        <w:jc w:val="both"/>
      </w:pPr>
    </w:p>
    <w:p w:rsidR="00A97B8D" w:rsidRPr="00A97B8D" w:rsidRDefault="00A97B8D" w:rsidP="00A97B8D">
      <w:pPr>
        <w:pStyle w:val="ConsPlusNormal"/>
        <w:jc w:val="center"/>
        <w:rPr>
          <w:rFonts w:ascii="Times New Roman" w:hAnsi="Times New Roman" w:cs="Times New Roman"/>
          <w:color w:val="000000"/>
          <w:sz w:val="28"/>
          <w:szCs w:val="28"/>
          <w:vertAlign w:val="superscript"/>
        </w:rPr>
      </w:pPr>
      <w:r w:rsidRPr="003F7427">
        <w:rPr>
          <w:rFonts w:ascii="Times New Roman" w:hAnsi="Times New Roman" w:cs="Times New Roman"/>
          <w:b/>
          <w:bCs/>
          <w:color w:val="000000"/>
          <w:sz w:val="28"/>
          <w:szCs w:val="28"/>
        </w:rPr>
        <w:t xml:space="preserve">Ключевые показатели </w:t>
      </w:r>
      <w:r w:rsidRPr="00A97B8D">
        <w:rPr>
          <w:rFonts w:ascii="Times New Roman" w:hAnsi="Times New Roman" w:cs="Times New Roman"/>
          <w:b/>
          <w:bCs/>
          <w:color w:val="000000"/>
          <w:sz w:val="28"/>
          <w:szCs w:val="28"/>
        </w:rPr>
        <w:t xml:space="preserve">вида контроля и их целевые значения, индикативные показатели для муниципального контроля </w:t>
      </w:r>
      <w:r w:rsidRPr="00A97B8D">
        <w:rPr>
          <w:rFonts w:ascii="Times New Roman" w:hAnsi="Times New Roman" w:cs="Times New Roman"/>
          <w:b/>
          <w:sz w:val="28"/>
          <w:szCs w:val="28"/>
          <w:lang w:eastAsia="ru-RU"/>
        </w:rPr>
        <w:t>за исполнением единой теплоснабжающей организацией обязательств</w:t>
      </w:r>
      <w:r w:rsidRPr="00A97B8D">
        <w:rPr>
          <w:rFonts w:ascii="Times New Roman" w:hAnsi="Times New Roman" w:cs="Times New Roman"/>
          <w:b/>
          <w:bCs/>
          <w:color w:val="000000"/>
          <w:sz w:val="28"/>
          <w:szCs w:val="28"/>
        </w:rPr>
        <w:t xml:space="preserve"> </w:t>
      </w:r>
      <w:r w:rsidRPr="00A97B8D">
        <w:rPr>
          <w:rFonts w:ascii="Times New Roman" w:hAnsi="Times New Roman" w:cs="Times New Roman"/>
          <w:b/>
          <w:bCs/>
          <w:sz w:val="28"/>
          <w:szCs w:val="28"/>
        </w:rPr>
        <w:t>на территории</w:t>
      </w:r>
      <w:r w:rsidRPr="00A97B8D">
        <w:rPr>
          <w:rFonts w:ascii="Times New Roman" w:hAnsi="Times New Roman" w:cs="Times New Roman"/>
          <w:b/>
          <w:bCs/>
          <w:color w:val="000000"/>
          <w:sz w:val="28"/>
          <w:szCs w:val="28"/>
        </w:rPr>
        <w:t xml:space="preserve"> Калтанского городского округа</w:t>
      </w:r>
    </w:p>
    <w:p w:rsidR="00A97B8D" w:rsidRPr="003F7427" w:rsidRDefault="00A97B8D" w:rsidP="00A97B8D">
      <w:pPr>
        <w:pStyle w:val="ConsPlusNormal"/>
        <w:ind w:firstLine="540"/>
        <w:jc w:val="both"/>
        <w:rPr>
          <w:rFonts w:ascii="Times New Roman" w:hAnsi="Times New Roman" w:cs="Times New Roman"/>
          <w:color w:val="000000"/>
          <w:sz w:val="28"/>
          <w:szCs w:val="28"/>
        </w:rPr>
      </w:pPr>
    </w:p>
    <w:p w:rsidR="00A97B8D" w:rsidRPr="003F7427" w:rsidRDefault="00A97B8D" w:rsidP="00A97B8D">
      <w:pPr>
        <w:pStyle w:val="ConsPlusNormal"/>
        <w:ind w:firstLine="540"/>
        <w:jc w:val="both"/>
        <w:rPr>
          <w:rFonts w:ascii="Times New Roman" w:hAnsi="Times New Roman" w:cs="Times New Roman"/>
          <w:color w:val="000000"/>
          <w:sz w:val="28"/>
          <w:szCs w:val="28"/>
        </w:rPr>
      </w:pPr>
      <w:r w:rsidRPr="003F7427">
        <w:rPr>
          <w:rFonts w:ascii="Times New Roman" w:hAnsi="Times New Roman" w:cs="Times New Roman"/>
          <w:color w:val="000000"/>
          <w:sz w:val="28"/>
          <w:szCs w:val="28"/>
        </w:rPr>
        <w:t>1.Ключевые показатели и их целевые значения:</w:t>
      </w:r>
    </w:p>
    <w:p w:rsidR="00A97B8D" w:rsidRPr="003F7427" w:rsidRDefault="00A97B8D" w:rsidP="00A97B8D">
      <w:pPr>
        <w:pStyle w:val="ConsPlusNormal"/>
        <w:ind w:firstLine="540"/>
        <w:jc w:val="both"/>
        <w:rPr>
          <w:rFonts w:ascii="Times New Roman" w:hAnsi="Times New Roman" w:cs="Times New Roman"/>
          <w:color w:val="000000"/>
          <w:sz w:val="28"/>
          <w:szCs w:val="28"/>
        </w:rPr>
      </w:pPr>
      <w:r w:rsidRPr="003F7427">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A97B8D" w:rsidRPr="003F7427" w:rsidRDefault="00A97B8D" w:rsidP="00A97B8D">
      <w:pPr>
        <w:pStyle w:val="ConsPlusNormal"/>
        <w:ind w:firstLine="540"/>
        <w:jc w:val="both"/>
        <w:rPr>
          <w:rFonts w:ascii="Times New Roman" w:hAnsi="Times New Roman" w:cs="Times New Roman"/>
          <w:color w:val="000000"/>
          <w:sz w:val="28"/>
          <w:szCs w:val="28"/>
        </w:rPr>
      </w:pPr>
      <w:r w:rsidRPr="003F7427">
        <w:rPr>
          <w:rFonts w:ascii="Times New Roman" w:hAnsi="Times New Roman" w:cs="Times New Roman"/>
          <w:color w:val="000000"/>
          <w:sz w:val="28"/>
          <w:szCs w:val="28"/>
        </w:rPr>
        <w:t>Доля выполнения плана проведения плановых контрольных мероприятий на очередной календарный год - 100%.</w:t>
      </w:r>
    </w:p>
    <w:p w:rsidR="00A97B8D" w:rsidRPr="003F7427" w:rsidRDefault="00A97B8D" w:rsidP="00A97B8D">
      <w:pPr>
        <w:pStyle w:val="ConsPlusNormal"/>
        <w:ind w:firstLine="540"/>
        <w:jc w:val="both"/>
        <w:rPr>
          <w:rFonts w:ascii="Times New Roman" w:hAnsi="Times New Roman" w:cs="Times New Roman"/>
          <w:color w:val="000000"/>
          <w:sz w:val="28"/>
          <w:szCs w:val="28"/>
        </w:rPr>
      </w:pPr>
      <w:r w:rsidRPr="003F7427">
        <w:rPr>
          <w:rFonts w:ascii="Times New Roman" w:hAnsi="Times New Roman" w:cs="Times New Roman"/>
          <w:color w:val="000000"/>
          <w:sz w:val="28"/>
          <w:szCs w:val="28"/>
        </w:rPr>
        <w:t>Доля обоснованных жалоб на действия (бездействие) органа муниципального контроля и (или) его должностного лица при проведении контрольных мероприятий - 0%.</w:t>
      </w:r>
    </w:p>
    <w:p w:rsidR="00A97B8D" w:rsidRPr="003F7427" w:rsidRDefault="00A97B8D" w:rsidP="00A97B8D">
      <w:pPr>
        <w:pStyle w:val="ConsPlusNormal"/>
        <w:ind w:firstLine="540"/>
        <w:jc w:val="both"/>
        <w:rPr>
          <w:rFonts w:ascii="Times New Roman" w:hAnsi="Times New Roman" w:cs="Times New Roman"/>
          <w:color w:val="000000"/>
          <w:sz w:val="28"/>
          <w:szCs w:val="28"/>
        </w:rPr>
      </w:pPr>
      <w:r w:rsidRPr="003F7427">
        <w:rPr>
          <w:rFonts w:ascii="Times New Roman" w:hAnsi="Times New Roman" w:cs="Times New Roman"/>
          <w:color w:val="000000"/>
          <w:sz w:val="28"/>
          <w:szCs w:val="28"/>
        </w:rPr>
        <w:t>Доля отмененных результатов контрольных мероприятий - 0%.</w:t>
      </w:r>
    </w:p>
    <w:p w:rsidR="00A97B8D" w:rsidRPr="003F7427" w:rsidRDefault="00A97B8D" w:rsidP="00A97B8D">
      <w:pPr>
        <w:pStyle w:val="ConsPlusNormal"/>
        <w:ind w:firstLine="540"/>
        <w:jc w:val="both"/>
        <w:rPr>
          <w:rFonts w:ascii="Times New Roman" w:hAnsi="Times New Roman" w:cs="Times New Roman"/>
          <w:color w:val="000000"/>
          <w:sz w:val="28"/>
          <w:szCs w:val="28"/>
        </w:rPr>
      </w:pPr>
      <w:r w:rsidRPr="003F7427">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97B8D" w:rsidRPr="003F7427" w:rsidRDefault="00A97B8D" w:rsidP="00A97B8D">
      <w:pPr>
        <w:pStyle w:val="ConsPlusNormal"/>
        <w:ind w:firstLine="540"/>
        <w:jc w:val="both"/>
        <w:rPr>
          <w:rFonts w:ascii="Times New Roman" w:hAnsi="Times New Roman" w:cs="Times New Roman"/>
          <w:color w:val="000000"/>
          <w:sz w:val="28"/>
          <w:szCs w:val="28"/>
        </w:rPr>
      </w:pPr>
      <w:r w:rsidRPr="003F7427">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A97B8D" w:rsidRPr="003F7427" w:rsidRDefault="00A97B8D" w:rsidP="00A97B8D">
      <w:pPr>
        <w:pStyle w:val="ConsPlusNormal"/>
        <w:ind w:firstLine="540"/>
        <w:jc w:val="both"/>
        <w:rPr>
          <w:rFonts w:ascii="Times New Roman" w:hAnsi="Times New Roman" w:cs="Times New Roman"/>
          <w:color w:val="000000"/>
          <w:sz w:val="28"/>
          <w:szCs w:val="28"/>
        </w:rPr>
      </w:pPr>
      <w:r w:rsidRPr="003F7427">
        <w:rPr>
          <w:rFonts w:ascii="Times New Roman" w:hAnsi="Times New Roman" w:cs="Times New Roman"/>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A97B8D" w:rsidRPr="003F7427" w:rsidRDefault="00A97B8D" w:rsidP="00A97B8D">
      <w:pPr>
        <w:ind w:firstLine="567"/>
        <w:jc w:val="both"/>
        <w:rPr>
          <w:sz w:val="28"/>
          <w:szCs w:val="28"/>
        </w:rPr>
      </w:pPr>
      <w:r w:rsidRPr="003F7427">
        <w:rPr>
          <w:sz w:val="28"/>
          <w:szCs w:val="28"/>
        </w:rPr>
        <w:t>2. Индикативные показатели:</w:t>
      </w:r>
    </w:p>
    <w:p w:rsidR="00A97B8D" w:rsidRPr="003F7427" w:rsidRDefault="00A97B8D" w:rsidP="00A97B8D">
      <w:pPr>
        <w:pStyle w:val="ConsPlusNormal"/>
        <w:ind w:firstLine="567"/>
        <w:jc w:val="both"/>
        <w:rPr>
          <w:rFonts w:ascii="Times New Roman" w:hAnsi="Times New Roman" w:cs="Times New Roman"/>
          <w:sz w:val="28"/>
          <w:szCs w:val="28"/>
        </w:rPr>
      </w:pPr>
      <w:r w:rsidRPr="003F7427">
        <w:rPr>
          <w:rFonts w:ascii="Times New Roman" w:hAnsi="Times New Roman" w:cs="Times New Roman"/>
          <w:sz w:val="28"/>
          <w:szCs w:val="28"/>
        </w:rPr>
        <w:t xml:space="preserve">При осуществлении муниципального </w:t>
      </w:r>
      <w:r w:rsidRPr="00A97B8D">
        <w:rPr>
          <w:rFonts w:ascii="Times New Roman" w:hAnsi="Times New Roman" w:cs="Times New Roman"/>
          <w:color w:val="000000"/>
          <w:sz w:val="28"/>
          <w:szCs w:val="28"/>
        </w:rPr>
        <w:t>контроля за исполнением единой теплоснабжающей организацией обязательств на</w:t>
      </w:r>
      <w:r w:rsidRPr="003F7427">
        <w:rPr>
          <w:rFonts w:ascii="Times New Roman" w:hAnsi="Times New Roman" w:cs="Times New Roman"/>
          <w:sz w:val="28"/>
          <w:szCs w:val="28"/>
        </w:rPr>
        <w:t xml:space="preserve"> территории</w:t>
      </w:r>
      <w:r w:rsidRPr="003F7427">
        <w:rPr>
          <w:rFonts w:ascii="Times New Roman" w:hAnsi="Times New Roman" w:cs="Times New Roman"/>
          <w:color w:val="000000"/>
          <w:sz w:val="28"/>
          <w:szCs w:val="28"/>
        </w:rPr>
        <w:t xml:space="preserve"> Калтанского городского округа </w:t>
      </w:r>
      <w:r w:rsidRPr="003F7427">
        <w:rPr>
          <w:rFonts w:ascii="Times New Roman" w:hAnsi="Times New Roman" w:cs="Times New Roman"/>
          <w:sz w:val="28"/>
          <w:szCs w:val="28"/>
        </w:rPr>
        <w:t>устанавливаются следующие индикативные показатели:</w:t>
      </w:r>
    </w:p>
    <w:p w:rsidR="00A97B8D" w:rsidRPr="003F7427" w:rsidRDefault="00A97B8D" w:rsidP="00A97B8D">
      <w:pPr>
        <w:ind w:firstLine="567"/>
        <w:jc w:val="both"/>
        <w:rPr>
          <w:sz w:val="28"/>
          <w:szCs w:val="28"/>
        </w:rPr>
      </w:pPr>
      <w:r w:rsidRPr="003F7427">
        <w:rPr>
          <w:sz w:val="28"/>
          <w:szCs w:val="28"/>
        </w:rPr>
        <w:t>количество проведенных плановых контрольных мероприятий;</w:t>
      </w:r>
    </w:p>
    <w:p w:rsidR="00A97B8D" w:rsidRPr="003F7427" w:rsidRDefault="00A97B8D" w:rsidP="00A97B8D">
      <w:pPr>
        <w:ind w:firstLine="567"/>
        <w:jc w:val="both"/>
        <w:rPr>
          <w:sz w:val="28"/>
          <w:szCs w:val="28"/>
        </w:rPr>
      </w:pPr>
      <w:r w:rsidRPr="003F7427">
        <w:rPr>
          <w:sz w:val="28"/>
          <w:szCs w:val="28"/>
        </w:rPr>
        <w:t>количество проведенных внеплановых контрольных мероприятий;</w:t>
      </w:r>
    </w:p>
    <w:p w:rsidR="00A97B8D" w:rsidRPr="003F7427" w:rsidRDefault="00A97B8D" w:rsidP="00A97B8D">
      <w:pPr>
        <w:ind w:firstLine="567"/>
        <w:jc w:val="both"/>
        <w:rPr>
          <w:sz w:val="28"/>
          <w:szCs w:val="28"/>
        </w:rPr>
      </w:pPr>
      <w:r w:rsidRPr="003F7427">
        <w:rPr>
          <w:sz w:val="28"/>
          <w:szCs w:val="28"/>
        </w:rPr>
        <w:t>количество поступивших возражений в отношении акта контрольного мероприятия;</w:t>
      </w:r>
    </w:p>
    <w:p w:rsidR="00A97B8D" w:rsidRPr="003F7427" w:rsidRDefault="00A97B8D" w:rsidP="00A97B8D">
      <w:pPr>
        <w:ind w:firstLine="567"/>
        <w:jc w:val="both"/>
        <w:rPr>
          <w:sz w:val="28"/>
          <w:szCs w:val="28"/>
        </w:rPr>
      </w:pPr>
      <w:r w:rsidRPr="003F7427">
        <w:rPr>
          <w:sz w:val="28"/>
          <w:szCs w:val="28"/>
        </w:rPr>
        <w:t>количество выданных предписаний об устранении нарушений обязательных требований;</w:t>
      </w:r>
    </w:p>
    <w:p w:rsidR="00A97B8D" w:rsidRPr="00204354" w:rsidRDefault="00A97B8D" w:rsidP="00A97B8D">
      <w:pPr>
        <w:ind w:firstLine="567"/>
        <w:jc w:val="both"/>
        <w:rPr>
          <w:sz w:val="20"/>
        </w:rPr>
      </w:pPr>
      <w:r w:rsidRPr="003F7427">
        <w:rPr>
          <w:sz w:val="28"/>
          <w:szCs w:val="28"/>
        </w:rPr>
        <w:t>количество устраненных нарушений обязательных требований.</w:t>
      </w:r>
    </w:p>
    <w:p w:rsidR="00A97B8D" w:rsidRDefault="00A97B8D" w:rsidP="00C944BA">
      <w:pPr>
        <w:pStyle w:val="ConsPlusNormal"/>
        <w:ind w:firstLine="709"/>
        <w:jc w:val="both"/>
      </w:pPr>
    </w:p>
    <w:sectPr w:rsidR="00A97B8D" w:rsidSect="002C2768">
      <w:headerReference w:type="even" r:id="rId1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7A9" w:rsidRDefault="006A67A9" w:rsidP="00A0468F">
      <w:r>
        <w:separator/>
      </w:r>
    </w:p>
  </w:endnote>
  <w:endnote w:type="continuationSeparator" w:id="0">
    <w:p w:rsidR="006A67A9" w:rsidRDefault="006A67A9"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7A9" w:rsidRDefault="006A67A9" w:rsidP="00A0468F">
      <w:r>
        <w:separator/>
      </w:r>
    </w:p>
  </w:footnote>
  <w:footnote w:type="continuationSeparator" w:id="0">
    <w:p w:rsidR="006A67A9" w:rsidRDefault="006A67A9" w:rsidP="00A0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BA" w:rsidRDefault="00082B58" w:rsidP="002C2768">
    <w:pPr>
      <w:pStyle w:val="af7"/>
      <w:framePr w:wrap="none" w:vAnchor="text" w:hAnchor="margin" w:xAlign="center" w:y="1"/>
      <w:rPr>
        <w:rStyle w:val="afb"/>
      </w:rPr>
    </w:pPr>
    <w:r>
      <w:rPr>
        <w:rStyle w:val="afb"/>
      </w:rPr>
      <w:fldChar w:fldCharType="begin"/>
    </w:r>
    <w:r w:rsidR="00C944BA">
      <w:rPr>
        <w:rStyle w:val="afb"/>
      </w:rPr>
      <w:instrText xml:space="preserve"> PAGE </w:instrText>
    </w:r>
    <w:r>
      <w:rPr>
        <w:rStyle w:val="afb"/>
      </w:rPr>
      <w:fldChar w:fldCharType="end"/>
    </w:r>
  </w:p>
  <w:p w:rsidR="00C944BA" w:rsidRDefault="00C944B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A90A0A"/>
    <w:multiLevelType w:val="hybridMultilevel"/>
    <w:tmpl w:val="B778E6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073B20"/>
    <w:multiLevelType w:val="hybridMultilevel"/>
    <w:tmpl w:val="375878C0"/>
    <w:lvl w:ilvl="0" w:tplc="FD52DBD6">
      <w:start w:val="1"/>
      <w:numFmt w:val="decimal"/>
      <w:lvlText w:val="%1."/>
      <w:lvlJc w:val="left"/>
      <w:pPr>
        <w:ind w:left="114" w:hanging="283"/>
      </w:pPr>
      <w:rPr>
        <w:rFonts w:ascii="Times New Roman" w:eastAsia="Times New Roman" w:hAnsi="Times New Roman" w:cs="Times New Roman" w:hint="default"/>
        <w:w w:val="100"/>
        <w:sz w:val="28"/>
        <w:szCs w:val="28"/>
        <w:lang w:val="ru-RU" w:eastAsia="en-US" w:bidi="ar-SA"/>
      </w:rPr>
    </w:lvl>
    <w:lvl w:ilvl="1" w:tplc="4740E63E">
      <w:start w:val="1"/>
      <w:numFmt w:val="decimal"/>
      <w:lvlText w:val="%2."/>
      <w:lvlJc w:val="left"/>
      <w:pPr>
        <w:ind w:left="3971" w:hanging="281"/>
        <w:jc w:val="right"/>
      </w:pPr>
      <w:rPr>
        <w:rFonts w:ascii="Times New Roman" w:eastAsia="Times New Roman" w:hAnsi="Times New Roman" w:cs="Times New Roman" w:hint="default"/>
        <w:b/>
        <w:bCs/>
        <w:w w:val="100"/>
        <w:sz w:val="28"/>
        <w:szCs w:val="28"/>
        <w:lang w:val="ru-RU" w:eastAsia="en-US" w:bidi="ar-SA"/>
      </w:rPr>
    </w:lvl>
    <w:lvl w:ilvl="2" w:tplc="6DC6B854">
      <w:numFmt w:val="none"/>
      <w:lvlText w:val=""/>
      <w:lvlJc w:val="left"/>
      <w:pPr>
        <w:tabs>
          <w:tab w:val="num" w:pos="360"/>
        </w:tabs>
      </w:pPr>
    </w:lvl>
    <w:lvl w:ilvl="3" w:tplc="14D0ECFA">
      <w:numFmt w:val="bullet"/>
      <w:lvlText w:val="•"/>
      <w:lvlJc w:val="left"/>
      <w:pPr>
        <w:ind w:left="5332" w:hanging="516"/>
      </w:pPr>
      <w:rPr>
        <w:rFonts w:hint="default"/>
        <w:lang w:val="ru-RU" w:eastAsia="en-US" w:bidi="ar-SA"/>
      </w:rPr>
    </w:lvl>
    <w:lvl w:ilvl="4" w:tplc="E4CC1DEE">
      <w:numFmt w:val="bullet"/>
      <w:lvlText w:val="•"/>
      <w:lvlJc w:val="left"/>
      <w:pPr>
        <w:ind w:left="6008" w:hanging="516"/>
      </w:pPr>
      <w:rPr>
        <w:rFonts w:hint="default"/>
        <w:lang w:val="ru-RU" w:eastAsia="en-US" w:bidi="ar-SA"/>
      </w:rPr>
    </w:lvl>
    <w:lvl w:ilvl="5" w:tplc="9E56F262">
      <w:numFmt w:val="bullet"/>
      <w:lvlText w:val="•"/>
      <w:lvlJc w:val="left"/>
      <w:pPr>
        <w:ind w:left="6685" w:hanging="516"/>
      </w:pPr>
      <w:rPr>
        <w:rFonts w:hint="default"/>
        <w:lang w:val="ru-RU" w:eastAsia="en-US" w:bidi="ar-SA"/>
      </w:rPr>
    </w:lvl>
    <w:lvl w:ilvl="6" w:tplc="63808C16">
      <w:numFmt w:val="bullet"/>
      <w:lvlText w:val="•"/>
      <w:lvlJc w:val="left"/>
      <w:pPr>
        <w:ind w:left="7361" w:hanging="516"/>
      </w:pPr>
      <w:rPr>
        <w:rFonts w:hint="default"/>
        <w:lang w:val="ru-RU" w:eastAsia="en-US" w:bidi="ar-SA"/>
      </w:rPr>
    </w:lvl>
    <w:lvl w:ilvl="7" w:tplc="A29A6104">
      <w:numFmt w:val="bullet"/>
      <w:lvlText w:val="•"/>
      <w:lvlJc w:val="left"/>
      <w:pPr>
        <w:ind w:left="8037" w:hanging="516"/>
      </w:pPr>
      <w:rPr>
        <w:rFonts w:hint="default"/>
        <w:lang w:val="ru-RU" w:eastAsia="en-US" w:bidi="ar-SA"/>
      </w:rPr>
    </w:lvl>
    <w:lvl w:ilvl="8" w:tplc="4ECAF46A">
      <w:numFmt w:val="bullet"/>
      <w:lvlText w:val="•"/>
      <w:lvlJc w:val="left"/>
      <w:pPr>
        <w:ind w:left="8713" w:hanging="516"/>
      </w:pPr>
      <w:rPr>
        <w:rFonts w:hint="default"/>
        <w:lang w:val="ru-RU" w:eastAsia="en-US" w:bidi="ar-SA"/>
      </w:rPr>
    </w:lvl>
  </w:abstractNum>
  <w:abstractNum w:abstractNumId="3" w15:restartNumberingAfterBreak="0">
    <w:nsid w:val="3CD20942"/>
    <w:multiLevelType w:val="hybridMultilevel"/>
    <w:tmpl w:val="78F4C57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E55957"/>
    <w:multiLevelType w:val="multilevel"/>
    <w:tmpl w:val="6D4A3E10"/>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7BE327E"/>
    <w:multiLevelType w:val="hybridMultilevel"/>
    <w:tmpl w:val="3FB8D4DC"/>
    <w:lvl w:ilvl="0" w:tplc="84AC3AB4">
      <w:start w:val="1"/>
      <w:numFmt w:val="decimal"/>
      <w:lvlText w:val="%1."/>
      <w:lvlJc w:val="left"/>
      <w:pPr>
        <w:ind w:left="305" w:hanging="305"/>
        <w:jc w:val="left"/>
      </w:pPr>
      <w:rPr>
        <w:rFonts w:ascii="Times New Roman" w:eastAsia="Times New Roman" w:hAnsi="Times New Roman" w:cs="Times New Roman" w:hint="default"/>
        <w:w w:val="100"/>
        <w:sz w:val="28"/>
        <w:szCs w:val="28"/>
        <w:lang w:val="ru-RU" w:eastAsia="en-US" w:bidi="ar-SA"/>
      </w:rPr>
    </w:lvl>
    <w:lvl w:ilvl="1" w:tplc="6914B6C8">
      <w:start w:val="1"/>
      <w:numFmt w:val="decimal"/>
      <w:lvlText w:val="%2."/>
      <w:lvlJc w:val="left"/>
      <w:pPr>
        <w:ind w:left="281" w:hanging="281"/>
        <w:jc w:val="right"/>
      </w:pPr>
      <w:rPr>
        <w:rFonts w:ascii="Times New Roman" w:eastAsia="Times New Roman" w:hAnsi="Times New Roman" w:cs="Times New Roman" w:hint="default"/>
        <w:b/>
        <w:bCs/>
        <w:w w:val="100"/>
        <w:sz w:val="28"/>
        <w:szCs w:val="28"/>
        <w:lang w:val="ru-RU" w:eastAsia="en-US" w:bidi="ar-SA"/>
      </w:rPr>
    </w:lvl>
    <w:lvl w:ilvl="2" w:tplc="C2F2397C">
      <w:numFmt w:val="none"/>
      <w:lvlText w:val=""/>
      <w:lvlJc w:val="left"/>
      <w:pPr>
        <w:tabs>
          <w:tab w:val="num" w:pos="-461"/>
        </w:tabs>
      </w:pPr>
    </w:lvl>
    <w:lvl w:ilvl="3" w:tplc="ABB6149E">
      <w:numFmt w:val="bullet"/>
      <w:lvlText w:val="•"/>
      <w:lvlJc w:val="left"/>
      <w:pPr>
        <w:ind w:left="3919" w:hanging="511"/>
      </w:pPr>
      <w:rPr>
        <w:rFonts w:hint="default"/>
        <w:lang w:val="ru-RU" w:eastAsia="en-US" w:bidi="ar-SA"/>
      </w:rPr>
    </w:lvl>
    <w:lvl w:ilvl="4" w:tplc="693EFD48">
      <w:numFmt w:val="bullet"/>
      <w:lvlText w:val="•"/>
      <w:lvlJc w:val="left"/>
      <w:pPr>
        <w:ind w:left="4680" w:hanging="511"/>
      </w:pPr>
      <w:rPr>
        <w:rFonts w:hint="default"/>
        <w:lang w:val="ru-RU" w:eastAsia="en-US" w:bidi="ar-SA"/>
      </w:rPr>
    </w:lvl>
    <w:lvl w:ilvl="5" w:tplc="4A54E90C">
      <w:numFmt w:val="bullet"/>
      <w:lvlText w:val="•"/>
      <w:lvlJc w:val="left"/>
      <w:pPr>
        <w:ind w:left="5441" w:hanging="511"/>
      </w:pPr>
      <w:rPr>
        <w:rFonts w:hint="default"/>
        <w:lang w:val="ru-RU" w:eastAsia="en-US" w:bidi="ar-SA"/>
      </w:rPr>
    </w:lvl>
    <w:lvl w:ilvl="6" w:tplc="1554B45E">
      <w:numFmt w:val="bullet"/>
      <w:lvlText w:val="•"/>
      <w:lvlJc w:val="left"/>
      <w:pPr>
        <w:ind w:left="6202" w:hanging="511"/>
      </w:pPr>
      <w:rPr>
        <w:rFonts w:hint="default"/>
        <w:lang w:val="ru-RU" w:eastAsia="en-US" w:bidi="ar-SA"/>
      </w:rPr>
    </w:lvl>
    <w:lvl w:ilvl="7" w:tplc="2162058E">
      <w:numFmt w:val="bullet"/>
      <w:lvlText w:val="•"/>
      <w:lvlJc w:val="left"/>
      <w:pPr>
        <w:ind w:left="6963" w:hanging="511"/>
      </w:pPr>
      <w:rPr>
        <w:rFonts w:hint="default"/>
        <w:lang w:val="ru-RU" w:eastAsia="en-US" w:bidi="ar-SA"/>
      </w:rPr>
    </w:lvl>
    <w:lvl w:ilvl="8" w:tplc="66E6141E">
      <w:numFmt w:val="bullet"/>
      <w:lvlText w:val="•"/>
      <w:lvlJc w:val="left"/>
      <w:pPr>
        <w:ind w:left="7723" w:hanging="511"/>
      </w:pPr>
      <w:rPr>
        <w:rFonts w:hint="default"/>
        <w:lang w:val="ru-RU" w:eastAsia="en-US" w:bidi="ar-SA"/>
      </w:rPr>
    </w:lvl>
  </w:abstractNum>
  <w:abstractNum w:abstractNumId="6" w15:restartNumberingAfterBreak="0">
    <w:nsid w:val="698858E2"/>
    <w:multiLevelType w:val="hybridMultilevel"/>
    <w:tmpl w:val="8CBC8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A73316"/>
    <w:multiLevelType w:val="hybridMultilevel"/>
    <w:tmpl w:val="90E06054"/>
    <w:lvl w:ilvl="0" w:tplc="8BE0A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468F"/>
    <w:rsid w:val="00003179"/>
    <w:rsid w:val="00033CB1"/>
    <w:rsid w:val="0003443D"/>
    <w:rsid w:val="00082B58"/>
    <w:rsid w:val="00090797"/>
    <w:rsid w:val="00126C3D"/>
    <w:rsid w:val="00142669"/>
    <w:rsid w:val="001A4CA2"/>
    <w:rsid w:val="001D15E7"/>
    <w:rsid w:val="001D4CB0"/>
    <w:rsid w:val="00250C88"/>
    <w:rsid w:val="002B6912"/>
    <w:rsid w:val="002C2768"/>
    <w:rsid w:val="002C3B49"/>
    <w:rsid w:val="002F5F43"/>
    <w:rsid w:val="003D09A6"/>
    <w:rsid w:val="00430016"/>
    <w:rsid w:val="004D7997"/>
    <w:rsid w:val="00587B83"/>
    <w:rsid w:val="00695DF8"/>
    <w:rsid w:val="006A67A9"/>
    <w:rsid w:val="0077027E"/>
    <w:rsid w:val="007B3CF2"/>
    <w:rsid w:val="007C52E5"/>
    <w:rsid w:val="007D6D48"/>
    <w:rsid w:val="007F49F1"/>
    <w:rsid w:val="008061CE"/>
    <w:rsid w:val="00824EA9"/>
    <w:rsid w:val="00837226"/>
    <w:rsid w:val="00891E86"/>
    <w:rsid w:val="008B66E1"/>
    <w:rsid w:val="008B7181"/>
    <w:rsid w:val="008C532D"/>
    <w:rsid w:val="008E18EE"/>
    <w:rsid w:val="008F1448"/>
    <w:rsid w:val="00933990"/>
    <w:rsid w:val="00935631"/>
    <w:rsid w:val="00941AC6"/>
    <w:rsid w:val="00957886"/>
    <w:rsid w:val="009648B8"/>
    <w:rsid w:val="009D07EB"/>
    <w:rsid w:val="00A0164F"/>
    <w:rsid w:val="00A0468F"/>
    <w:rsid w:val="00A77D05"/>
    <w:rsid w:val="00A97B8D"/>
    <w:rsid w:val="00AA1EC2"/>
    <w:rsid w:val="00AE5D16"/>
    <w:rsid w:val="00B12EF0"/>
    <w:rsid w:val="00B37401"/>
    <w:rsid w:val="00BE35C1"/>
    <w:rsid w:val="00C16A6F"/>
    <w:rsid w:val="00C50C84"/>
    <w:rsid w:val="00C6443B"/>
    <w:rsid w:val="00C770E5"/>
    <w:rsid w:val="00C944BA"/>
    <w:rsid w:val="00CA644F"/>
    <w:rsid w:val="00D43B75"/>
    <w:rsid w:val="00D72700"/>
    <w:rsid w:val="00D94477"/>
    <w:rsid w:val="00E3611D"/>
    <w:rsid w:val="00E5756C"/>
    <w:rsid w:val="00E723AA"/>
    <w:rsid w:val="00E84884"/>
    <w:rsid w:val="00EE1BF8"/>
    <w:rsid w:val="00EF5D60"/>
    <w:rsid w:val="00F03984"/>
    <w:rsid w:val="00F14A7F"/>
    <w:rsid w:val="00F248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258D"/>
  <w15:docId w15:val="{C0AB95B4-DC3E-49B5-9C5A-AA378448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paragraph" w:styleId="8">
    <w:name w:val="heading 8"/>
    <w:basedOn w:val="a"/>
    <w:next w:val="a"/>
    <w:link w:val="80"/>
    <w:uiPriority w:val="9"/>
    <w:semiHidden/>
    <w:unhideWhenUsed/>
    <w:qFormat/>
    <w:rsid w:val="007B3CF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semiHidden/>
    <w:rsid w:val="007B3CF2"/>
    <w:rPr>
      <w:rFonts w:asciiTheme="majorHAnsi" w:eastAsiaTheme="majorEastAsia" w:hAnsiTheme="majorHAnsi" w:cstheme="majorBidi"/>
      <w:color w:val="404040" w:themeColor="text1" w:themeTint="BF"/>
      <w:sz w:val="20"/>
      <w:szCs w:val="20"/>
      <w:lang w:eastAsia="ru-RU"/>
    </w:rPr>
  </w:style>
  <w:style w:type="paragraph" w:customStyle="1" w:styleId="110">
    <w:name w:val="Заголовок 11"/>
    <w:basedOn w:val="a"/>
    <w:uiPriority w:val="1"/>
    <w:qFormat/>
    <w:rsid w:val="007B3CF2"/>
    <w:pPr>
      <w:widowControl w:val="0"/>
      <w:autoSpaceDE w:val="0"/>
      <w:autoSpaceDN w:val="0"/>
      <w:spacing w:before="89"/>
      <w:ind w:left="1991"/>
      <w:jc w:val="center"/>
      <w:outlineLvl w:val="1"/>
    </w:pPr>
    <w:rPr>
      <w:b/>
      <w:bCs/>
      <w:sz w:val="28"/>
      <w:szCs w:val="28"/>
      <w:lang w:eastAsia="en-US"/>
    </w:rPr>
  </w:style>
  <w:style w:type="paragraph" w:styleId="aff2">
    <w:name w:val="List Paragraph"/>
    <w:basedOn w:val="a"/>
    <w:uiPriority w:val="1"/>
    <w:qFormat/>
    <w:rsid w:val="007B3CF2"/>
    <w:pPr>
      <w:widowControl w:val="0"/>
      <w:autoSpaceDE w:val="0"/>
      <w:autoSpaceDN w:val="0"/>
      <w:ind w:left="114" w:firstLine="708"/>
      <w:jc w:val="both"/>
    </w:pPr>
    <w:rPr>
      <w:sz w:val="22"/>
      <w:szCs w:val="22"/>
      <w:lang w:eastAsia="en-US"/>
    </w:rPr>
  </w:style>
  <w:style w:type="paragraph" w:customStyle="1" w:styleId="pcenter">
    <w:name w:val="pcenter"/>
    <w:basedOn w:val="a"/>
    <w:rsid w:val="00D72700"/>
    <w:pPr>
      <w:spacing w:before="100" w:beforeAutospacing="1" w:after="100" w:afterAutospacing="1"/>
    </w:pPr>
  </w:style>
  <w:style w:type="paragraph" w:customStyle="1" w:styleId="pboth">
    <w:name w:val="pboth"/>
    <w:basedOn w:val="a"/>
    <w:rsid w:val="00D72700"/>
    <w:pPr>
      <w:spacing w:before="100" w:beforeAutospacing="1" w:after="100" w:afterAutospacing="1"/>
    </w:pPr>
  </w:style>
  <w:style w:type="character" w:customStyle="1" w:styleId="ConsPlusNormal0">
    <w:name w:val="ConsPlusNormal Знак"/>
    <w:link w:val="ConsPlusNormal"/>
    <w:locked/>
    <w:rsid w:val="007C52E5"/>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1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FBF7B34883268682A0268AB8A59F56F15CE32F1184DB27A7AFF3556A774FC12E93B44C5AA620D2AE57084E9337CF60AEE1CC5F5FA6E4EE1eFB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altan.net"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9564D-5058-4A1E-9128-5C680E3A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7004</Words>
  <Characters>39928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2021-09-28T13:38:00Z</dcterms:created>
  <dcterms:modified xsi:type="dcterms:W3CDTF">2021-10-01T01:59:00Z</dcterms:modified>
</cp:coreProperties>
</file>