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1E" w:rsidRDefault="008E741E" w:rsidP="00AC70F6">
      <w:pPr>
        <w:pStyle w:val="8"/>
        <w:pBdr>
          <w:bottom w:val="double" w:sz="12" w:space="0" w:color="auto"/>
        </w:pBdr>
        <w:spacing w:before="0"/>
        <w:jc w:val="center"/>
        <w:rPr>
          <w:rFonts w:ascii="Times New Roman" w:hAnsi="Times New Roman" w:cs="Times New Roman"/>
          <w:b/>
          <w:color w:val="000000" w:themeColor="text1"/>
          <w:spacing w:val="20"/>
          <w:sz w:val="32"/>
          <w:szCs w:val="36"/>
        </w:rPr>
      </w:pPr>
    </w:p>
    <w:p w:rsidR="00AC70F6" w:rsidRPr="00682308" w:rsidRDefault="00DB47F8" w:rsidP="00AC70F6">
      <w:pPr>
        <w:pStyle w:val="8"/>
        <w:pBdr>
          <w:bottom w:val="double" w:sz="12" w:space="0" w:color="auto"/>
        </w:pBdr>
        <w:spacing w:before="0"/>
        <w:jc w:val="center"/>
        <w:rPr>
          <w:rFonts w:ascii="Times New Roman" w:hAnsi="Times New Roman" w:cs="Times New Roman"/>
          <w:b/>
          <w:color w:val="000000" w:themeColor="text1"/>
          <w:spacing w:val="20"/>
          <w:sz w:val="36"/>
          <w:szCs w:val="36"/>
        </w:rPr>
      </w:pPr>
      <w:r>
        <w:rPr>
          <w:rFonts w:ascii="Times New Roman" w:hAnsi="Times New Roman" w:cs="Times New Roman"/>
          <w:b/>
          <w:color w:val="000000" w:themeColor="text1"/>
          <w:spacing w:val="20"/>
          <w:sz w:val="32"/>
          <w:szCs w:val="36"/>
        </w:rPr>
        <w:t xml:space="preserve">ТЕРРИТОРИАЛЬНАЯ </w:t>
      </w:r>
      <w:r w:rsidR="00D5759E" w:rsidRPr="00945F1E">
        <w:rPr>
          <w:rFonts w:ascii="Times New Roman" w:hAnsi="Times New Roman" w:cs="Times New Roman"/>
          <w:b/>
          <w:color w:val="000000" w:themeColor="text1"/>
          <w:spacing w:val="20"/>
          <w:sz w:val="32"/>
          <w:szCs w:val="36"/>
        </w:rPr>
        <w:t>ИЗБИРАТЕЛЬНАЯ КОМИССИЯ</w:t>
      </w:r>
    </w:p>
    <w:p w:rsidR="00AC70F6" w:rsidRPr="00682308" w:rsidRDefault="00AC70F6" w:rsidP="00AC70F6">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682308">
        <w:rPr>
          <w:rFonts w:ascii="Times New Roman" w:hAnsi="Times New Roman" w:cs="Times New Roman"/>
          <w:b/>
          <w:color w:val="000000" w:themeColor="text1"/>
          <w:spacing w:val="20"/>
          <w:sz w:val="36"/>
          <w:szCs w:val="36"/>
        </w:rPr>
        <w:t>Калтанского городского округа</w:t>
      </w:r>
    </w:p>
    <w:p w:rsidR="00AC70F6" w:rsidRPr="00751C9C" w:rsidRDefault="00AC70F6" w:rsidP="00AC70F6">
      <w:pPr>
        <w:jc w:val="center"/>
        <w:rPr>
          <w:rFonts w:ascii="Times New Roman" w:hAnsi="Times New Roman" w:cs="Times New Roman"/>
          <w:sz w:val="22"/>
          <w:szCs w:val="22"/>
        </w:rPr>
      </w:pPr>
    </w:p>
    <w:p w:rsidR="00AC70F6" w:rsidRPr="00751C9C" w:rsidRDefault="00AC70F6" w:rsidP="00AC70F6">
      <w:pPr>
        <w:jc w:val="center"/>
        <w:rPr>
          <w:rFonts w:ascii="Times New Roman" w:hAnsi="Times New Roman" w:cs="Times New Roman"/>
          <w:b/>
          <w:sz w:val="36"/>
        </w:rPr>
      </w:pPr>
      <w:r w:rsidRPr="00751C9C">
        <w:rPr>
          <w:rFonts w:ascii="Times New Roman" w:hAnsi="Times New Roman" w:cs="Times New Roman"/>
          <w:b/>
          <w:sz w:val="36"/>
        </w:rPr>
        <w:t xml:space="preserve">РЕШЕНИЕ  </w:t>
      </w:r>
    </w:p>
    <w:p w:rsidR="00AC70F6" w:rsidRPr="00751C9C" w:rsidRDefault="00AC70F6" w:rsidP="00AC70F6">
      <w:pPr>
        <w:jc w:val="both"/>
        <w:rPr>
          <w:rFonts w:ascii="Times New Roman" w:hAnsi="Times New Roman" w:cs="Times New Roman"/>
          <w:b/>
          <w:sz w:val="28"/>
          <w:szCs w:val="28"/>
        </w:rPr>
      </w:pPr>
    </w:p>
    <w:p w:rsidR="00AC70F6" w:rsidRPr="00DF6C48" w:rsidRDefault="00DB47F8" w:rsidP="00AC70F6">
      <w:pPr>
        <w:rPr>
          <w:rFonts w:ascii="Times New Roman" w:hAnsi="Times New Roman" w:cs="Times New Roman"/>
          <w:sz w:val="28"/>
          <w:szCs w:val="26"/>
          <w:lang w:val="en-US"/>
        </w:rPr>
      </w:pPr>
      <w:r>
        <w:rPr>
          <w:rFonts w:ascii="Times New Roman" w:hAnsi="Times New Roman" w:cs="Times New Roman"/>
          <w:b/>
          <w:sz w:val="32"/>
          <w:szCs w:val="28"/>
        </w:rPr>
        <w:t>27 июл</w:t>
      </w:r>
      <w:r w:rsidR="00A303EF">
        <w:rPr>
          <w:rFonts w:ascii="Times New Roman" w:hAnsi="Times New Roman" w:cs="Times New Roman"/>
          <w:b/>
          <w:sz w:val="32"/>
          <w:szCs w:val="28"/>
        </w:rPr>
        <w:t xml:space="preserve">я </w:t>
      </w:r>
      <w:r w:rsidR="008E741E">
        <w:rPr>
          <w:rFonts w:ascii="Times New Roman" w:hAnsi="Times New Roman" w:cs="Times New Roman"/>
          <w:b/>
          <w:sz w:val="28"/>
          <w:szCs w:val="26"/>
        </w:rPr>
        <w:t>2021</w:t>
      </w:r>
      <w:r w:rsidR="00AC70F6" w:rsidRPr="00945F1E">
        <w:rPr>
          <w:rFonts w:ascii="Times New Roman" w:hAnsi="Times New Roman" w:cs="Times New Roman"/>
          <w:b/>
          <w:sz w:val="28"/>
          <w:szCs w:val="26"/>
        </w:rPr>
        <w:t xml:space="preserve"> года </w:t>
      </w:r>
      <w:r w:rsidR="00AC70F6" w:rsidRPr="00945F1E">
        <w:rPr>
          <w:rFonts w:ascii="Times New Roman" w:hAnsi="Times New Roman" w:cs="Times New Roman"/>
          <w:b/>
          <w:sz w:val="28"/>
          <w:szCs w:val="26"/>
        </w:rPr>
        <w:tab/>
        <w:t xml:space="preserve">  </w:t>
      </w:r>
      <w:r w:rsidR="00CA4703" w:rsidRPr="00945F1E">
        <w:rPr>
          <w:rFonts w:ascii="Times New Roman" w:hAnsi="Times New Roman" w:cs="Times New Roman"/>
          <w:b/>
          <w:sz w:val="28"/>
          <w:szCs w:val="26"/>
        </w:rPr>
        <w:t xml:space="preserve">                                                                 </w:t>
      </w:r>
      <w:r w:rsidR="00210D6D">
        <w:rPr>
          <w:rFonts w:ascii="Times New Roman" w:hAnsi="Times New Roman" w:cs="Times New Roman"/>
          <w:b/>
          <w:sz w:val="28"/>
          <w:szCs w:val="26"/>
        </w:rPr>
        <w:tab/>
      </w:r>
      <w:r w:rsidR="00210D6D">
        <w:rPr>
          <w:rFonts w:ascii="Times New Roman" w:hAnsi="Times New Roman" w:cs="Times New Roman"/>
          <w:b/>
          <w:sz w:val="28"/>
          <w:szCs w:val="26"/>
        </w:rPr>
        <w:tab/>
      </w:r>
      <w:r w:rsidR="00AC70F6" w:rsidRPr="00945F1E">
        <w:rPr>
          <w:rFonts w:ascii="Times New Roman" w:hAnsi="Times New Roman" w:cs="Times New Roman"/>
          <w:b/>
          <w:sz w:val="28"/>
          <w:szCs w:val="26"/>
        </w:rPr>
        <w:t>№</w:t>
      </w:r>
      <w:r w:rsidR="00A303EF">
        <w:rPr>
          <w:rFonts w:ascii="Times New Roman" w:hAnsi="Times New Roman" w:cs="Times New Roman"/>
          <w:b/>
          <w:sz w:val="28"/>
          <w:szCs w:val="26"/>
        </w:rPr>
        <w:t xml:space="preserve"> </w:t>
      </w:r>
      <w:r w:rsidR="00DF6C48">
        <w:rPr>
          <w:rFonts w:ascii="Times New Roman" w:hAnsi="Times New Roman" w:cs="Times New Roman"/>
          <w:b/>
          <w:sz w:val="28"/>
          <w:szCs w:val="26"/>
          <w:lang w:val="en-US"/>
        </w:rPr>
        <w:t>51</w:t>
      </w:r>
    </w:p>
    <w:p w:rsidR="00AC70F6" w:rsidRPr="00945F1E" w:rsidRDefault="00AC70F6" w:rsidP="00AC70F6">
      <w:pPr>
        <w:jc w:val="center"/>
        <w:rPr>
          <w:rFonts w:ascii="Times New Roman" w:hAnsi="Times New Roman" w:cs="Times New Roman"/>
          <w:b/>
          <w:sz w:val="26"/>
          <w:szCs w:val="26"/>
        </w:rPr>
      </w:pPr>
    </w:p>
    <w:p w:rsidR="00AC70F6" w:rsidRPr="00945F1E" w:rsidRDefault="00AC70F6" w:rsidP="00AC70F6">
      <w:pPr>
        <w:jc w:val="center"/>
        <w:rPr>
          <w:rFonts w:ascii="Times New Roman" w:hAnsi="Times New Roman" w:cs="Times New Roman"/>
          <w:b/>
          <w:sz w:val="26"/>
          <w:szCs w:val="26"/>
        </w:rPr>
      </w:pPr>
    </w:p>
    <w:p w:rsidR="00DB47F8" w:rsidRPr="00DB47F8" w:rsidRDefault="00DB47F8" w:rsidP="00DB47F8">
      <w:pPr>
        <w:widowControl/>
        <w:jc w:val="center"/>
        <w:rPr>
          <w:rFonts w:ascii="Times New Roman" w:eastAsia="Times New Roman" w:hAnsi="Times New Roman" w:cs="Times New Roman"/>
          <w:b/>
          <w:bCs/>
          <w:color w:val="auto"/>
          <w:sz w:val="28"/>
          <w:szCs w:val="28"/>
        </w:rPr>
      </w:pPr>
      <w:r w:rsidRPr="00DB47F8">
        <w:rPr>
          <w:rFonts w:ascii="Times New Roman" w:eastAsia="Times New Roman" w:hAnsi="Times New Roman" w:cs="Times New Roman"/>
          <w:b/>
          <w:bCs/>
          <w:color w:val="auto"/>
          <w:sz w:val="28"/>
          <w:szCs w:val="28"/>
        </w:rPr>
        <w:t>О Календарном плане мероприятий по подготовке и проведению выборов депутатов Государственной Думы Федерального Собрания Российской Федерации восьмого созыва</w:t>
      </w:r>
    </w:p>
    <w:p w:rsidR="00DB47F8" w:rsidRPr="00DB47F8" w:rsidRDefault="00DB47F8" w:rsidP="00DB47F8">
      <w:pPr>
        <w:widowControl/>
        <w:spacing w:line="360" w:lineRule="auto"/>
        <w:jc w:val="center"/>
        <w:rPr>
          <w:rFonts w:ascii="Times New Roman" w:eastAsia="Times New Roman" w:hAnsi="Times New Roman" w:cs="Times New Roman"/>
          <w:color w:val="auto"/>
          <w:sz w:val="28"/>
          <w:szCs w:val="28"/>
        </w:rPr>
      </w:pPr>
    </w:p>
    <w:p w:rsidR="00DB47F8" w:rsidRPr="00DB47F8" w:rsidRDefault="00DB47F8" w:rsidP="00DB47F8">
      <w:pPr>
        <w:widowControl/>
        <w:spacing w:line="360" w:lineRule="auto"/>
        <w:jc w:val="center"/>
        <w:rPr>
          <w:rFonts w:ascii="Times New Roman" w:eastAsia="Times New Roman" w:hAnsi="Times New Roman" w:cs="Times New Roman"/>
          <w:color w:val="auto"/>
          <w:sz w:val="28"/>
          <w:szCs w:val="28"/>
        </w:rPr>
      </w:pPr>
    </w:p>
    <w:p w:rsidR="00D5759E" w:rsidRPr="00945F1E" w:rsidRDefault="00DB47F8" w:rsidP="00DB47F8">
      <w:pPr>
        <w:ind w:firstLine="567"/>
        <w:jc w:val="both"/>
        <w:rPr>
          <w:rFonts w:ascii="Times New Roman" w:hAnsi="Times New Roman"/>
          <w:sz w:val="28"/>
          <w:szCs w:val="28"/>
        </w:rPr>
      </w:pPr>
      <w:r w:rsidRPr="00DB47F8">
        <w:rPr>
          <w:rFonts w:ascii="Times New Roman" w:eastAsia="Times New Roman" w:hAnsi="Times New Roman" w:cs="Times New Roman"/>
          <w:color w:val="auto"/>
          <w:sz w:val="28"/>
          <w:szCs w:val="28"/>
        </w:rPr>
        <w:t xml:space="preserve">На основании статьи 27 Федерального закона «О выборах депутатов Государственной Думы Федерального Собрания Российской Федерации», Указа Президента Российской Федерации от 17 июня 2021 года № 367 </w:t>
      </w:r>
      <w:r w:rsidRPr="00DB47F8">
        <w:rPr>
          <w:rFonts w:ascii="Times New Roman" w:eastAsia="Times New Roman" w:hAnsi="Times New Roman" w:cs="Times New Roman"/>
          <w:color w:val="auto"/>
          <w:sz w:val="28"/>
          <w:szCs w:val="28"/>
        </w:rPr>
        <w:br/>
        <w:t xml:space="preserve">«О назначении выборов депутатов Государственной Думы Федерального Собрания Российской Федерации нового созыва» </w:t>
      </w:r>
      <w:r>
        <w:rPr>
          <w:rFonts w:ascii="Times New Roman" w:eastAsia="Times New Roman" w:hAnsi="Times New Roman" w:cs="Times New Roman"/>
          <w:color w:val="auto"/>
          <w:sz w:val="28"/>
          <w:szCs w:val="28"/>
        </w:rPr>
        <w:t xml:space="preserve">территориальная </w:t>
      </w:r>
      <w:r w:rsidR="00D5759E" w:rsidRPr="00945F1E">
        <w:rPr>
          <w:rFonts w:ascii="Times New Roman" w:hAnsi="Times New Roman"/>
          <w:sz w:val="28"/>
          <w:szCs w:val="28"/>
        </w:rPr>
        <w:t>избирательная комиссия Калтанского городского округа</w:t>
      </w:r>
    </w:p>
    <w:p w:rsidR="00D5759E" w:rsidRPr="00945F1E" w:rsidRDefault="00D5759E" w:rsidP="00D5759E">
      <w:pPr>
        <w:ind w:firstLine="567"/>
        <w:jc w:val="center"/>
        <w:rPr>
          <w:rFonts w:ascii="Times New Roman" w:hAnsi="Times New Roman" w:cs="Times New Roman"/>
          <w:b/>
          <w:sz w:val="28"/>
          <w:szCs w:val="26"/>
        </w:rPr>
      </w:pPr>
    </w:p>
    <w:p w:rsidR="00D5759E" w:rsidRPr="00945F1E" w:rsidRDefault="00D5759E" w:rsidP="00D5759E">
      <w:pPr>
        <w:ind w:firstLine="567"/>
        <w:jc w:val="center"/>
        <w:rPr>
          <w:rFonts w:ascii="Times New Roman" w:hAnsi="Times New Roman" w:cs="Times New Roman"/>
          <w:b/>
          <w:sz w:val="28"/>
          <w:szCs w:val="26"/>
        </w:rPr>
      </w:pPr>
      <w:r w:rsidRPr="00945F1E">
        <w:rPr>
          <w:rFonts w:ascii="Times New Roman" w:hAnsi="Times New Roman" w:cs="Times New Roman"/>
          <w:b/>
          <w:sz w:val="28"/>
          <w:szCs w:val="26"/>
        </w:rPr>
        <w:t xml:space="preserve"> РЕШИЛА:</w:t>
      </w:r>
    </w:p>
    <w:p w:rsidR="00DB47F8" w:rsidRDefault="00DB47F8" w:rsidP="00DB47F8">
      <w:pPr>
        <w:widowControl/>
        <w:numPr>
          <w:ilvl w:val="0"/>
          <w:numId w:val="1"/>
        </w:numPr>
        <w:tabs>
          <w:tab w:val="clear" w:pos="1287"/>
          <w:tab w:val="num" w:pos="993"/>
        </w:tabs>
        <w:overflowPunct w:val="0"/>
        <w:autoSpaceDE w:val="0"/>
        <w:autoSpaceDN w:val="0"/>
        <w:adjustRightInd w:val="0"/>
        <w:spacing w:line="312" w:lineRule="auto"/>
        <w:ind w:left="0" w:firstLine="567"/>
        <w:jc w:val="both"/>
        <w:textAlignment w:val="baseline"/>
        <w:rPr>
          <w:rFonts w:ascii="Times New Roman" w:hAnsi="Times New Roman" w:cs="Times New Roman"/>
          <w:sz w:val="28"/>
          <w:szCs w:val="28"/>
        </w:rPr>
      </w:pPr>
      <w:r w:rsidRPr="00DB47F8">
        <w:rPr>
          <w:rFonts w:ascii="Times New Roman" w:hAnsi="Times New Roman" w:cs="Times New Roman"/>
          <w:sz w:val="28"/>
          <w:szCs w:val="28"/>
        </w:rPr>
        <w:t>Утвердить Календарный план мероприятий по подготовке и проведению выборов депутатов Государственной Думы Федерального Собрания Российской Федерации восьмого созыва (прилагается).</w:t>
      </w:r>
    </w:p>
    <w:p w:rsidR="00CD1148" w:rsidRPr="00945F1E" w:rsidRDefault="00D5759E" w:rsidP="00DB47F8">
      <w:pPr>
        <w:widowControl/>
        <w:numPr>
          <w:ilvl w:val="0"/>
          <w:numId w:val="1"/>
        </w:numPr>
        <w:tabs>
          <w:tab w:val="clear" w:pos="1287"/>
          <w:tab w:val="num" w:pos="993"/>
        </w:tabs>
        <w:overflowPunct w:val="0"/>
        <w:autoSpaceDE w:val="0"/>
        <w:autoSpaceDN w:val="0"/>
        <w:adjustRightInd w:val="0"/>
        <w:spacing w:line="312" w:lineRule="auto"/>
        <w:ind w:left="0" w:firstLine="567"/>
        <w:jc w:val="both"/>
        <w:textAlignment w:val="baseline"/>
        <w:rPr>
          <w:rFonts w:ascii="Times New Roman" w:hAnsi="Times New Roman" w:cs="Times New Roman"/>
          <w:sz w:val="28"/>
          <w:szCs w:val="28"/>
        </w:rPr>
      </w:pPr>
      <w:r w:rsidRPr="00945F1E">
        <w:rPr>
          <w:rFonts w:ascii="Times New Roman" w:hAnsi="Times New Roman" w:cs="Times New Roman"/>
          <w:sz w:val="28"/>
          <w:szCs w:val="28"/>
        </w:rPr>
        <w:t xml:space="preserve">Разместить на </w:t>
      </w:r>
      <w:r w:rsidR="000F7674" w:rsidRPr="00945F1E">
        <w:rPr>
          <w:rFonts w:ascii="Times New Roman" w:hAnsi="Times New Roman" w:cs="Times New Roman"/>
          <w:sz w:val="28"/>
          <w:szCs w:val="28"/>
        </w:rPr>
        <w:t>официальном</w:t>
      </w:r>
      <w:r w:rsidR="00CD1148" w:rsidRPr="00945F1E">
        <w:rPr>
          <w:rFonts w:ascii="Times New Roman" w:hAnsi="Times New Roman" w:cs="Times New Roman"/>
          <w:sz w:val="28"/>
          <w:szCs w:val="28"/>
        </w:rPr>
        <w:t xml:space="preserve"> сайте администрации Калтанского городского округа в разделе «Избирательная комиссия».</w:t>
      </w:r>
    </w:p>
    <w:p w:rsidR="00D5759E" w:rsidRPr="00945F1E" w:rsidRDefault="00D5759E" w:rsidP="00D5759E">
      <w:pPr>
        <w:widowControl/>
        <w:numPr>
          <w:ilvl w:val="0"/>
          <w:numId w:val="1"/>
        </w:numPr>
        <w:tabs>
          <w:tab w:val="num" w:pos="1134"/>
        </w:tabs>
        <w:overflowPunct w:val="0"/>
        <w:autoSpaceDE w:val="0"/>
        <w:autoSpaceDN w:val="0"/>
        <w:adjustRightInd w:val="0"/>
        <w:spacing w:line="312" w:lineRule="auto"/>
        <w:ind w:left="0" w:firstLine="567"/>
        <w:jc w:val="both"/>
        <w:textAlignment w:val="baseline"/>
        <w:rPr>
          <w:rFonts w:ascii="Times New Roman" w:hAnsi="Times New Roman" w:cs="Times New Roman"/>
          <w:sz w:val="28"/>
          <w:szCs w:val="28"/>
        </w:rPr>
      </w:pPr>
      <w:r w:rsidRPr="00945F1E">
        <w:rPr>
          <w:rFonts w:ascii="Times New Roman" w:hAnsi="Times New Roman" w:cs="Times New Roman"/>
          <w:sz w:val="28"/>
          <w:szCs w:val="28"/>
        </w:rPr>
        <w:t>Контроль за испо</w:t>
      </w:r>
      <w:r w:rsidR="00CD1148" w:rsidRPr="00945F1E">
        <w:rPr>
          <w:rFonts w:ascii="Times New Roman" w:hAnsi="Times New Roman" w:cs="Times New Roman"/>
          <w:sz w:val="28"/>
          <w:szCs w:val="28"/>
        </w:rPr>
        <w:t xml:space="preserve">лнением настоящего решения </w:t>
      </w:r>
      <w:r w:rsidRPr="00945F1E">
        <w:rPr>
          <w:rFonts w:ascii="Times New Roman" w:hAnsi="Times New Roman" w:cs="Times New Roman"/>
          <w:sz w:val="28"/>
          <w:szCs w:val="28"/>
        </w:rPr>
        <w:t xml:space="preserve">возложить на секретаря </w:t>
      </w:r>
      <w:r w:rsidR="00CD1148" w:rsidRPr="00945F1E">
        <w:rPr>
          <w:rFonts w:ascii="Times New Roman" w:hAnsi="Times New Roman" w:cs="Times New Roman"/>
          <w:sz w:val="28"/>
          <w:szCs w:val="28"/>
        </w:rPr>
        <w:t>избирательной</w:t>
      </w:r>
      <w:r w:rsidRPr="00945F1E">
        <w:rPr>
          <w:rFonts w:ascii="Times New Roman" w:hAnsi="Times New Roman" w:cs="Times New Roman"/>
          <w:sz w:val="28"/>
          <w:szCs w:val="28"/>
        </w:rPr>
        <w:t xml:space="preserve"> комиссии</w:t>
      </w:r>
      <w:r w:rsidR="000F7674" w:rsidRPr="00945F1E">
        <w:rPr>
          <w:rFonts w:ascii="Times New Roman" w:hAnsi="Times New Roman" w:cs="Times New Roman"/>
          <w:sz w:val="28"/>
          <w:szCs w:val="28"/>
        </w:rPr>
        <w:t xml:space="preserve"> </w:t>
      </w:r>
      <w:r w:rsidR="00CD1148" w:rsidRPr="00945F1E">
        <w:rPr>
          <w:rFonts w:ascii="Times New Roman" w:hAnsi="Times New Roman" w:cs="Times New Roman"/>
          <w:sz w:val="28"/>
          <w:szCs w:val="28"/>
        </w:rPr>
        <w:t>Калтанского городского округа Н.</w:t>
      </w:r>
      <w:r w:rsidR="008E741E">
        <w:rPr>
          <w:rFonts w:ascii="Times New Roman" w:hAnsi="Times New Roman" w:cs="Times New Roman"/>
          <w:sz w:val="28"/>
          <w:szCs w:val="28"/>
        </w:rPr>
        <w:t>А</w:t>
      </w:r>
      <w:r w:rsidRPr="00945F1E">
        <w:rPr>
          <w:rFonts w:ascii="Times New Roman" w:hAnsi="Times New Roman" w:cs="Times New Roman"/>
          <w:sz w:val="28"/>
          <w:szCs w:val="28"/>
        </w:rPr>
        <w:t xml:space="preserve">. </w:t>
      </w:r>
      <w:r w:rsidR="008E741E">
        <w:rPr>
          <w:rFonts w:ascii="Times New Roman" w:hAnsi="Times New Roman" w:cs="Times New Roman"/>
          <w:sz w:val="28"/>
          <w:szCs w:val="28"/>
        </w:rPr>
        <w:t>Ярушкину</w:t>
      </w:r>
    </w:p>
    <w:p w:rsidR="00AC70F6" w:rsidRPr="00945F1E" w:rsidRDefault="00AC70F6" w:rsidP="00AC70F6">
      <w:pPr>
        <w:jc w:val="both"/>
        <w:rPr>
          <w:rFonts w:ascii="Times New Roman" w:hAnsi="Times New Roman" w:cs="Times New Roman"/>
          <w:sz w:val="28"/>
          <w:szCs w:val="28"/>
        </w:rPr>
      </w:pPr>
    </w:p>
    <w:p w:rsidR="00AC70F6" w:rsidRPr="00945F1E" w:rsidRDefault="00AC70F6" w:rsidP="00AC70F6">
      <w:pPr>
        <w:rPr>
          <w:rFonts w:ascii="Times New Roman" w:hAnsi="Times New Roman" w:cs="Times New Roman"/>
          <w:sz w:val="28"/>
          <w:szCs w:val="26"/>
        </w:rPr>
      </w:pPr>
      <w:r w:rsidRPr="00945F1E">
        <w:rPr>
          <w:rFonts w:ascii="Times New Roman" w:hAnsi="Times New Roman" w:cs="Times New Roman"/>
          <w:sz w:val="28"/>
          <w:szCs w:val="26"/>
        </w:rPr>
        <w:t xml:space="preserve">Председатель </w:t>
      </w:r>
    </w:p>
    <w:p w:rsidR="00AC70F6" w:rsidRPr="00945F1E" w:rsidRDefault="00AC70F6" w:rsidP="00AC70F6">
      <w:pPr>
        <w:rPr>
          <w:rFonts w:ascii="Times New Roman" w:hAnsi="Times New Roman" w:cs="Times New Roman"/>
          <w:sz w:val="28"/>
          <w:szCs w:val="26"/>
        </w:rPr>
      </w:pPr>
      <w:r w:rsidRPr="00945F1E">
        <w:rPr>
          <w:rFonts w:ascii="Times New Roman" w:hAnsi="Times New Roman" w:cs="Times New Roman"/>
          <w:sz w:val="28"/>
          <w:szCs w:val="26"/>
        </w:rPr>
        <w:t>избирательной комиссии</w:t>
      </w:r>
    </w:p>
    <w:p w:rsidR="00AC70F6" w:rsidRPr="00945F1E" w:rsidRDefault="00AC70F6" w:rsidP="00AC70F6">
      <w:pPr>
        <w:rPr>
          <w:rFonts w:ascii="Times New Roman" w:hAnsi="Times New Roman" w:cs="Times New Roman"/>
          <w:sz w:val="28"/>
          <w:szCs w:val="26"/>
        </w:rPr>
      </w:pPr>
      <w:r w:rsidRPr="00945F1E">
        <w:rPr>
          <w:rFonts w:ascii="Times New Roman" w:hAnsi="Times New Roman" w:cs="Times New Roman"/>
          <w:sz w:val="28"/>
          <w:szCs w:val="26"/>
        </w:rPr>
        <w:t xml:space="preserve">Калтанского городского округа                        </w:t>
      </w:r>
      <w:r w:rsidR="00CA4703" w:rsidRPr="00945F1E">
        <w:rPr>
          <w:rFonts w:ascii="Times New Roman" w:hAnsi="Times New Roman" w:cs="Times New Roman"/>
          <w:sz w:val="28"/>
          <w:szCs w:val="26"/>
        </w:rPr>
        <w:t xml:space="preserve">                         </w:t>
      </w:r>
      <w:r w:rsidRPr="00945F1E">
        <w:rPr>
          <w:rFonts w:ascii="Times New Roman" w:hAnsi="Times New Roman" w:cs="Times New Roman"/>
          <w:sz w:val="28"/>
          <w:szCs w:val="26"/>
        </w:rPr>
        <w:t xml:space="preserve">  </w:t>
      </w:r>
      <w:r w:rsidR="008E741E" w:rsidRPr="00D5759E">
        <w:rPr>
          <w:rFonts w:ascii="Times New Roman" w:hAnsi="Times New Roman" w:cs="Times New Roman"/>
          <w:sz w:val="28"/>
          <w:szCs w:val="26"/>
        </w:rPr>
        <w:t>Н.В. Степанчук</w:t>
      </w:r>
    </w:p>
    <w:p w:rsidR="00AC70F6" w:rsidRPr="00945F1E" w:rsidRDefault="00AC70F6" w:rsidP="00AC70F6">
      <w:pPr>
        <w:rPr>
          <w:rFonts w:ascii="Times New Roman" w:hAnsi="Times New Roman" w:cs="Times New Roman"/>
          <w:sz w:val="28"/>
          <w:szCs w:val="26"/>
        </w:rPr>
      </w:pPr>
    </w:p>
    <w:p w:rsidR="00D5759E" w:rsidRPr="00945F1E" w:rsidRDefault="00AC70F6" w:rsidP="00AC70F6">
      <w:pPr>
        <w:rPr>
          <w:rFonts w:ascii="Times New Roman" w:hAnsi="Times New Roman" w:cs="Times New Roman"/>
          <w:sz w:val="28"/>
          <w:szCs w:val="26"/>
        </w:rPr>
      </w:pPr>
      <w:r w:rsidRPr="00945F1E">
        <w:rPr>
          <w:rFonts w:ascii="Times New Roman" w:hAnsi="Times New Roman" w:cs="Times New Roman"/>
          <w:sz w:val="28"/>
          <w:szCs w:val="26"/>
        </w:rPr>
        <w:t xml:space="preserve">Секретарь </w:t>
      </w:r>
    </w:p>
    <w:p w:rsidR="00AC70F6" w:rsidRPr="00D5759E" w:rsidRDefault="00AC70F6" w:rsidP="00AC70F6">
      <w:pPr>
        <w:rPr>
          <w:rFonts w:ascii="Times New Roman" w:hAnsi="Times New Roman" w:cs="Times New Roman"/>
          <w:sz w:val="28"/>
          <w:szCs w:val="26"/>
        </w:rPr>
      </w:pPr>
      <w:r w:rsidRPr="00945F1E">
        <w:rPr>
          <w:rFonts w:ascii="Times New Roman" w:hAnsi="Times New Roman" w:cs="Times New Roman"/>
          <w:sz w:val="28"/>
          <w:szCs w:val="26"/>
        </w:rPr>
        <w:t>избирательной комиссии</w:t>
      </w:r>
    </w:p>
    <w:p w:rsidR="00AC70F6" w:rsidRPr="000F7674" w:rsidRDefault="00AC70F6" w:rsidP="00AC70F6">
      <w:pPr>
        <w:jc w:val="both"/>
        <w:rPr>
          <w:rFonts w:ascii="Times New Roman" w:hAnsi="Times New Roman" w:cs="Times New Roman"/>
          <w:sz w:val="28"/>
          <w:szCs w:val="26"/>
        </w:rPr>
      </w:pPr>
      <w:r w:rsidRPr="00D5759E">
        <w:rPr>
          <w:rFonts w:ascii="Times New Roman" w:hAnsi="Times New Roman" w:cs="Times New Roman"/>
          <w:sz w:val="28"/>
          <w:szCs w:val="26"/>
        </w:rPr>
        <w:t xml:space="preserve">Калтанского городского округа                </w:t>
      </w:r>
      <w:r w:rsidR="00CA4703">
        <w:rPr>
          <w:rFonts w:ascii="Times New Roman" w:hAnsi="Times New Roman" w:cs="Times New Roman"/>
          <w:sz w:val="28"/>
          <w:szCs w:val="26"/>
        </w:rPr>
        <w:t xml:space="preserve">                       </w:t>
      </w:r>
      <w:r w:rsidRPr="00D5759E">
        <w:rPr>
          <w:rFonts w:ascii="Times New Roman" w:hAnsi="Times New Roman" w:cs="Times New Roman"/>
          <w:sz w:val="28"/>
          <w:szCs w:val="26"/>
        </w:rPr>
        <w:t xml:space="preserve">      </w:t>
      </w:r>
      <w:r w:rsidR="008E741E">
        <w:rPr>
          <w:rFonts w:ascii="Times New Roman" w:hAnsi="Times New Roman" w:cs="Times New Roman"/>
          <w:sz w:val="28"/>
          <w:szCs w:val="26"/>
        </w:rPr>
        <w:t xml:space="preserve">     </w:t>
      </w:r>
      <w:r w:rsidRPr="00D5759E">
        <w:rPr>
          <w:rFonts w:ascii="Times New Roman" w:hAnsi="Times New Roman" w:cs="Times New Roman"/>
          <w:sz w:val="28"/>
          <w:szCs w:val="26"/>
        </w:rPr>
        <w:t xml:space="preserve"> </w:t>
      </w:r>
      <w:r w:rsidR="008E741E">
        <w:rPr>
          <w:rFonts w:ascii="Times New Roman" w:hAnsi="Times New Roman" w:cs="Times New Roman"/>
          <w:sz w:val="28"/>
          <w:szCs w:val="26"/>
        </w:rPr>
        <w:t>Н.А. Ярушкина</w:t>
      </w:r>
    </w:p>
    <w:p w:rsidR="008E741E" w:rsidRDefault="008E741E" w:rsidP="00CD1148">
      <w:pPr>
        <w:ind w:left="5670"/>
        <w:jc w:val="right"/>
        <w:rPr>
          <w:rFonts w:ascii="Times New Roman" w:hAnsi="Times New Roman" w:cs="Times New Roman"/>
          <w:sz w:val="19"/>
          <w:szCs w:val="19"/>
        </w:rPr>
      </w:pPr>
    </w:p>
    <w:p w:rsidR="00C229D7" w:rsidRDefault="00C229D7" w:rsidP="00CD1148">
      <w:pPr>
        <w:ind w:left="5670"/>
        <w:jc w:val="right"/>
        <w:rPr>
          <w:rFonts w:ascii="Times New Roman" w:hAnsi="Times New Roman" w:cs="Times New Roman"/>
          <w:sz w:val="19"/>
          <w:szCs w:val="19"/>
        </w:rPr>
      </w:pPr>
    </w:p>
    <w:p w:rsidR="00DB47F8" w:rsidRDefault="00DB47F8" w:rsidP="00CD1148">
      <w:pPr>
        <w:ind w:left="5670"/>
        <w:jc w:val="right"/>
        <w:rPr>
          <w:rFonts w:ascii="Times New Roman" w:hAnsi="Times New Roman" w:cs="Times New Roman"/>
          <w:sz w:val="19"/>
          <w:szCs w:val="19"/>
        </w:rPr>
      </w:pPr>
    </w:p>
    <w:p w:rsidR="00DB47F8" w:rsidRDefault="00DB47F8" w:rsidP="00CD1148">
      <w:pPr>
        <w:ind w:left="5670"/>
        <w:jc w:val="right"/>
        <w:rPr>
          <w:rFonts w:ascii="Times New Roman" w:hAnsi="Times New Roman" w:cs="Times New Roman"/>
          <w:sz w:val="19"/>
          <w:szCs w:val="19"/>
        </w:rPr>
      </w:pPr>
    </w:p>
    <w:p w:rsidR="00DB47F8" w:rsidRDefault="00DB47F8" w:rsidP="00CD1148">
      <w:pPr>
        <w:ind w:left="5670"/>
        <w:jc w:val="right"/>
        <w:rPr>
          <w:rFonts w:ascii="Times New Roman" w:hAnsi="Times New Roman" w:cs="Times New Roman"/>
          <w:sz w:val="19"/>
          <w:szCs w:val="19"/>
        </w:rPr>
      </w:pPr>
    </w:p>
    <w:p w:rsidR="00DB47F8" w:rsidRDefault="00DB47F8" w:rsidP="00CD1148">
      <w:pPr>
        <w:ind w:left="5670"/>
        <w:jc w:val="right"/>
        <w:rPr>
          <w:rFonts w:ascii="Times New Roman" w:hAnsi="Times New Roman" w:cs="Times New Roman"/>
          <w:sz w:val="19"/>
          <w:szCs w:val="19"/>
        </w:rPr>
      </w:pPr>
    </w:p>
    <w:p w:rsidR="00DB47F8" w:rsidRDefault="00DB47F8" w:rsidP="00CD1148">
      <w:pPr>
        <w:ind w:left="5670"/>
        <w:jc w:val="right"/>
        <w:rPr>
          <w:rFonts w:ascii="Times New Roman" w:hAnsi="Times New Roman" w:cs="Times New Roman"/>
          <w:sz w:val="19"/>
          <w:szCs w:val="19"/>
        </w:rPr>
      </w:pPr>
    </w:p>
    <w:p w:rsidR="00DB47F8" w:rsidRDefault="00DB47F8" w:rsidP="00CD1148">
      <w:pPr>
        <w:ind w:left="5670"/>
        <w:jc w:val="right"/>
        <w:rPr>
          <w:rFonts w:ascii="Times New Roman" w:hAnsi="Times New Roman" w:cs="Times New Roman"/>
          <w:sz w:val="19"/>
          <w:szCs w:val="19"/>
        </w:rPr>
      </w:pPr>
    </w:p>
    <w:p w:rsidR="00DB47F8" w:rsidRDefault="00DB47F8" w:rsidP="00CD1148">
      <w:pPr>
        <w:ind w:left="5670"/>
        <w:jc w:val="right"/>
        <w:rPr>
          <w:rFonts w:ascii="Times New Roman" w:hAnsi="Times New Roman" w:cs="Times New Roman"/>
          <w:sz w:val="19"/>
          <w:szCs w:val="19"/>
        </w:rPr>
      </w:pPr>
    </w:p>
    <w:p w:rsidR="00CD1148" w:rsidRPr="00CD1148" w:rsidRDefault="00CD1148" w:rsidP="00CD1148">
      <w:pPr>
        <w:ind w:left="5670"/>
        <w:jc w:val="right"/>
        <w:rPr>
          <w:rFonts w:ascii="Times New Roman" w:hAnsi="Times New Roman" w:cs="Times New Roman"/>
          <w:sz w:val="19"/>
          <w:szCs w:val="19"/>
        </w:rPr>
      </w:pPr>
      <w:r>
        <w:rPr>
          <w:rFonts w:ascii="Times New Roman" w:hAnsi="Times New Roman" w:cs="Times New Roman"/>
          <w:sz w:val="19"/>
          <w:szCs w:val="19"/>
        </w:rPr>
        <w:t>Утвержден</w:t>
      </w:r>
    </w:p>
    <w:p w:rsidR="00CD1148" w:rsidRPr="00CD1148" w:rsidRDefault="00945F1E" w:rsidP="003F27B6">
      <w:pPr>
        <w:ind w:left="5670"/>
        <w:jc w:val="right"/>
        <w:rPr>
          <w:rFonts w:ascii="Times New Roman" w:hAnsi="Times New Roman" w:cs="Times New Roman"/>
          <w:sz w:val="19"/>
          <w:szCs w:val="19"/>
        </w:rPr>
      </w:pPr>
      <w:r>
        <w:rPr>
          <w:rFonts w:ascii="Times New Roman" w:hAnsi="Times New Roman" w:cs="Times New Roman"/>
          <w:sz w:val="19"/>
          <w:szCs w:val="19"/>
        </w:rPr>
        <w:t>Решением</w:t>
      </w:r>
      <w:r w:rsidR="00CD1148" w:rsidRPr="00945F1E">
        <w:rPr>
          <w:rFonts w:ascii="Times New Roman" w:hAnsi="Times New Roman" w:cs="Times New Roman"/>
          <w:sz w:val="19"/>
          <w:szCs w:val="19"/>
        </w:rPr>
        <w:t xml:space="preserve"> </w:t>
      </w:r>
      <w:r w:rsidR="00DB47F8">
        <w:rPr>
          <w:rFonts w:ascii="Times New Roman" w:hAnsi="Times New Roman" w:cs="Times New Roman"/>
          <w:sz w:val="19"/>
          <w:szCs w:val="19"/>
        </w:rPr>
        <w:t xml:space="preserve">территориальной </w:t>
      </w:r>
      <w:r w:rsidR="00CD1148" w:rsidRPr="00945F1E">
        <w:rPr>
          <w:rFonts w:ascii="Times New Roman" w:hAnsi="Times New Roman" w:cs="Times New Roman"/>
          <w:sz w:val="19"/>
          <w:szCs w:val="19"/>
        </w:rPr>
        <w:t>избирательной</w:t>
      </w:r>
      <w:r w:rsidR="003F27B6">
        <w:rPr>
          <w:rFonts w:ascii="Times New Roman" w:hAnsi="Times New Roman" w:cs="Times New Roman"/>
          <w:sz w:val="19"/>
          <w:szCs w:val="19"/>
        </w:rPr>
        <w:t xml:space="preserve"> к</w:t>
      </w:r>
      <w:r w:rsidR="00CD1148">
        <w:rPr>
          <w:rFonts w:ascii="Times New Roman" w:hAnsi="Times New Roman" w:cs="Times New Roman"/>
          <w:sz w:val="19"/>
          <w:szCs w:val="19"/>
        </w:rPr>
        <w:t>омиссии Калтанского городского округа</w:t>
      </w:r>
    </w:p>
    <w:p w:rsidR="00CD1148" w:rsidRPr="00DF6C48" w:rsidRDefault="00DB47F8" w:rsidP="00CD1148">
      <w:pPr>
        <w:ind w:left="5670"/>
        <w:jc w:val="right"/>
        <w:rPr>
          <w:rFonts w:ascii="Times New Roman" w:hAnsi="Times New Roman" w:cs="Times New Roman"/>
          <w:sz w:val="19"/>
          <w:szCs w:val="19"/>
          <w:lang w:val="en-US"/>
        </w:rPr>
      </w:pPr>
      <w:r>
        <w:rPr>
          <w:rFonts w:ascii="Times New Roman" w:hAnsi="Times New Roman" w:cs="Times New Roman"/>
          <w:sz w:val="19"/>
          <w:szCs w:val="19"/>
        </w:rPr>
        <w:t>от 27</w:t>
      </w:r>
      <w:r w:rsidR="008E741E">
        <w:rPr>
          <w:rFonts w:ascii="Times New Roman" w:hAnsi="Times New Roman" w:cs="Times New Roman"/>
          <w:sz w:val="19"/>
          <w:szCs w:val="19"/>
        </w:rPr>
        <w:t xml:space="preserve"> ию</w:t>
      </w:r>
      <w:r>
        <w:rPr>
          <w:rFonts w:ascii="Times New Roman" w:hAnsi="Times New Roman" w:cs="Times New Roman"/>
          <w:sz w:val="19"/>
          <w:szCs w:val="19"/>
        </w:rPr>
        <w:t>л</w:t>
      </w:r>
      <w:r w:rsidR="008E741E">
        <w:rPr>
          <w:rFonts w:ascii="Times New Roman" w:hAnsi="Times New Roman" w:cs="Times New Roman"/>
          <w:sz w:val="19"/>
          <w:szCs w:val="19"/>
        </w:rPr>
        <w:t>я 2021</w:t>
      </w:r>
      <w:r w:rsidR="00CD1148" w:rsidRPr="00CD1148">
        <w:rPr>
          <w:rFonts w:ascii="Times New Roman" w:hAnsi="Times New Roman" w:cs="Times New Roman"/>
          <w:sz w:val="19"/>
          <w:szCs w:val="19"/>
        </w:rPr>
        <w:t xml:space="preserve"> года №</w:t>
      </w:r>
      <w:r w:rsidR="00CD1148">
        <w:rPr>
          <w:rFonts w:ascii="Times New Roman" w:hAnsi="Times New Roman" w:cs="Times New Roman"/>
          <w:sz w:val="19"/>
          <w:szCs w:val="19"/>
        </w:rPr>
        <w:t xml:space="preserve"> </w:t>
      </w:r>
      <w:r w:rsidR="00DF6C48">
        <w:rPr>
          <w:rFonts w:ascii="Times New Roman" w:hAnsi="Times New Roman" w:cs="Times New Roman"/>
          <w:sz w:val="19"/>
          <w:szCs w:val="19"/>
          <w:lang w:val="en-US"/>
        </w:rPr>
        <w:t>51</w:t>
      </w:r>
      <w:bookmarkStart w:id="0" w:name="_GoBack"/>
      <w:bookmarkEnd w:id="0"/>
    </w:p>
    <w:p w:rsidR="00CD1148" w:rsidRPr="00CD1148" w:rsidRDefault="00CD1148" w:rsidP="00CD1148">
      <w:pPr>
        <w:ind w:left="5670"/>
        <w:jc w:val="center"/>
        <w:rPr>
          <w:rFonts w:ascii="Times New Roman" w:hAnsi="Times New Roman" w:cs="Times New Roman"/>
          <w:b/>
          <w:bCs/>
        </w:rPr>
      </w:pPr>
    </w:p>
    <w:p w:rsidR="00DB47F8" w:rsidRPr="00DB47F8" w:rsidRDefault="00DB47F8" w:rsidP="00DB47F8">
      <w:pPr>
        <w:keepNext/>
        <w:widowControl/>
        <w:jc w:val="center"/>
        <w:outlineLvl w:val="0"/>
        <w:rPr>
          <w:rFonts w:ascii="Times New Roman" w:eastAsia="Times New Roman" w:hAnsi="Times New Roman" w:cs="Times New Roman"/>
          <w:b/>
          <w:bCs/>
          <w:color w:val="auto"/>
          <w:sz w:val="28"/>
          <w:szCs w:val="28"/>
        </w:rPr>
      </w:pPr>
      <w:r w:rsidRPr="00DB47F8">
        <w:rPr>
          <w:rFonts w:ascii="Times New Roman" w:eastAsia="Times New Roman" w:hAnsi="Times New Roman" w:cs="Times New Roman"/>
          <w:b/>
          <w:bCs/>
          <w:color w:val="auto"/>
          <w:sz w:val="28"/>
          <w:szCs w:val="28"/>
        </w:rPr>
        <w:t>КАЛЕНДАРНЫЙ ПЛАН</w:t>
      </w:r>
    </w:p>
    <w:p w:rsidR="00DB47F8" w:rsidRPr="00DB47F8" w:rsidRDefault="00DB47F8" w:rsidP="00DB47F8">
      <w:pPr>
        <w:widowControl/>
        <w:jc w:val="center"/>
        <w:rPr>
          <w:rFonts w:ascii="Times New Roman" w:eastAsia="Times New Roman" w:hAnsi="Times New Roman" w:cs="Times New Roman"/>
          <w:b/>
          <w:bCs/>
          <w:color w:val="auto"/>
          <w:sz w:val="28"/>
          <w:szCs w:val="28"/>
        </w:rPr>
      </w:pPr>
      <w:r w:rsidRPr="00DB47F8">
        <w:rPr>
          <w:rFonts w:ascii="Times New Roman" w:eastAsia="Times New Roman" w:hAnsi="Times New Roman" w:cs="Times New Roman"/>
          <w:b/>
          <w:bCs/>
          <w:color w:val="auto"/>
          <w:sz w:val="28"/>
          <w:szCs w:val="28"/>
        </w:rPr>
        <w:t xml:space="preserve">мероприятий по подготовке и проведению выборов депутатов Государственной Думы </w:t>
      </w:r>
      <w:r w:rsidRPr="00DB47F8">
        <w:rPr>
          <w:rFonts w:ascii="Times New Roman" w:eastAsia="Times New Roman" w:hAnsi="Times New Roman" w:cs="Times New Roman"/>
          <w:b/>
          <w:bCs/>
          <w:color w:val="auto"/>
          <w:sz w:val="28"/>
          <w:szCs w:val="28"/>
        </w:rPr>
        <w:br/>
        <w:t>Федерального Собрания Российской Федерации восьмого созыва</w:t>
      </w:r>
    </w:p>
    <w:p w:rsidR="00DB47F8" w:rsidRPr="00DB47F8" w:rsidRDefault="00DB47F8" w:rsidP="00DB47F8">
      <w:pPr>
        <w:widowControl/>
        <w:jc w:val="center"/>
        <w:rPr>
          <w:rFonts w:ascii="Times New Roman" w:eastAsia="Times New Roman" w:hAnsi="Times New Roman" w:cs="Times New Roman"/>
          <w:color w:val="auto"/>
        </w:rPr>
      </w:pPr>
    </w:p>
    <w:tbl>
      <w:tblPr>
        <w:tblW w:w="10347" w:type="dxa"/>
        <w:jc w:val="right"/>
        <w:tblLayout w:type="fixed"/>
        <w:tblLook w:val="0000" w:firstRow="0" w:lastRow="0" w:firstColumn="0" w:lastColumn="0" w:noHBand="0" w:noVBand="0"/>
      </w:tblPr>
      <w:tblGrid>
        <w:gridCol w:w="7433"/>
        <w:gridCol w:w="283"/>
        <w:gridCol w:w="2631"/>
      </w:tblGrid>
      <w:tr w:rsidR="00DB47F8" w:rsidRPr="00DB47F8" w:rsidTr="004B14A4">
        <w:trPr>
          <w:jc w:val="right"/>
        </w:trPr>
        <w:tc>
          <w:tcPr>
            <w:tcW w:w="7433" w:type="dxa"/>
            <w:tcBorders>
              <w:top w:val="nil"/>
              <w:left w:val="nil"/>
              <w:bottom w:val="nil"/>
              <w:right w:val="nil"/>
            </w:tcBorders>
          </w:tcPr>
          <w:p w:rsidR="00DB47F8" w:rsidRPr="00DB47F8" w:rsidRDefault="00DB47F8" w:rsidP="00DB47F8">
            <w:pPr>
              <w:widowControl/>
              <w:jc w:val="right"/>
              <w:rPr>
                <w:rFonts w:ascii="Times New Roman" w:eastAsia="Times New Roman" w:hAnsi="Times New Roman" w:cs="Times New Roman"/>
                <w:b/>
                <w:bCs/>
                <w:color w:val="auto"/>
              </w:rPr>
            </w:pPr>
            <w:r w:rsidRPr="00DB47F8">
              <w:rPr>
                <w:rFonts w:ascii="Times New Roman" w:eastAsia="Times New Roman" w:hAnsi="Times New Roman" w:cs="Times New Roman"/>
                <w:b/>
                <w:bCs/>
                <w:color w:val="auto"/>
              </w:rPr>
              <w:t xml:space="preserve">Дата официального опубликования Указа </w:t>
            </w:r>
            <w:r w:rsidRPr="00DB47F8">
              <w:rPr>
                <w:rFonts w:ascii="Times New Roman" w:eastAsia="Times New Roman" w:hAnsi="Times New Roman" w:cs="Times New Roman"/>
                <w:b/>
                <w:bCs/>
                <w:color w:val="auto"/>
              </w:rPr>
              <w:br/>
              <w:t>Президента Российской Федерации от 17 июня 2021 года № 367</w:t>
            </w:r>
          </w:p>
          <w:p w:rsidR="00DB47F8" w:rsidRPr="00DB47F8" w:rsidRDefault="00DB47F8" w:rsidP="00DB47F8">
            <w:pPr>
              <w:widowControl/>
              <w:rPr>
                <w:rFonts w:ascii="Times New Roman" w:eastAsia="Times New Roman" w:hAnsi="Times New Roman" w:cs="Times New Roman"/>
                <w:color w:val="auto"/>
              </w:rPr>
            </w:pPr>
          </w:p>
        </w:tc>
        <w:tc>
          <w:tcPr>
            <w:tcW w:w="283" w:type="dxa"/>
            <w:tcBorders>
              <w:top w:val="nil"/>
              <w:left w:val="nil"/>
              <w:bottom w:val="nil"/>
              <w:right w:val="nil"/>
            </w:tcBorders>
          </w:tcPr>
          <w:p w:rsidR="00DB47F8" w:rsidRPr="00DB47F8" w:rsidRDefault="00DB47F8" w:rsidP="00DB47F8">
            <w:pPr>
              <w:widowControl/>
              <w:tabs>
                <w:tab w:val="left" w:pos="601"/>
              </w:tabs>
              <w:jc w:val="right"/>
              <w:rPr>
                <w:rFonts w:ascii="Times New Roman" w:eastAsia="Times New Roman" w:hAnsi="Times New Roman" w:cs="Times New Roman"/>
                <w:b/>
                <w:bCs/>
                <w:color w:val="auto"/>
              </w:rPr>
            </w:pPr>
          </w:p>
          <w:p w:rsidR="00DB47F8" w:rsidRPr="00DB47F8" w:rsidRDefault="00DB47F8" w:rsidP="00DB47F8">
            <w:pPr>
              <w:widowControl/>
              <w:tabs>
                <w:tab w:val="left" w:pos="601"/>
              </w:tabs>
              <w:jc w:val="right"/>
              <w:rPr>
                <w:rFonts w:ascii="Times New Roman" w:eastAsia="Times New Roman" w:hAnsi="Times New Roman" w:cs="Times New Roman"/>
                <w:b/>
                <w:bCs/>
                <w:color w:val="auto"/>
              </w:rPr>
            </w:pPr>
            <w:r w:rsidRPr="00DB47F8">
              <w:rPr>
                <w:rFonts w:ascii="Times New Roman" w:eastAsia="Times New Roman" w:hAnsi="Times New Roman" w:cs="Times New Roman"/>
                <w:b/>
                <w:bCs/>
                <w:color w:val="auto"/>
              </w:rPr>
              <w:t>–</w:t>
            </w:r>
          </w:p>
        </w:tc>
        <w:tc>
          <w:tcPr>
            <w:tcW w:w="2631" w:type="dxa"/>
            <w:tcBorders>
              <w:top w:val="nil"/>
              <w:left w:val="nil"/>
              <w:bottom w:val="nil"/>
              <w:right w:val="nil"/>
            </w:tcBorders>
          </w:tcPr>
          <w:p w:rsidR="00DB47F8" w:rsidRPr="00DB47F8" w:rsidRDefault="00DB47F8" w:rsidP="00DB47F8">
            <w:pPr>
              <w:widowControl/>
              <w:tabs>
                <w:tab w:val="left" w:pos="601"/>
              </w:tabs>
              <w:jc w:val="right"/>
              <w:rPr>
                <w:rFonts w:ascii="Times New Roman" w:eastAsia="Times New Roman" w:hAnsi="Times New Roman" w:cs="Times New Roman"/>
                <w:b/>
                <w:bCs/>
                <w:color w:val="auto"/>
              </w:rPr>
            </w:pPr>
          </w:p>
          <w:p w:rsidR="00DB47F8" w:rsidRPr="00DB47F8" w:rsidRDefault="00DB47F8" w:rsidP="00DB47F8">
            <w:pPr>
              <w:widowControl/>
              <w:tabs>
                <w:tab w:val="left" w:pos="601"/>
              </w:tabs>
              <w:jc w:val="right"/>
              <w:rPr>
                <w:rFonts w:ascii="Times New Roman" w:eastAsia="Times New Roman" w:hAnsi="Times New Roman" w:cs="Times New Roman"/>
                <w:b/>
                <w:bCs/>
                <w:color w:val="auto"/>
              </w:rPr>
            </w:pPr>
            <w:r w:rsidRPr="00DB47F8">
              <w:rPr>
                <w:rFonts w:ascii="Times New Roman" w:eastAsia="Times New Roman" w:hAnsi="Times New Roman" w:cs="Times New Roman"/>
                <w:b/>
                <w:bCs/>
                <w:color w:val="auto"/>
              </w:rPr>
              <w:t>17 июня 2021 года</w:t>
            </w:r>
          </w:p>
        </w:tc>
      </w:tr>
      <w:tr w:rsidR="00DB47F8" w:rsidRPr="00DB47F8" w:rsidTr="004B14A4">
        <w:trPr>
          <w:jc w:val="right"/>
        </w:trPr>
        <w:tc>
          <w:tcPr>
            <w:tcW w:w="7433" w:type="dxa"/>
            <w:tcBorders>
              <w:top w:val="nil"/>
              <w:left w:val="nil"/>
              <w:bottom w:val="nil"/>
              <w:right w:val="nil"/>
            </w:tcBorders>
          </w:tcPr>
          <w:p w:rsidR="00DB47F8" w:rsidRPr="00DB47F8" w:rsidRDefault="00DB47F8" w:rsidP="00DB47F8">
            <w:pPr>
              <w:widowControl/>
              <w:jc w:val="right"/>
              <w:rPr>
                <w:rFonts w:ascii="Times New Roman" w:eastAsia="Times New Roman" w:hAnsi="Times New Roman" w:cs="Times New Roman"/>
                <w:color w:val="auto"/>
              </w:rPr>
            </w:pPr>
            <w:r w:rsidRPr="00DB47F8">
              <w:rPr>
                <w:rFonts w:ascii="Times New Roman" w:eastAsia="Times New Roman" w:hAnsi="Times New Roman" w:cs="Times New Roman"/>
                <w:b/>
                <w:bCs/>
                <w:color w:val="auto"/>
              </w:rPr>
              <w:t>День голосования</w:t>
            </w:r>
          </w:p>
        </w:tc>
        <w:tc>
          <w:tcPr>
            <w:tcW w:w="283" w:type="dxa"/>
            <w:tcBorders>
              <w:top w:val="nil"/>
              <w:left w:val="nil"/>
              <w:bottom w:val="nil"/>
              <w:right w:val="nil"/>
            </w:tcBorders>
          </w:tcPr>
          <w:p w:rsidR="00DB47F8" w:rsidRPr="00DB47F8" w:rsidRDefault="00DB47F8" w:rsidP="00DB47F8">
            <w:pPr>
              <w:widowControl/>
              <w:tabs>
                <w:tab w:val="left" w:pos="317"/>
                <w:tab w:val="left" w:pos="459"/>
              </w:tabs>
              <w:jc w:val="right"/>
              <w:rPr>
                <w:rFonts w:ascii="Times New Roman" w:eastAsia="Times New Roman" w:hAnsi="Times New Roman" w:cs="Times New Roman"/>
                <w:b/>
                <w:bCs/>
                <w:color w:val="auto"/>
              </w:rPr>
            </w:pPr>
            <w:r w:rsidRPr="00DB47F8">
              <w:rPr>
                <w:rFonts w:ascii="Times New Roman" w:eastAsia="Times New Roman" w:hAnsi="Times New Roman" w:cs="Times New Roman"/>
                <w:b/>
                <w:bCs/>
                <w:color w:val="auto"/>
              </w:rPr>
              <w:t>–</w:t>
            </w:r>
          </w:p>
        </w:tc>
        <w:tc>
          <w:tcPr>
            <w:tcW w:w="2631" w:type="dxa"/>
            <w:tcBorders>
              <w:top w:val="nil"/>
              <w:left w:val="nil"/>
              <w:bottom w:val="nil"/>
              <w:right w:val="nil"/>
            </w:tcBorders>
          </w:tcPr>
          <w:p w:rsidR="00DB47F8" w:rsidRPr="00DB47F8" w:rsidRDefault="00DB47F8" w:rsidP="00DB47F8">
            <w:pPr>
              <w:widowControl/>
              <w:tabs>
                <w:tab w:val="left" w:pos="317"/>
                <w:tab w:val="left" w:pos="459"/>
              </w:tabs>
              <w:jc w:val="right"/>
              <w:rPr>
                <w:rFonts w:ascii="Times New Roman" w:eastAsia="Times New Roman" w:hAnsi="Times New Roman" w:cs="Times New Roman"/>
                <w:color w:val="auto"/>
              </w:rPr>
            </w:pPr>
            <w:r w:rsidRPr="00DB47F8">
              <w:rPr>
                <w:rFonts w:ascii="Times New Roman" w:eastAsia="Times New Roman" w:hAnsi="Times New Roman" w:cs="Times New Roman"/>
                <w:b/>
                <w:bCs/>
                <w:color w:val="auto"/>
              </w:rPr>
              <w:t>19 сентября 2021 года</w:t>
            </w:r>
          </w:p>
        </w:tc>
      </w:tr>
    </w:tbl>
    <w:p w:rsidR="00DB47F8" w:rsidRPr="00DB47F8" w:rsidRDefault="00DB47F8" w:rsidP="00DB47F8">
      <w:pPr>
        <w:widowControl/>
        <w:jc w:val="center"/>
        <w:rPr>
          <w:rFonts w:ascii="Times New Roman" w:eastAsia="Times New Roman" w:hAnsi="Times New Roman" w:cs="Times New Roman"/>
          <w:color w:val="auto"/>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5387"/>
        <w:gridCol w:w="3827"/>
        <w:gridCol w:w="4961"/>
      </w:tblGrid>
      <w:tr w:rsidR="00DB47F8" w:rsidRPr="00DB47F8" w:rsidTr="004B14A4">
        <w:trPr>
          <w:cantSplit/>
        </w:trPr>
        <w:tc>
          <w:tcPr>
            <w:tcW w:w="687" w:type="dxa"/>
          </w:tcPr>
          <w:p w:rsidR="00DB47F8" w:rsidRPr="00DB47F8" w:rsidRDefault="00DB47F8" w:rsidP="00DB47F8">
            <w:pPr>
              <w:widowControl/>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rPr>
              <w:t>№ п/п</w:t>
            </w:r>
          </w:p>
        </w:tc>
        <w:tc>
          <w:tcPr>
            <w:tcW w:w="5387" w:type="dxa"/>
            <w:vAlign w:val="center"/>
          </w:tcPr>
          <w:p w:rsidR="00DB47F8" w:rsidRPr="00DB47F8" w:rsidRDefault="00DB47F8" w:rsidP="00DB47F8">
            <w:pPr>
              <w:widowControl/>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rPr>
              <w:t>Содержание мероприятия</w:t>
            </w:r>
          </w:p>
        </w:tc>
        <w:tc>
          <w:tcPr>
            <w:tcW w:w="3827" w:type="dxa"/>
            <w:vAlign w:val="center"/>
          </w:tcPr>
          <w:p w:rsidR="00DB47F8" w:rsidRPr="00DB47F8" w:rsidRDefault="00DB47F8" w:rsidP="00DB47F8">
            <w:pPr>
              <w:widowControl/>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rPr>
              <w:t>Срок исполнения</w:t>
            </w:r>
          </w:p>
        </w:tc>
        <w:tc>
          <w:tcPr>
            <w:tcW w:w="4961" w:type="dxa"/>
            <w:vAlign w:val="center"/>
          </w:tcPr>
          <w:p w:rsidR="00DB47F8" w:rsidRPr="00DB47F8" w:rsidRDefault="00DB47F8" w:rsidP="00DB47F8">
            <w:pPr>
              <w:widowControl/>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rPr>
              <w:t>Исполнители</w:t>
            </w:r>
          </w:p>
        </w:tc>
      </w:tr>
    </w:tbl>
    <w:p w:rsidR="00DB47F8" w:rsidRPr="00DB47F8" w:rsidRDefault="00DB47F8" w:rsidP="00DB47F8">
      <w:pPr>
        <w:widowControl/>
        <w:jc w:val="center"/>
        <w:rPr>
          <w:rFonts w:ascii="Times New Roman" w:eastAsia="Times New Roman" w:hAnsi="Times New Roman" w:cs="Times New Roman"/>
          <w:color w:val="auto"/>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377"/>
        <w:gridCol w:w="3827"/>
        <w:gridCol w:w="4961"/>
      </w:tblGrid>
      <w:tr w:rsidR="00DB47F8" w:rsidRPr="00DB47F8" w:rsidTr="004B14A4">
        <w:trPr>
          <w:cantSplit/>
          <w:tblHeader/>
        </w:trPr>
        <w:tc>
          <w:tcPr>
            <w:tcW w:w="697" w:type="dxa"/>
            <w:vAlign w:val="center"/>
          </w:tcPr>
          <w:p w:rsidR="00DB47F8" w:rsidRPr="00DB47F8" w:rsidRDefault="00DB47F8" w:rsidP="00DB47F8">
            <w:pPr>
              <w:widowControl/>
              <w:jc w:val="center"/>
              <w:rPr>
                <w:rFonts w:ascii="Times New Roman" w:eastAsia="Times New Roman" w:hAnsi="Times New Roman" w:cs="Times New Roman"/>
                <w:color w:val="auto"/>
                <w:sz w:val="22"/>
                <w:szCs w:val="22"/>
              </w:rPr>
            </w:pPr>
            <w:r w:rsidRPr="00DB47F8">
              <w:rPr>
                <w:rFonts w:ascii="Times New Roman" w:eastAsia="Times New Roman" w:hAnsi="Times New Roman" w:cs="Times New Roman"/>
                <w:color w:val="auto"/>
                <w:sz w:val="22"/>
                <w:szCs w:val="22"/>
              </w:rPr>
              <w:t>1</w:t>
            </w:r>
          </w:p>
        </w:tc>
        <w:tc>
          <w:tcPr>
            <w:tcW w:w="5377" w:type="dxa"/>
            <w:vAlign w:val="center"/>
          </w:tcPr>
          <w:p w:rsidR="00DB47F8" w:rsidRPr="00DB47F8" w:rsidRDefault="00DB47F8" w:rsidP="00DB47F8">
            <w:pPr>
              <w:widowControl/>
              <w:jc w:val="center"/>
              <w:rPr>
                <w:rFonts w:ascii="Times New Roman" w:eastAsia="Times New Roman" w:hAnsi="Times New Roman" w:cs="Times New Roman"/>
                <w:color w:val="auto"/>
                <w:sz w:val="22"/>
                <w:szCs w:val="22"/>
              </w:rPr>
            </w:pPr>
            <w:r w:rsidRPr="00DB47F8">
              <w:rPr>
                <w:rFonts w:ascii="Times New Roman" w:eastAsia="Times New Roman" w:hAnsi="Times New Roman" w:cs="Times New Roman"/>
                <w:color w:val="auto"/>
                <w:sz w:val="22"/>
                <w:szCs w:val="22"/>
              </w:rPr>
              <w:t>2</w:t>
            </w:r>
          </w:p>
        </w:tc>
        <w:tc>
          <w:tcPr>
            <w:tcW w:w="3827" w:type="dxa"/>
            <w:vAlign w:val="center"/>
          </w:tcPr>
          <w:p w:rsidR="00DB47F8" w:rsidRPr="00DB47F8" w:rsidRDefault="00DB47F8" w:rsidP="00DB47F8">
            <w:pPr>
              <w:widowControl/>
              <w:jc w:val="center"/>
              <w:rPr>
                <w:rFonts w:ascii="Times New Roman" w:eastAsia="Times New Roman" w:hAnsi="Times New Roman" w:cs="Times New Roman"/>
                <w:color w:val="auto"/>
                <w:sz w:val="22"/>
                <w:szCs w:val="22"/>
              </w:rPr>
            </w:pPr>
            <w:r w:rsidRPr="00DB47F8">
              <w:rPr>
                <w:rFonts w:ascii="Times New Roman" w:eastAsia="Times New Roman" w:hAnsi="Times New Roman" w:cs="Times New Roman"/>
                <w:color w:val="auto"/>
                <w:sz w:val="22"/>
                <w:szCs w:val="22"/>
              </w:rPr>
              <w:t>3</w:t>
            </w:r>
          </w:p>
        </w:tc>
        <w:tc>
          <w:tcPr>
            <w:tcW w:w="4961" w:type="dxa"/>
            <w:vAlign w:val="center"/>
          </w:tcPr>
          <w:p w:rsidR="00DB47F8" w:rsidRPr="00DB47F8" w:rsidRDefault="00DB47F8" w:rsidP="00DB47F8">
            <w:pPr>
              <w:widowControl/>
              <w:jc w:val="center"/>
              <w:rPr>
                <w:rFonts w:ascii="Times New Roman" w:eastAsia="Times New Roman" w:hAnsi="Times New Roman" w:cs="Times New Roman"/>
                <w:color w:val="auto"/>
                <w:sz w:val="22"/>
                <w:szCs w:val="22"/>
              </w:rPr>
            </w:pPr>
            <w:r w:rsidRPr="00DB47F8">
              <w:rPr>
                <w:rFonts w:ascii="Times New Roman" w:eastAsia="Times New Roman" w:hAnsi="Times New Roman" w:cs="Times New Roman"/>
                <w:color w:val="auto"/>
                <w:sz w:val="22"/>
                <w:szCs w:val="22"/>
              </w:rPr>
              <w:t>4</w:t>
            </w:r>
          </w:p>
        </w:tc>
      </w:tr>
      <w:tr w:rsidR="00DB47F8" w:rsidRPr="00DB47F8" w:rsidTr="004B14A4">
        <w:trPr>
          <w:cantSplit/>
        </w:trPr>
        <w:tc>
          <w:tcPr>
            <w:tcW w:w="14862" w:type="dxa"/>
            <w:gridSpan w:val="4"/>
          </w:tcPr>
          <w:p w:rsidR="00DB47F8" w:rsidRPr="00DB47F8" w:rsidRDefault="00DB47F8" w:rsidP="00DB47F8">
            <w:pPr>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lastRenderedPageBreak/>
              <w:t>I</w:t>
            </w:r>
            <w:r w:rsidRPr="00DB47F8">
              <w:rPr>
                <w:rFonts w:ascii="Times New Roman" w:eastAsia="Times New Roman" w:hAnsi="Times New Roman" w:cs="Times New Roman"/>
                <w:color w:val="auto"/>
              </w:rPr>
              <w:t>. ИЗБИРАТЕЛЬНЫЕ УЧАСТКИ. СПИСКИ ИЗБИРАТЕЛЕЙ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Уточнение перечня избирательных участков и их границ</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27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Главы местных администраций муниципальных районов, муниципальных округов, городских округов, внутригородских территорий городов федерального значения, </w:t>
            </w:r>
            <w:r w:rsidRPr="00DB47F8">
              <w:rPr>
                <w:rFonts w:ascii="Times New Roman" w:eastAsia="Times New Roman" w:hAnsi="Times New Roman" w:cs="Times New Roman"/>
                <w:color w:val="auto"/>
              </w:rPr>
              <w:br/>
              <w:t xml:space="preserve">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w:t>
            </w:r>
            <w:r w:rsidRPr="00DB47F8">
              <w:rPr>
                <w:rFonts w:ascii="Times New Roman" w:eastAsia="Times New Roman" w:hAnsi="Times New Roman" w:cs="Times New Roman"/>
                <w:color w:val="auto"/>
              </w:rPr>
              <w:br/>
              <w:t xml:space="preserve">(далее – главы местных администраций) </w:t>
            </w:r>
            <w:r w:rsidRPr="00DB47F8">
              <w:rPr>
                <w:rFonts w:ascii="Times New Roman" w:eastAsia="Times New Roman" w:hAnsi="Times New Roman" w:cs="Times New Roman"/>
                <w:color w:val="auto"/>
              </w:rPr>
              <w:br/>
              <w:t>по согласованию с соответствующими территориальными избирательными комиссиями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 67-ФЗ) и ч. 1 ст. 14 Федерального закона «О выборах депутатов Государственной Думы Федерального Собрания Российской Федерации» (далее – Федеральный закон 20-ФЗ)</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 по согласованию с избирательными комиссиями субъектов Российской Федерации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b/>
                <w:bCs/>
                <w:color w:val="auto"/>
              </w:rPr>
            </w:pPr>
            <w:r w:rsidRPr="00DB47F8">
              <w:rPr>
                <w:rFonts w:ascii="Times New Roman" w:eastAsia="Times New Roman" w:hAnsi="Times New Roman" w:cs="Times New Roman"/>
                <w:color w:val="auto"/>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30 июля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11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b/>
                <w:bCs/>
                <w:color w:val="auto"/>
              </w:rPr>
            </w:pPr>
            <w:r w:rsidRPr="00DB47F8">
              <w:rPr>
                <w:rFonts w:ascii="Times New Roman" w:eastAsia="Times New Roman" w:hAnsi="Times New Roman" w:cs="Times New Roman"/>
                <w:color w:val="auto"/>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9 августа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13 сентября 2021 года</w:t>
            </w:r>
          </w:p>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19 августа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 по согласованию с избирательными комиссиями субъектов Российской Федерации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19 августа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19 августа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Установление единой нумерации избирательных участков, образованных за пределами территории Российской Федерации </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4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lang w:val="en-US"/>
              </w:rPr>
            </w:pPr>
            <w:r w:rsidRPr="00DB47F8">
              <w:rPr>
                <w:rFonts w:ascii="Times New Roman" w:eastAsia="Times New Roman" w:hAnsi="Times New Roman" w:cs="Times New Roman"/>
                <w:color w:val="auto"/>
              </w:rPr>
              <w:t>Главы местных администраций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Опубликование (обнародование) информации об избирательных участках, образованных:</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в местах, где пребывают избиратели, не имеющие регистрации по месту жительства в пределах Российской Федерации;</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в труднодоступных или отдаленных местностях, на судах, которые будут находиться в день голосования в плавании, на полярных станциях;</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на территориях воинских частей, расположенных в обособленных, удаленных от населенных пунктов местностях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14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Сразу после образования соответствующих избирательных участков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Руководители соответствующих дипломатических представительств или консульских учреждений Российской Федерации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сведений об избирателях в территориальные избирательные комиссии для составления списков избирателей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19 августа 2021 года </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Главы местных администраций, командиры воинских частей, руководители организаций, в которых избиратели временно пребывают</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Сразу после сформирования соответствующих участковых избирательных комиссий</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2 августа по 13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Избиратели, которые будут находиться в день голосования вне места своего жительства</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избирателем права подачи в 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2 августа до 24.00 по московскому времени 13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Избиратели, которые будут находиться в день голосования вне места своего жительства</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избирателем права подачи заявления для участия в дистанционном электронном голосовании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соответствии с порядком, установленным ЦИК России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8 по 13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Избиратели, которые будут находиться в день голосования вне места своего жительства</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отдельно по каждому избирательному участку</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7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по избирательным участкам, на которых проводится досрочное голосование</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28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 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по избирательным участкам, образованным в труднодоступных или отдаленных местностях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8 сентября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чем в день сформирования соответствующей участковой избирательной комиссии</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по избирательным участкам, образованным на территориях воинских частей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8 сентября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чем в день сформирования соответствующей участковой избирательной комиссии</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по избирательным участкам, образованным за пределами территории Российской Федерации, на основании поданных не позднее 16 сентября 2021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sz w:val="21"/>
                <w:szCs w:val="21"/>
              </w:rPr>
            </w:pPr>
            <w:r w:rsidRPr="00DB47F8">
              <w:rPr>
                <w:rFonts w:ascii="Times New Roman" w:eastAsia="Times New Roman" w:hAnsi="Times New Roman" w:cs="Times New Roman"/>
                <w:color w:val="auto"/>
              </w:rPr>
              <w:t>Не позднее 16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Включение граждан Российской Федерации, постоянно проживающих или находящихся за пределами территории Российской Федерации, в списки избирателей по избирательным участкам, образованным за пределами территории Российской Федерации, на основании устных обращений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17–19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на вокзалах и в аэропортах)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16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14.00 по местному времени 16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по избирательным участкам, образованным на судах, которые будут находиться в день голосования в плавании, на полярных станциях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16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16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избирателями, не имеющими регистрации по месту жительства в пределах Российской Федерации, права подачи в участковую избирательную комиссию избирательного участка, образованного в месте, где пребывают такие избиратели, или определенного решением избирательной комиссии субъекта Российской Федерации для проведения голосования таких избирателей, личного письменного заявления о включении в список избирателей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19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Избиратели, не имеющие регистрации по месту жительства в пределах Российской Федерации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Передача соответствующим участковым избирательным комиссиям первых экземпляров списков избирателей</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8 сентября 2021 года, а в случае проведения досрочного голосования отдельных групп избирателей – не позднее 28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избирателям списков избирателей для ознакомления и дополнительного уточнения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С 8 сентября 2021 года, </w:t>
            </w:r>
            <w:r w:rsidRPr="00DB47F8">
              <w:rPr>
                <w:rFonts w:ascii="Times New Roman" w:eastAsia="Times New Roman" w:hAnsi="Times New Roman" w:cs="Times New Roman"/>
                <w:color w:val="auto"/>
              </w:rPr>
              <w:br/>
              <w:t>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28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Оформление отдельных книг списка избирателей (в случае разделения списка на отдельные книги)</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16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Председатели участковых избирательных комиссий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Подписание выверенного и уточненного списка избирателей и его заверение печатью участковой избирательной комиссии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в 18.00 по местному времени 16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Председатели, секретари участковых избирательных комиссий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14862" w:type="dxa"/>
            <w:gridSpan w:val="4"/>
          </w:tcPr>
          <w:p w:rsidR="00DB47F8" w:rsidRPr="00DB47F8" w:rsidRDefault="00DB47F8" w:rsidP="00DB47F8">
            <w:pPr>
              <w:keepNext/>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t>II</w:t>
            </w:r>
            <w:r w:rsidRPr="00DB47F8">
              <w:rPr>
                <w:rFonts w:ascii="Times New Roman" w:eastAsia="Times New Roman" w:hAnsi="Times New Roman" w:cs="Times New Roman"/>
                <w:color w:val="auto"/>
              </w:rPr>
              <w:t>.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22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Формирование участковых избирательных комиссий (если на соответствующих территориях такие комиссии не были сформированы)</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Формирование участковых избирательных комиссий на избирательных участках, образованных:</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местах временного пребывания избирателей (в том числе в больницах, санаториях, домах отдыха, на вокзалах, в аэропортах, местах содержания под стражей подозреваемых и обвиняемых в совершении преступлений); </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местах, где пребывают избиратели, не имеющие регистрации по месту жительства в пределах Российской Федерации; </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труднодоступных или отдаленных местностях; </w:t>
            </w:r>
          </w:p>
          <w:p w:rsidR="00DB47F8" w:rsidRPr="00DB47F8" w:rsidRDefault="00DB47F8" w:rsidP="00DB47F8">
            <w:pPr>
              <w:widowControl/>
              <w:ind w:firstLine="284"/>
              <w:rPr>
                <w:rFonts w:ascii="Times New Roman" w:eastAsia="Times New Roman" w:hAnsi="Times New Roman" w:cs="Times New Roman"/>
                <w:color w:val="auto"/>
              </w:rPr>
            </w:pPr>
            <w:r w:rsidRPr="00DB47F8">
              <w:rPr>
                <w:rFonts w:ascii="Times New Roman" w:eastAsia="Times New Roman" w:hAnsi="Times New Roman" w:cs="Times New Roman"/>
                <w:color w:val="auto"/>
              </w:rPr>
              <w:t>на территориях воинских частей, расположенных в обособленных, удаленных от населенных пунктов местностях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3 сентября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16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3 сентября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16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Капитаны судов, начальники полярных станций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Формирование участковых избирательных комиссий на избирательных участках, образованных за пределами территории Российской Федерации, назначение председателей таких комиссий</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26 августа 2021 года, </w:t>
            </w:r>
            <w:r w:rsidRPr="00DB47F8">
              <w:rPr>
                <w:rFonts w:ascii="Times New Roman" w:eastAsia="Times New Roman" w:hAnsi="Times New Roman" w:cs="Times New Roman"/>
                <w:color w:val="auto"/>
              </w:rPr>
              <w:br/>
              <w:t xml:space="preserve">а в исключительных случаях – </w:t>
            </w:r>
            <w:r w:rsidRPr="00DB47F8">
              <w:rPr>
                <w:rFonts w:ascii="Times New Roman" w:eastAsia="Times New Roman" w:hAnsi="Times New Roman" w:cs="Times New Roman"/>
                <w:color w:val="auto"/>
              </w:rPr>
              <w:br/>
              <w:t>не позднее 13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Руководители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14862" w:type="dxa"/>
            <w:gridSpan w:val="4"/>
          </w:tcPr>
          <w:p w:rsidR="00DB47F8" w:rsidRPr="00DB47F8" w:rsidRDefault="00DB47F8" w:rsidP="00DB47F8">
            <w:pPr>
              <w:keepNext/>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t>III</w:t>
            </w:r>
            <w:r w:rsidRPr="00DB47F8">
              <w:rPr>
                <w:rFonts w:ascii="Times New Roman" w:eastAsia="Times New Roman" w:hAnsi="Times New Roman" w:cs="Times New Roman"/>
                <w:color w:val="auto"/>
              </w:rPr>
              <w:t>. НАБЛЮДАТЕЛИ. ПРЕДСТАВИТЕЛИ СРЕДСТВ МАССОВОЙ ИНФОРМАЦИИ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13 сентября 2021 года, </w:t>
            </w:r>
            <w:r w:rsidRPr="00DB47F8">
              <w:rPr>
                <w:rFonts w:ascii="Times New Roman" w:eastAsia="Times New Roman" w:hAnsi="Times New Roman" w:cs="Times New Roman"/>
                <w:color w:val="auto"/>
              </w:rPr>
              <w:br/>
              <w:t xml:space="preserve">а в случае проведения досрочного голосования – не позднее чем за три дня до дня досрочного голосования </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зарегистрировавшие федеральные списки кандидатов, кандидаты, зарегистрированные по одномандатным избирательным округам, субъекты общественного контроля</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направления, выданного политической партией, зарегистрировавшей федеральный список кандидатов, кандидатом, зарегистрированным по одномандатному избирательному округу, или его доверенным лицом, субъектом общественного контроля, в избирательную комиссию, в которую назначен наблюдатель</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С 16 по 19 сентября 2021 года, </w:t>
            </w:r>
            <w:r w:rsidRPr="00DB47F8">
              <w:rPr>
                <w:rFonts w:ascii="Times New Roman" w:eastAsia="Times New Roman" w:hAnsi="Times New Roman" w:cs="Times New Roman"/>
                <w:color w:val="auto"/>
              </w:rPr>
              <w:br/>
              <w:t>в случае проведения досрочного голосования – в день, предшествующий дню досрочного голосования, либо непосредственно в день досрочного голосования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Наблюдатели, указанные в списках, представленных в соответствующие территориальные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ч. 1</w:t>
            </w:r>
            <w:r w:rsidRPr="00DB47F8">
              <w:rPr>
                <w:rFonts w:ascii="Times New Roman" w:eastAsia="Times New Roman" w:hAnsi="Times New Roman" w:cs="Times New Roman"/>
                <w:color w:val="auto"/>
                <w:vertAlign w:val="superscript"/>
              </w:rPr>
              <w:t>2</w:t>
            </w:r>
            <w:r w:rsidRPr="00DB47F8">
              <w:rPr>
                <w:rFonts w:ascii="Times New Roman" w:eastAsia="Times New Roman" w:hAnsi="Times New Roman" w:cs="Times New Roman"/>
                <w:color w:val="auto"/>
              </w:rPr>
              <w:t>, 5 и 6 ст. 32, ч. 2 ст. 35 Федерального закона 20-ФЗ</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13 сентября 2021 года, в случае проведения досрочного голосования – не позднее чем за три дня до дня досрочного голосования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Редакции средств массовой информации</w:t>
            </w:r>
          </w:p>
        </w:tc>
      </w:tr>
      <w:tr w:rsidR="00DB47F8" w:rsidRPr="00DB47F8" w:rsidTr="004B14A4">
        <w:trPr>
          <w:cantSplit/>
        </w:trPr>
        <w:tc>
          <w:tcPr>
            <w:tcW w:w="14862" w:type="dxa"/>
            <w:gridSpan w:val="4"/>
          </w:tcPr>
          <w:p w:rsidR="00DB47F8" w:rsidRPr="00DB47F8" w:rsidRDefault="00DB47F8" w:rsidP="00DB47F8">
            <w:pPr>
              <w:keepNext/>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lastRenderedPageBreak/>
              <w:t>IV</w:t>
            </w:r>
            <w:r w:rsidRPr="00DB47F8">
              <w:rPr>
                <w:rFonts w:ascii="Times New Roman" w:eastAsia="Times New Roman" w:hAnsi="Times New Roman" w:cs="Times New Roman"/>
                <w:color w:val="auto"/>
              </w:rPr>
              <w:t xml:space="preserve">. ПОЛИТИЧЕСКИЕ ПАРТИИ. ВЫДВИЖЕНИЕ И РЕГИСТРАЦИЯ ФЕДЕРАЛЬНЫХ СПИСКОВ КАНДИДАТОВ, </w:t>
            </w:r>
            <w:r w:rsidRPr="00DB47F8">
              <w:rPr>
                <w:rFonts w:ascii="Times New Roman" w:eastAsia="Times New Roman" w:hAnsi="Times New Roman" w:cs="Times New Roman"/>
                <w:color w:val="auto"/>
              </w:rPr>
              <w:br/>
              <w:t>КАНДИДАТОВ ПО ОДНОМАНДАТНЫМ ИЗБИРАТЕЛЬНЫМ ОКРУГАМ</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депутатов Государственной Думы Федерального Собрания Российской Федерации восьмого созыва (далее – Государственная Дума), в том числе выдвигать федеральные списки кандидатов, кандидатов по одномандатным избирательным округам</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20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Министерство юстиции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Составление на основании данных ГАС «Выборы» списка политических партий, выдвижение которыми федерального списка кандидатов,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Интернет</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27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b/>
                <w:bCs/>
                <w:color w:val="auto"/>
              </w:rPr>
            </w:pPr>
            <w:r w:rsidRPr="00DB47F8">
              <w:rPr>
                <w:rFonts w:ascii="Times New Roman" w:eastAsia="Times New Roman" w:hAnsi="Times New Roman" w:cs="Times New Roman"/>
                <w:color w:val="auto"/>
              </w:rPr>
              <w:t>Выдвижение федерального списка кандидатов на съезде политической партии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18 июня по 12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b/>
                <w:bCs/>
                <w:color w:val="auto"/>
              </w:rPr>
            </w:pPr>
            <w:r w:rsidRPr="00DB47F8">
              <w:rPr>
                <w:rFonts w:ascii="Times New Roman" w:eastAsia="Times New Roman" w:hAnsi="Times New Roman" w:cs="Times New Roman"/>
                <w:color w:val="auto"/>
              </w:rPr>
              <w:t>Выдвижение кандидатов по одномандатным избирательным округам на съезде политической партии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18 июня по 12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политической партией права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25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политической партией права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25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Самовыдвижение кандидата по одномандатному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С 18 июня </w:t>
            </w:r>
            <w:r w:rsidRPr="00DB47F8">
              <w:rPr>
                <w:rFonts w:ascii="Times New Roman" w:eastAsia="Times New Roman" w:hAnsi="Times New Roman" w:cs="Times New Roman"/>
                <w:color w:val="auto"/>
              </w:rPr>
              <w:br/>
              <w:t>до 24.00 12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Граждане Российской Федерации, обладающие пассивным избирательным правом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соответствующую окружную избирательную комиссию письменного уведомления о самовыдвижении кандидата и прилагаемых к нему документов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С 18 июня </w:t>
            </w:r>
            <w:r w:rsidRPr="00DB47F8">
              <w:rPr>
                <w:rFonts w:ascii="Times New Roman" w:eastAsia="Times New Roman" w:hAnsi="Times New Roman" w:cs="Times New Roman"/>
                <w:color w:val="auto"/>
              </w:rPr>
              <w:br/>
              <w:t>до 24.00 12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выдвинутые в порядке самовыдвижения по одномандатным избирательным округам (иные лица в случае, если кандидат болен или содержится в месте содержания под стражей подозреваемых и обвиняемых)</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Представление в ЦИК России федерального списка кандидатов, списка кандидатов по одномандатным избирательным округам на бумажном носителе и в машиночитаемом виде и прилагаемых к ним документов </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24.00 </w:t>
            </w:r>
            <w:r w:rsidRPr="00DB47F8">
              <w:rPr>
                <w:rFonts w:ascii="Times New Roman" w:eastAsia="Times New Roman" w:hAnsi="Times New Roman" w:cs="Times New Roman"/>
                <w:color w:val="auto"/>
              </w:rPr>
              <w:br/>
              <w:t>13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Заверение федерального списка кандидатов, списка кандидатов по одномандатным избирательным округам и выдача уполномоченному представителю политической партии копий заверенных списков либо отказ в заверении списка (списков) с выдачей копии соответствующего мотивированного решения</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7 дней со дня представления документов в ЦИК России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на обжалование в Верховный Суд Российской Федерации решения ЦИК России об отказе в заверении федерального списка кандидатов, списка кандидатов по одномандатным избирательным округам или об исключении кандидата из соответствующего списка</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10 дней со дня принятия обжалуемого решения (указанный срок восстановлению не подлежит)</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кандидаты</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Направление в соответствующие окружные избирательные комиссии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а также копий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три дня со дня заверения списка, а в случае внесения изменений в заверенный список – не позднее чем через три дня со дня внесения указанных изменений</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соответствующую окружную избирательную комиссию документов о выдвижении кандидата по одномандатному избирательному округу</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24.00 </w:t>
            </w:r>
            <w:r w:rsidRPr="00DB47F8">
              <w:rPr>
                <w:rFonts w:ascii="Times New Roman" w:eastAsia="Times New Roman" w:hAnsi="Times New Roman" w:cs="Times New Roman"/>
                <w:color w:val="auto"/>
              </w:rPr>
              <w:br/>
              <w:t>23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выдвинутые политическими партиями по одномандатным избирательным округам и включенные в заверенные ЦИК 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Сбор подписей избирателей в поддержку выдвижения федерального списка кандидатов, выдвижения (самовыдвижения) кандидата по одномандатному избирательному округу</w:t>
            </w:r>
          </w:p>
          <w:p w:rsidR="00DB47F8" w:rsidRPr="00DB47F8" w:rsidRDefault="00DB47F8" w:rsidP="00DB47F8">
            <w:pPr>
              <w:keepNext/>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 дня оплаты изготовления подписных листов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кандидаты</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Представление в ЦИК России документов для регистрации федерального списка кандидатов </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5 июля до 18.00 по московскому времени 4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5 июля до 18.00 по местному времени 4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по одномандатным избирательным округам, выдвинутые политическими партиями или в порядке самовыдвижения, либо уполномоченные представители этих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проверок достоверности сведений, представленных кандидатами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10 или 20 дней со дня поступления представления соответствующей избирательной комиссии.</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Если представление поступило за 10 и менее дней до дня голосования – в срок, установленный соответствующей избирательной комиссией</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Проверяющие органы во взаимодействии с Контрольно-ревизионной службой при ЦИК России, контрольно-ревизионными службами при окружных избирательных комиссиях</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Извещение политической партии, выдвинувшей федеральный список кандидатов,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ч. 1 и п. 2 и 4 ч. 2 ст. 46 Федерального закона 20-ФЗ, или несоблюдении требований Федерального закона 20-ФЗ к оформлению документов, представленных в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три дня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ЦИК России </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 41, ч. 1 и 4 ст. 43, ч. 1 и п. 2 и 4 ч. 2 ст. 47 Федерального закона 20-ФЗ, или несоблюдении требований Федерального закона 20-ФЗ к оформлению документов, представленных в окружную избирательную комиссию</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три дня до дня заседания окружной избирательной комиссии, на котором должен рассматриваться вопрос о регистрации кандидата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autoSpaceDE w:val="0"/>
              <w:autoSpaceDN w:val="0"/>
              <w:adjustRightInd w:val="0"/>
              <w:rPr>
                <w:rFonts w:ascii="Times New Roman" w:eastAsia="Times New Roman" w:hAnsi="Times New Roman" w:cs="Times New Roman"/>
                <w:bCs/>
                <w:color w:val="auto"/>
              </w:rPr>
            </w:pPr>
            <w:r w:rsidRPr="00DB47F8">
              <w:rPr>
                <w:rFonts w:ascii="Times New Roman" w:eastAsia="Times New Roman" w:hAnsi="Times New Roman" w:cs="Times New Roman"/>
                <w:color w:val="auto"/>
              </w:rPr>
              <w:t xml:space="preserve">Передача уполномоченному представителю политической партии копии итогового протокола проверки подписных листов, а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23 ст. 48 </w:t>
            </w:r>
            <w:r w:rsidRPr="00DB47F8">
              <w:rPr>
                <w:rFonts w:ascii="Times New Roman" w:eastAsia="Times New Roman" w:hAnsi="Times New Roman" w:cs="Times New Roman"/>
                <w:bCs/>
                <w:color w:val="auto"/>
              </w:rPr>
              <w:t>Федерального закона 20-ФЗ</w:t>
            </w:r>
          </w:p>
          <w:p w:rsidR="00DB47F8" w:rsidRPr="00DB47F8" w:rsidRDefault="00DB47F8" w:rsidP="00DB47F8">
            <w:pPr>
              <w:widowControl/>
              <w:autoSpaceDE w:val="0"/>
              <w:autoSpaceDN w:val="0"/>
              <w:adjustRightInd w:val="0"/>
              <w:rPr>
                <w:rFonts w:ascii="Times New Roman" w:eastAsia="Times New Roman" w:hAnsi="Times New Roman" w:cs="Times New Roman"/>
                <w:color w:val="auto"/>
              </w:rPr>
            </w:pPr>
          </w:p>
        </w:tc>
        <w:tc>
          <w:tcPr>
            <w:tcW w:w="3827" w:type="dxa"/>
          </w:tcPr>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двое суток до заседания ЦИК России, на котором должен рассматриваться вопрос о регистрации федерального списка кандидатов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outlineLvl w:val="6"/>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autoSpaceDE w:val="0"/>
              <w:autoSpaceDN w:val="0"/>
              <w:adjustRightInd w:val="0"/>
              <w:rPr>
                <w:rFonts w:ascii="Times New Roman" w:eastAsia="Times New Roman" w:hAnsi="Times New Roman" w:cs="Times New Roman"/>
                <w:bCs/>
                <w:color w:val="auto"/>
              </w:rPr>
            </w:pPr>
            <w:r w:rsidRPr="00DB47F8">
              <w:rPr>
                <w:rFonts w:ascii="Times New Roman" w:eastAsia="Times New Roman" w:hAnsi="Times New Roman" w:cs="Times New Roman"/>
                <w:color w:val="auto"/>
              </w:rPr>
              <w:t xml:space="preserve">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21 ст. 49 </w:t>
            </w:r>
            <w:r w:rsidRPr="00DB47F8">
              <w:rPr>
                <w:rFonts w:ascii="Times New Roman" w:eastAsia="Times New Roman" w:hAnsi="Times New Roman" w:cs="Times New Roman"/>
                <w:bCs/>
                <w:color w:val="auto"/>
              </w:rPr>
              <w:t xml:space="preserve">Федерального </w:t>
            </w:r>
            <w:r w:rsidRPr="00DB47F8">
              <w:rPr>
                <w:rFonts w:ascii="Times New Roman" w:eastAsia="Times New Roman" w:hAnsi="Times New Roman" w:cs="Times New Roman"/>
                <w:bCs/>
                <w:color w:val="auto"/>
              </w:rPr>
              <w:br/>
              <w:t>закона 20-ФЗ</w:t>
            </w:r>
          </w:p>
          <w:p w:rsidR="00DB47F8" w:rsidRPr="00DB47F8" w:rsidRDefault="00DB47F8" w:rsidP="00DB47F8">
            <w:pPr>
              <w:widowControl/>
              <w:autoSpaceDE w:val="0"/>
              <w:autoSpaceDN w:val="0"/>
              <w:adjustRightInd w:val="0"/>
              <w:rPr>
                <w:rFonts w:ascii="Times New Roman" w:eastAsia="Times New Roman" w:hAnsi="Times New Roman" w:cs="Times New Roman"/>
                <w:color w:val="auto"/>
              </w:rPr>
            </w:pPr>
          </w:p>
        </w:tc>
        <w:tc>
          <w:tcPr>
            <w:tcW w:w="3827" w:type="dxa"/>
          </w:tcPr>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двое суток до заседания окружной избирательной комиссии, на котором должен рассматриваться вопрос о регистрации кандидата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outlineLvl w:val="6"/>
              <w:rPr>
                <w:rFonts w:ascii="Times New Roman" w:eastAsia="Times New Roman" w:hAnsi="Times New Roman" w:cs="Times New Roman"/>
                <w:color w:val="auto"/>
              </w:rPr>
            </w:pPr>
            <w:r w:rsidRPr="00DB47F8">
              <w:rPr>
                <w:rFonts w:ascii="Times New Roman" w:eastAsia="Times New Roman" w:hAnsi="Times New Roman" w:cs="Times New Roman"/>
                <w:bCs/>
                <w:iCs/>
                <w:color w:val="auto"/>
              </w:rPr>
              <w:t>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на внесение уточнений и дополнений в документы, содержащие сведения о кандидатах, а также в иные документы, представленные в ЦИК России</w:t>
            </w:r>
          </w:p>
          <w:p w:rsidR="00DB47F8" w:rsidRPr="00DB47F8" w:rsidRDefault="00DB47F8" w:rsidP="00DB47F8">
            <w:pPr>
              <w:widowControl/>
              <w:rPr>
                <w:rFonts w:ascii="Times New Roman" w:eastAsia="Times New Roman" w:hAnsi="Times New Roman" w:cs="Times New Roman"/>
                <w:b/>
                <w:bCs/>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один день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DB47F8">
              <w:rPr>
                <w:rFonts w:ascii="Times New Roman" w:eastAsia="Times New Roman" w:hAnsi="Times New Roman" w:cs="Times New Roman"/>
                <w:bCs/>
                <w:color w:val="auto"/>
              </w:rPr>
              <w:t>окружную избирательную комиссию</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выдвинутые по одномандатным избирательным округам</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Принятие решения о регистрации федерального списка кандидатов либо мотивированного решения об отказе в его регистрации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10 дней после дня приема документов, необходимых для регистрации федерального списка кандидатов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10 дней после дня приема документов, необходимых для регистрации кандидата по одномандатному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Окружные избирательные комиссии </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Выдача уполномоченному представителю политической партии копии решения об отказе в регистрации федерального списка кандидатов с изложением оснований отказа (в случае принятия такого решения)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суток с момента принятия решения</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Выдача кандидату копии решения об отказе в регистрации с изложением оснований отказа </w:t>
            </w:r>
            <w:r w:rsidRPr="00DB47F8">
              <w:rPr>
                <w:rFonts w:ascii="Times New Roman" w:eastAsia="Times New Roman" w:hAnsi="Times New Roman" w:cs="Times New Roman"/>
                <w:color w:val="auto"/>
              </w:rPr>
              <w:br/>
              <w:t>(в случае принятия такого решения)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суток с момента принятия решения</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Окружные избирательные комиссии </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bCs/>
                <w:iCs/>
                <w:color w:val="auto"/>
              </w:rPr>
            </w:pPr>
            <w:r w:rsidRPr="00DB47F8">
              <w:rPr>
                <w:rFonts w:ascii="Times New Roman" w:eastAsia="Times New Roman" w:hAnsi="Times New Roman" w:cs="Times New Roman"/>
                <w:bCs/>
                <w:iCs/>
                <w:color w:val="auto"/>
              </w:rPr>
              <w:t>Реализация права на обжалование в Верховный Суд Российской Федерации решения ЦИК России о регистрации федерального списка кандидатов либо об отказе в его регистрации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течение 10 дней со дня принятия обжалуемого решения </w:t>
            </w:r>
            <w:r w:rsidRPr="00DB47F8">
              <w:rPr>
                <w:rFonts w:ascii="Times New Roman" w:eastAsia="Times New Roman" w:hAnsi="Times New Roman" w:cs="Times New Roman"/>
                <w:color w:val="auto"/>
              </w:rPr>
              <w:br/>
              <w:t>(указанный срок восстановлению не подлежит)</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ЦИК России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bCs/>
                <w:iCs/>
                <w:color w:val="auto"/>
              </w:rPr>
            </w:pPr>
            <w:r w:rsidRPr="00DB47F8">
              <w:rPr>
                <w:rFonts w:ascii="Times New Roman" w:eastAsia="Times New Roman" w:hAnsi="Times New Roman" w:cs="Times New Roman"/>
                <w:bCs/>
                <w:iCs/>
                <w:color w:val="auto"/>
              </w:rPr>
              <w:t>Реализация права на обжалование в ЦИК России решения окружной избирательной комиссии об отказе в регистрации кандидата</w:t>
            </w:r>
          </w:p>
          <w:p w:rsidR="00DB47F8" w:rsidRPr="00DB47F8" w:rsidRDefault="00DB47F8" w:rsidP="00DB47F8">
            <w:pPr>
              <w:widowControl/>
              <w:rPr>
                <w:rFonts w:ascii="Times New Roman" w:eastAsia="Times New Roman" w:hAnsi="Times New Roman" w:cs="Times New Roman"/>
                <w:bCs/>
                <w:iCs/>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течение 5 дней со дня принятия обжалуемого решения </w:t>
            </w:r>
            <w:r w:rsidRPr="00DB47F8">
              <w:rPr>
                <w:rFonts w:ascii="Times New Roman" w:eastAsia="Times New Roman" w:hAnsi="Times New Roman" w:cs="Times New Roman"/>
                <w:color w:val="auto"/>
              </w:rPr>
              <w:br/>
              <w:t>(указанный срок восстановлению не подлежит)</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bCs/>
                <w:iCs/>
                <w:color w:val="auto"/>
              </w:rPr>
            </w:pPr>
            <w:r w:rsidRPr="00DB47F8">
              <w:rPr>
                <w:rFonts w:ascii="Times New Roman" w:eastAsia="Times New Roman" w:hAnsi="Times New Roman" w:cs="Times New Roman"/>
                <w:bCs/>
                <w:iCs/>
                <w:color w:val="auto"/>
              </w:rPr>
              <w:t>Реализация права на обжалование в верховный суд республики, краевой, областной суд, суд города федерального значения, суд автономной области, автономного округа решения окружной избирательной комиссии о регистрации либо об отказе в регистрации кандидата</w:t>
            </w:r>
          </w:p>
          <w:p w:rsidR="00DB47F8" w:rsidRPr="00DB47F8" w:rsidRDefault="00DB47F8" w:rsidP="00DB47F8">
            <w:pPr>
              <w:widowControl/>
              <w:rPr>
                <w:rFonts w:ascii="Times New Roman" w:eastAsia="Times New Roman" w:hAnsi="Times New Roman" w:cs="Times New Roman"/>
                <w:bCs/>
                <w:iCs/>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течение 10 дней со дня принятия обжалуемого решения, а в случае если решение окружной избирательной комиссии об отказе в регистрации обжаловано в ЦИК России, также в течение пяти дней со дня принятия ЦИК России решения об оставлении жалобы без удовлетворения </w:t>
            </w:r>
            <w:r w:rsidRPr="00DB47F8">
              <w:rPr>
                <w:rFonts w:ascii="Times New Roman" w:eastAsia="Times New Roman" w:hAnsi="Times New Roman" w:cs="Times New Roman"/>
                <w:color w:val="auto"/>
              </w:rPr>
              <w:br/>
              <w:t>(указанные сроки восстановлению не подлежат)</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Передача представителям средств массовой информации зарегистрированного федерального списка кандидатов вместе со сведениями о включенных в него зарегистрированных кандидатах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48 часов после регистрации федерального списка кандидатов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Передача представителям средств массовой информации сведений о кандидатах, зарегистрированных по одномандатным избирательным округам</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48 часов после регистрации кандидатов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Окружные избирательные комиссии </w:t>
            </w:r>
          </w:p>
        </w:tc>
      </w:tr>
      <w:tr w:rsidR="00DB47F8" w:rsidRPr="00DB47F8" w:rsidTr="004B14A4">
        <w:trPr>
          <w:cantSplit/>
        </w:trPr>
        <w:tc>
          <w:tcPr>
            <w:tcW w:w="14862" w:type="dxa"/>
            <w:gridSpan w:val="4"/>
          </w:tcPr>
          <w:p w:rsidR="00DB47F8" w:rsidRPr="00DB47F8" w:rsidRDefault="00DB47F8" w:rsidP="00DB47F8">
            <w:pPr>
              <w:keepNext/>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lastRenderedPageBreak/>
              <w:t>V</w:t>
            </w:r>
            <w:r w:rsidRPr="00DB47F8">
              <w:rPr>
                <w:rFonts w:ascii="Times New Roman" w:eastAsia="Times New Roman" w:hAnsi="Times New Roman" w:cs="Times New Roman"/>
                <w:color w:val="auto"/>
              </w:rPr>
              <w:t>. СТАТУС КАНДИДАТОВ</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заверенных копий приказов (распоряжений) об освобождении на время участия в выборах от выполнения должностных или служебных обязанностей кандидатов, включенных в зарегистрированный федеральный список кандидатов и находящихся на государственной или муниципальной службе либо работающих в организациях, осуществляющих выпуск средств массовой информации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пять дней со дня регистрации федерального списка кандидатов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пять дней со дня регистрации кандидата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зарегистрированные по одномандатным избирательным округам и находящиеся на государственной или муниципальной службе либо работающие в организации, осуществляющей выпуск средств массовой информации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Регистрация доверенных лиц, назначенных политической партией, выдвинувшей федеральный список кандидатов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пяти дней после дня поступления письменного представления политической партии о назначении доверенных лиц вместе с заявлениями граждан о согласии быть доверенными лицами, но не ранее принятия решения о заверении федерального списка кандидатов, выдвинутого этой политической партией</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Регистрация доверенных лиц, назначенных кандидатом, выдвинутым по одномандатному избирательному округу</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Уведомление политической партии, кандидата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трехдневный срок со дня принятия решения</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окружные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кандидата, выдвинутого в составе федерального списка кандидатов, отказаться от дальнейшего участия в выборах, подав письменное заявление в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1 сентября 2021 года, </w:t>
            </w:r>
            <w:r w:rsidRPr="00DB47F8">
              <w:rPr>
                <w:rFonts w:ascii="Times New Roman" w:eastAsia="Times New Roman" w:hAnsi="Times New Roman" w:cs="Times New Roman"/>
                <w:color w:val="auto"/>
              </w:rPr>
              <w:br/>
              <w:t>а в случае наличия вынуждающих к тому обстоятельств – не позднее 15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выдвинутые в составе федеральных списков кандидатов</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Исключение кандидата из федерального списка кандидатов на основании поданного им в ЦИК России письменного заявления об отказе от дальнейшего участия в выборах</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чем в трехдневный срок, а с 13 сентября 2021 года – </w:t>
            </w:r>
            <w:r w:rsidRPr="00DB47F8">
              <w:rPr>
                <w:rFonts w:ascii="Times New Roman" w:eastAsia="Times New Roman" w:hAnsi="Times New Roman" w:cs="Times New Roman"/>
                <w:color w:val="auto"/>
              </w:rPr>
              <w:br/>
              <w:t>в течение суток со дня подачи заявления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кандидата, выдвинутого по 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11 сентября 2021 года, </w:t>
            </w:r>
            <w:r w:rsidRPr="00DB47F8">
              <w:rPr>
                <w:rFonts w:ascii="Times New Roman" w:eastAsia="Times New Roman" w:hAnsi="Times New Roman" w:cs="Times New Roman"/>
                <w:color w:val="auto"/>
              </w:rPr>
              <w:br/>
              <w:t>а в случае наличия вынуждающих к тому обстоятельств – не позднее 15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выдвинутые по одномандатным избирательным округам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Принятие решения об аннулировании регистрации кандидата, выдвинутого по одномандатному избирательному округу, на основании поданного им в окружную избирательную комиссию письменного заявления об отказе от дальнейшего участия в выборах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чем в трехдневный срок, а с 13 сентября 2021 года – </w:t>
            </w:r>
            <w:r w:rsidRPr="00DB47F8">
              <w:rPr>
                <w:rFonts w:ascii="Times New Roman" w:eastAsia="Times New Roman" w:hAnsi="Times New Roman" w:cs="Times New Roman"/>
                <w:color w:val="auto"/>
              </w:rPr>
              <w:br/>
              <w:t>в течение суток со дня подачи заявления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политической партии отозвать выдвинутый ею федеральный список кандидатов по решению съезда политической партии, представленному в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11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политической партии исключить отдельных кандидатов из выдвинутого ею федерального списка кандидатов, заверенного (зарегистрированного)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3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политической партии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11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Подача заявления в суд об отмене регистрации федерального списка кандидатов, кандидата, об исключении региональной группы кандидатов из федерального списка кандидатов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8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политические партии, федеральные списки кандидатов которых зарегистрированы, окружные избирательные комиссии, кандидаты, зарегистрированные по одномандатным избирательным округам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14862" w:type="dxa"/>
            <w:gridSpan w:val="4"/>
          </w:tcPr>
          <w:p w:rsidR="00DB47F8" w:rsidRPr="00DB47F8" w:rsidRDefault="00DB47F8" w:rsidP="00DB47F8">
            <w:pPr>
              <w:keepNext/>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t>VI</w:t>
            </w:r>
            <w:r w:rsidRPr="00DB47F8">
              <w:rPr>
                <w:rFonts w:ascii="Times New Roman" w:eastAsia="Times New Roman" w:hAnsi="Times New Roman" w:cs="Times New Roman"/>
                <w:color w:val="auto"/>
              </w:rPr>
              <w:t>. ИНФОРМИРОВАНИЕ ИЗБИРАТЕЛЕЙ И ПРЕДВЫБОРНАЯ АГИТАЦИЯ</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b/>
                <w:bCs/>
                <w:i/>
                <w:iCs/>
                <w:color w:val="auto"/>
              </w:rPr>
            </w:pPr>
            <w:r w:rsidRPr="00DB47F8">
              <w:rPr>
                <w:rFonts w:ascii="Times New Roman" w:eastAsia="Times New Roman" w:hAnsi="Times New Roman" w:cs="Times New Roman"/>
                <w:color w:val="auto"/>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Предоставление избирательным комиссиям субъектов Российской Федерации,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14 сентября до 21.00 по московскому времени 19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Интернет)</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17 сентября до 21.00 по московскому времени 19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strike/>
                <w:color w:val="auto"/>
              </w:rPr>
            </w:pPr>
            <w:r w:rsidRPr="00DB47F8">
              <w:rPr>
                <w:rFonts w:ascii="Times New Roman" w:eastAsia="Times New Roman" w:hAnsi="Times New Roman" w:cs="Times New Roman"/>
                <w:color w:val="auto"/>
              </w:rPr>
              <w:t>Размещение на стендах в помещениях окружных и территориальных избирательных комиссий информации о зарегистрированных федеральных списках кандидатов и зарегистрированных кандидатах с указанием сведений, предусмотренных ч. 3, 4 и 5 ст. 78 Федерального закона 20-ФЗ, а также информации об отмене регистрации зарегистрированных федеральных списков кандидатов, о выбытии кандидатов из зарегистрированных федеральных списков кандидатов, об отмене регистрации зарегистрированных кандидатов</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3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 территориальные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22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Минцифры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22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Органы исполнительной власти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ч. 3 ст. 61 Федерального закона 20-ФЗ,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 (далее – муниципальные организации телерадиовещания и муниципальные периодические печатные издания)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22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Органы местного самоуправления</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27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Роскомнадзор</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избирательные комиссии субъектов Российской Федерации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27 июня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органы Роскомнадзора</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jc w:val="center"/>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sz w:val="28"/>
                <w:szCs w:val="28"/>
              </w:rPr>
            </w:pPr>
            <w:r w:rsidRPr="00DB47F8">
              <w:rPr>
                <w:rFonts w:ascii="Times New Roman" w:eastAsia="Times New Roman" w:hAnsi="Times New Roman" w:cs="Times New Roman"/>
                <w:color w:val="auto"/>
              </w:rPr>
              <w:t>Не позднее 17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Организации телерадиовещания, редакции периодических печатных изданий, редакции сетевых изданий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Публикация информации об общем объеме печатной площади, которую каждая редакция государственного периодического печатного издания предоставляет для проведения предвыборной агитации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17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Редакции государственных периодических печатных изданий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17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Общероссийские организации телерадиовещания, редакции общероссийских периодических печатных изданий, редакции сетевых изданий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17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Региональные и муниципальные организации телерадиовещания, редакции региональных и муниципальных периодических печатных изданий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копии публикации, а также адреса сайта в сети Интернет, на котором размещена программа</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августа 2021 года</w:t>
            </w:r>
          </w:p>
        </w:tc>
        <w:tc>
          <w:tcPr>
            <w:tcW w:w="4961" w:type="dxa"/>
          </w:tcPr>
          <w:p w:rsidR="00DB47F8" w:rsidRPr="00DB47F8" w:rsidRDefault="00DB47F8" w:rsidP="00DB47F8">
            <w:pPr>
              <w:widowControl/>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зарегистрировавшие федеральные списки кандидатов</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Интернет. </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копии публикации, а также адреса сайта в сети Интернет, на котором размещена программа</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августа 2021 года</w:t>
            </w:r>
          </w:p>
        </w:tc>
        <w:tc>
          <w:tcPr>
            <w:tcW w:w="4961" w:type="dxa"/>
          </w:tcPr>
          <w:p w:rsidR="00DB47F8" w:rsidRPr="00DB47F8" w:rsidRDefault="00DB47F8" w:rsidP="00DB47F8">
            <w:pPr>
              <w:widowControl/>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выдвинувшие только кандидатов, зарегистрированных по одномандатным избирательным округам</w:t>
            </w:r>
          </w:p>
          <w:p w:rsidR="00DB47F8" w:rsidRPr="00DB47F8" w:rsidRDefault="00DB47F8" w:rsidP="00DB47F8">
            <w:pPr>
              <w:widowControl/>
              <w:jc w:val="center"/>
              <w:rPr>
                <w:rFonts w:ascii="Times New Roman" w:eastAsia="Times New Roman" w:hAnsi="Times New Roman" w:cs="Times New Roman"/>
                <w:color w:val="auto"/>
                <w:sz w:val="28"/>
                <w:szCs w:val="28"/>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Агитационный период для политической партии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Cо дня принятия политической партией решения о выдвижении федерального списка кандидатов, кандидатов по одномандатным избирательным округам и </w:t>
            </w:r>
            <w:r w:rsidRPr="00DB47F8">
              <w:rPr>
                <w:rFonts w:ascii="Times New Roman" w:eastAsia="Times New Roman" w:hAnsi="Times New Roman" w:cs="Times New Roman"/>
                <w:color w:val="auto"/>
              </w:rPr>
              <w:br/>
              <w:t>до 00.00 по местному времени 17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Агитационный период для кандидата, выдвинутого в составе федерального списка кандидатов</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 дня представления в ЦИК России федерального списка кандидатов и до 00.00 по местному времени 17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Агитационный период для кандидата, выдвинутого в порядке самовыдвижения </w:t>
            </w:r>
            <w:r w:rsidRPr="00DB47F8">
              <w:rPr>
                <w:rFonts w:ascii="Times New Roman" w:eastAsia="Times New Roman" w:hAnsi="Times New Roman" w:cs="Times New Roman"/>
                <w:color w:val="auto"/>
              </w:rPr>
              <w:br/>
              <w:t>по одномандатному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 дня представления кандидатом в окружную избирательную комиссию заявления о согласии баллотироваться и до 00.00 по местному времени 17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Агитационный период для кандидата, выдвинутого политической партией </w:t>
            </w:r>
            <w:r w:rsidRPr="00DB47F8">
              <w:rPr>
                <w:rFonts w:ascii="Times New Roman" w:eastAsia="Times New Roman" w:hAnsi="Times New Roman" w:cs="Times New Roman"/>
                <w:color w:val="auto"/>
              </w:rPr>
              <w:br/>
              <w:t>по одномандатному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 дня представления кандидатом в окружную избирательную комиссию документов, указанных в ч. 1 и 4 ст. 43 Федерального закона 20-ФЗ, и до 00.00 по местному времени 17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Предвыборная агитация на каналах организаций телерадиовещания, в периодических печатных изданиях и в сетевых изданиях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21 августа до 00.00 по местному времени 17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данных учета объема и стоимости предоставленных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Общероссийские организации телерадиовещания, редакции общероссийских периодических печатных изданий, редакции сетевых изданий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избирательную комиссию субъекта Российской Федерации данных учета объема и стоимости предоставленных политическим партиям, зарегистрированным кандидатам эфирного времени, печатной площади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Региональные и муниципальные организации телерадиовещания, редакции региональных и муниципальных периодических печатных изданий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менее трех лет со дня голосования</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Организации, осуществляющие выпуск средств массовой информации, редакции сетевых изданий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политической партией, зарегистрированным кандидатом права отказаться от эфирного времени, предоставляемого для размещения предвыборных агитационных материалов, сообщив об этом в письменной форме соответственно в ЦИК России, избирательную комиссию субъекта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14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зарегистрировавшие федеральные списки кандидатов, зарегистрированные кандидаты</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 завершении регистрации федеральных списков кандидатов, но не позднее 19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с участием представителей общероссийских государственных организаций телерадиовещания</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 зарегистрированных кандидатов</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Избирательные комиссии субъектов Российской Федерации, территориальные избирательные комиссии с участием представителей региональных государственных организаций телерадиовещания </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жеребьевки 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 политических партий, зарегистрированных кандидатов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Организации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Сообщение (в письменной форме) организации телерадиовещания об отказе от использования предоставленного для размещения агитационных материалов эфирного времени </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w:t>
            </w:r>
            <w:r w:rsidRPr="00DB47F8">
              <w:rPr>
                <w:rFonts w:ascii="Times New Roman" w:eastAsia="Times New Roman" w:hAnsi="Times New Roman" w:cs="Times New Roman"/>
                <w:color w:val="auto"/>
              </w:rPr>
              <w:br/>
              <w:t>в день жеребьевки</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зарегистрированные кандидаты</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филиал ПАО Сбербанк (иной кредитной организации) платежного документа о перечислении в полном объеме средств в оплату стоимости эфирного времени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день до дня предоставления эфирного времени</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Перечисление денежных средств в оплату стоимости эфирного времени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операционного дня, следующего за днем получения платежного документа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Филиал ПАО Сбербанк (иной кредитной организации)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Перевод денежных средств в оплату стоимости эфирного времени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Филиал ПАО Сбербанк (иной кредитной организации)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Хранение видео- и аудиозаписей выпущенных в эфир телепрограмм и радиопрограмм, содержащих предвыборную агитацию</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менее 12 месяцев со дня официального опубликования общих результатов выборов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Организации телерадиовещания</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жеребьевки в целях распределения печатной площади, предоставляемой безвозмездно, между политическими партиями, зарегистрированными кандидатами и определения дат публикации предвыборных агитационных материалов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избирательные комиссии субъектов Российской Федерации, территориальные избирательные комиссии с участием представителей редакций государственных периодических печатных изданий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жеребьевки в целях распределения платной печатной площади между политическими партиями, зарегистрированными кандидатами и определения дат публикации предвыборных агитационных материалов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Редакции государственных периодических печатных изданий и муниципальных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Сообщение (в письменной форме) редакции периодического печатного издания об отказе от использования предоставленной для проведения предвыборной агитации печатной площади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пять дней до дня публикации предвыборного агитационного материала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зарегистрированные кандидаты</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филиал ПАО Сбербанк (иной кредитной организации) платежного документа о перечислении в полном объеме средств в оплату стоимости печатной площади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два дня до дня публикации предвыборного агитационного материала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Перечисление денежных средств в оплату стоимости печатной площади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операционного дня, следующего за днем получения платежного документа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Филиал ПАО Сбербанк (иной кредитной организации)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Перевод денежных средств в оплату стоимости печатной площади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Филиал ПАО Сбербанк (иной кредитной организации)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Уведомление (в письменной форме) избирательной комиссии субъекта Российской Федерации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дня, следующего за днем предоставления помещения</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Собственники, владельцы помещений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Размещение в сети Интернет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этой информации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двух суток с момента получения уведомления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Рассмотрение заявок о предоставлении помещений, находящихся в государственной или муниципальной собственности, а равно помещений, находящихся в собственности организаций, имеющих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для проведения встреч представителей политических партий, зарегистрированных кандидатов с избирателями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трех дней со дня подачи заявки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Собственники, владельцы помещений</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Оповещение уполномоченных представителей или доверенных лиц других политических партий, кандидатов, зарегистрированных по соответствующему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три дня до проведения встречи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Командиры воинских частей совместно с соответствующими окружными или территориальными избирательными комиссиями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Опубликование сведений о размере (в валюте Российской Федерации) и других условиях оплаты работ (услуг) по изготовлению печатных предвыборных агитационных материалов. </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17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 в ЦИК России или в избирательные комиссии субъектов Российской Федерации, на территориях которых будут распространяться эти материалы</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До начала распространения соответствующих материалов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выдвинувшие федеральные списки кандидатов</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До начала распространения соответствующих материалов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федеральные списки кандидатов, кандидатов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14862" w:type="dxa"/>
            <w:gridSpan w:val="4"/>
          </w:tcPr>
          <w:p w:rsidR="00DB47F8" w:rsidRPr="00DB47F8" w:rsidRDefault="00DB47F8" w:rsidP="00DB47F8">
            <w:pPr>
              <w:keepNext/>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t>VII</w:t>
            </w:r>
            <w:r w:rsidRPr="00DB47F8">
              <w:rPr>
                <w:rFonts w:ascii="Times New Roman" w:eastAsia="Times New Roman" w:hAnsi="Times New Roman" w:cs="Times New Roman"/>
                <w:color w:val="auto"/>
              </w:rPr>
              <w:t>. ФИНАНСИРОВАНИЕ ВЫБОРОВ</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Поступление в распоряжение ЦИК России средств, выделенных из федерального бюджета на подготовку и проведение выборов </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lang w:val="en-US"/>
              </w:rPr>
            </w:pPr>
            <w:r w:rsidRPr="00DB47F8">
              <w:rPr>
                <w:rFonts w:ascii="Times New Roman" w:eastAsia="Times New Roman" w:hAnsi="Times New Roman" w:cs="Times New Roman"/>
                <w:color w:val="auto"/>
              </w:rPr>
              <w:t>Не позднее 26 июня 2021 года</w:t>
            </w:r>
          </w:p>
          <w:p w:rsidR="00DB47F8" w:rsidRPr="00DB47F8" w:rsidRDefault="00DB47F8" w:rsidP="00DB47F8">
            <w:pPr>
              <w:widowControl/>
              <w:rPr>
                <w:rFonts w:ascii="Times New Roman" w:eastAsia="Times New Roman" w:hAnsi="Times New Roman" w:cs="Times New Roman"/>
                <w:color w:val="auto"/>
                <w:lang w:val="en-US"/>
              </w:rPr>
            </w:pPr>
          </w:p>
        </w:tc>
        <w:tc>
          <w:tcPr>
            <w:tcW w:w="4961" w:type="dxa"/>
          </w:tcPr>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Откомандирование специалистов для включения в состав контрольно-ревизионных служб, созданных при ЦИК России, избирательных комиссиях субъектов Российской Федерации, окружных избирательных комиссиях</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17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 по запросу соответствующих избирательных комиссий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Распределение средств, выделенных на подготовку и проведение выборов, между избирательными комиссиями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30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Распределение средств, выделенных на подготовку и проведение выборов, между окружными и территориальными избирательными комиссиями </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Распределение средств на подготовку и проведение выборов на избирательных участках, образованных на территориях воинских частей, расположенных в обособленных, удаленных от населенных пунктов местностях, между государственными органами, в ведении которых находятся вопросы регистрации и учета избирателей на указанных избирательных участках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Распределение средств на подготовку и проведение выборов на избирательных участках, образованных за пределами территории Российской Федерации, федеральному органу исполнительной власти – главному распорядителю средств федерального бюджета, в ведении которого находятся дипломатические представительства и консульские учреждения Российской Федерации, образующие избирательные участки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Выдача политическим партиям постановлений ЦИК России для открытия специальных избирательных счетов в филиалах ПАО Сбербанк (иной кредитной организации)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трех дней после заверения федерального списка кандидатов и регистрации уполномоченных представителей политической партии по финансовым вопросам</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Выдача региональным отделениям политических партий решений (постановлений) избирательных комиссий субъектов Российской Федерации для открытия специальных избирательных счетов в филиалах ПАО Сбербанк (иной кредитной организации)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трех дней после регистрации уполномоченных представителей регионального отделения политической партии по финансовым вопросам</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Выдача кандидатам решений (постановлений) окружных избирательных комиссий для открытия специальных избирательных счетов в одномандатных избирательных округах, по которым они выдвинуты</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трех дней после уведомления окружной избирательной комиссии о выдвижении кандидата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Возврат жертвователю добровольного пожертвования, внесенного с нарушением Федерального закона 20-ФЗ</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10 дней со дня поступления пожертвования на специальный избирательный счет</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Политическая партия, ее региональное отделение, кандидат</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Перечисление в доход федерального бюджета пожертвований, внесенных в избирательный фонд анонимными жертвователями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10 дней со дня поступления пожертвования на специальный избирательный счет</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Политическая партия, ее региональное отделение, кандидат</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итогового финансового отчета политической партии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30 дней со дня официального опубликования общих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 по финансовым вопросам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избирательные комиссии субъектов Российской Федерации итоговых финансовых отчетов региональных отделений политической партии, создавших избирательные фонды</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30 дней со дня официального опубликования общих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региональных отделений политических партий по финансовым вопросам</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окружные избирательные комиссии итоговых финансовых отчетов кандидатов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keepNext/>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30 дней со дня официального опубликования общих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Кандидаты (уполномоченные представители кандидатов по финансовым вопросам)</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соответствующую избирательную комиссию итогового финансового отчета политической партии, ее регионального отделения (в случае создания им избирательного фонда), кандидата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по которому кандидат первоначально был выдвинут</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кандидаты (уполномоченные представители кандидатов по финансовым вопросам)</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Передача копий итоговых финансовых отчетов политических партий, региональных отделений политических партий, создавших избирательные фонды, кандидатов в редакции средств массовой информации для опубликования, а также их размещение в сети Интернет</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пяти дней со дня получения отчетов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избирательные комиссии субъектов Российской Федерации, 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Публикация итоговых финансовых отчетов, переданных соответственно ЦИК России, избирательными комиссиями субъектов Российской Федерации, окружными избирательными комиссиями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течение трех дней со дня получения отчетов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Редакции общероссийских, региональных государственных периодических печатных изданий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избирательные комиссии субъектов Российской Федерации,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реже одного раза в неделю, </w:t>
            </w:r>
            <w:r w:rsidRPr="00DB47F8">
              <w:rPr>
                <w:rFonts w:ascii="Times New Roman" w:eastAsia="Times New Roman" w:hAnsi="Times New Roman" w:cs="Times New Roman"/>
                <w:color w:val="auto"/>
              </w:rPr>
              <w:br/>
              <w:t>а с 9 сентября 2021 года – не реже одного раза в три операционных дня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Филиалы ПАО Сбербанк (иной кредитной организации)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До дня голосования периодически, но не реже одного раза в неделю</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избирательные комиссии субъектов Российской Федерации, 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по запросу ЦИК России,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трехдневный срок, </w:t>
            </w:r>
            <w:r w:rsidRPr="00DB47F8">
              <w:rPr>
                <w:rFonts w:ascii="Times New Roman" w:eastAsia="Times New Roman" w:hAnsi="Times New Roman" w:cs="Times New Roman"/>
                <w:color w:val="auto"/>
              </w:rPr>
              <w:br/>
              <w:t>а с 13 сентября 2021 года – немедленно</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Филиалы ПАО Сбербанк (иной кредитной организации) </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политических партий, их региональных отделений, кандидатов. </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Сообщение избирательной комиссии, направившей представление, о результатах проверки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пятидневный срок со дня поступления представления соответствующей избирательной комиссии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Сообщение соответствующим политическим партиям, их региональным отделениям, кандидатам поступившей в распоряжение ЦИК России,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 67-ФЗ</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Незамедлительно</w:t>
            </w:r>
          </w:p>
        </w:tc>
        <w:tc>
          <w:tcPr>
            <w:tcW w:w="4961" w:type="dxa"/>
          </w:tcPr>
          <w:p w:rsidR="00DB47F8" w:rsidRPr="00DB47F8" w:rsidRDefault="00DB47F8" w:rsidP="00DB47F8">
            <w:pPr>
              <w:widowControl/>
              <w:rPr>
                <w:rFonts w:ascii="Times New Roman" w:eastAsia="Times New Roman" w:hAnsi="Times New Roman" w:cs="Times New Roman"/>
                <w:b/>
                <w:bCs/>
                <w:color w:val="auto"/>
                <w:sz w:val="28"/>
                <w:szCs w:val="28"/>
              </w:rPr>
            </w:pPr>
            <w:r w:rsidRPr="00DB47F8">
              <w:rPr>
                <w:rFonts w:ascii="Times New Roman" w:eastAsia="Times New Roman" w:hAnsi="Times New Roman" w:cs="Times New Roman"/>
                <w:color w:val="auto"/>
              </w:rPr>
              <w:t>ЦИК России, избирательные комиссии субъектов Российской Федерации, 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и до представления итогового финансового отчета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Политические партии, выдвинувшие федеральные списки кандидатов, их региональные отделения, кандидаты</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Перечисление в доход федерального бюджета средств, оставшихся на специальных избирательных счетах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 18 ноября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Филиалы ПАО Сбербанк (иной кредитной организации) по письменному указанию ЦИК России, избирательных комиссий субъектов Российской Федерации, окружных избирательных комиссий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Borders>
              <w:bottom w:val="nil"/>
            </w:tcBorders>
          </w:tcPr>
          <w:p w:rsidR="00DB47F8" w:rsidRPr="00DB47F8" w:rsidRDefault="00DB47F8" w:rsidP="00DB47F8">
            <w:pPr>
              <w:keepNext/>
              <w:widowControl/>
              <w:numPr>
                <w:ilvl w:val="0"/>
                <w:numId w:val="8"/>
              </w:numPr>
              <w:ind w:left="0" w:firstLine="0"/>
              <w:jc w:val="center"/>
              <w:rPr>
                <w:rFonts w:ascii="Times New Roman" w:eastAsia="Times New Roman" w:hAnsi="Times New Roman" w:cs="Times New Roman"/>
                <w:color w:val="auto"/>
              </w:rPr>
            </w:pPr>
          </w:p>
        </w:tc>
        <w:tc>
          <w:tcPr>
            <w:tcW w:w="14165" w:type="dxa"/>
            <w:gridSpan w:val="3"/>
          </w:tcPr>
          <w:p w:rsidR="00DB47F8" w:rsidRPr="00DB47F8" w:rsidRDefault="00DB47F8" w:rsidP="00DB47F8">
            <w:pPr>
              <w:keepNext/>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отчетов о поступлении средств, выделенных из федерального бюджета на подготовку и проведение выборов, и расходовании этих средств:</w:t>
            </w:r>
          </w:p>
          <w:p w:rsidR="00DB47F8" w:rsidRPr="00DB47F8" w:rsidRDefault="00DB47F8" w:rsidP="00DB47F8">
            <w:pPr>
              <w:keepNext/>
              <w:widowControl/>
              <w:rPr>
                <w:rFonts w:ascii="Times New Roman" w:eastAsia="Times New Roman" w:hAnsi="Times New Roman" w:cs="Times New Roman"/>
                <w:bCs/>
                <w:color w:val="auto"/>
              </w:rPr>
            </w:pPr>
          </w:p>
        </w:tc>
      </w:tr>
      <w:tr w:rsidR="00DB47F8" w:rsidRPr="00DB47F8" w:rsidTr="004B14A4">
        <w:trPr>
          <w:cantSplit/>
        </w:trPr>
        <w:tc>
          <w:tcPr>
            <w:tcW w:w="697" w:type="dxa"/>
            <w:tcBorders>
              <w:top w:val="nil"/>
              <w:bottom w:val="nil"/>
            </w:tcBorders>
          </w:tcPr>
          <w:p w:rsidR="00DB47F8" w:rsidRPr="00DB47F8" w:rsidRDefault="00DB47F8" w:rsidP="00DB47F8">
            <w:pPr>
              <w:widowControl/>
              <w:jc w:val="both"/>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территориальные избирательные комиссии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Borders>
              <w:top w:val="nil"/>
              <w:bottom w:val="nil"/>
            </w:tcBorders>
          </w:tcPr>
          <w:p w:rsidR="00DB47F8" w:rsidRPr="00DB47F8" w:rsidRDefault="00DB47F8" w:rsidP="00DB47F8">
            <w:pPr>
              <w:widowControl/>
              <w:jc w:val="both"/>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9 октября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Borders>
              <w:top w:val="nil"/>
              <w:bottom w:val="nil"/>
            </w:tcBorders>
          </w:tcPr>
          <w:p w:rsidR="00DB47F8" w:rsidRPr="00DB47F8" w:rsidRDefault="00DB47F8" w:rsidP="00DB47F8">
            <w:pPr>
              <w:widowControl/>
              <w:jc w:val="both"/>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избирательные комиссии субъектов Российской Федерации (вместе со сведениями о поступлении средств в избирательные фонды кандидатов и расходовании этих средств)</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35 дней со дня официального опубликования данных о результатах выборов в одномандатном избирательном округе</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Borders>
              <w:top w:val="nil"/>
              <w:bottom w:val="nil"/>
            </w:tcBorders>
          </w:tcPr>
          <w:p w:rsidR="00DB47F8" w:rsidRPr="00DB47F8" w:rsidRDefault="00DB47F8" w:rsidP="00DB47F8">
            <w:pPr>
              <w:widowControl/>
              <w:jc w:val="both"/>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ЦИК России (вместе со сведениями о поступлении средств в избирательные фонды региональных отделений политических партий и расходовании этих средств)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strike/>
                <w:color w:val="auto"/>
              </w:rPr>
            </w:pPr>
            <w:r w:rsidRPr="00DB47F8">
              <w:rPr>
                <w:rFonts w:ascii="Times New Roman" w:eastAsia="Times New Roman" w:hAnsi="Times New Roman" w:cs="Times New Roman"/>
                <w:color w:val="auto"/>
              </w:rPr>
              <w:t>не позднее чем через 50 дней со дня официального опубликования общих результатов выборов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Borders>
              <w:top w:val="nil"/>
            </w:tcBorders>
          </w:tcPr>
          <w:p w:rsidR="00DB47F8" w:rsidRPr="00DB47F8" w:rsidRDefault="00DB47F8" w:rsidP="00DB47F8">
            <w:pPr>
              <w:widowControl/>
              <w:jc w:val="both"/>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три месяца со дня официального опубликования общих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Опубликование отчета ЦИК России о расходовании средств, выделенных из федерального бюджета на подготовку и проведение выборов, а также сведений о поступлении средств в избирательные фонды и расходовании этих средств в журнале «Вестник Центральной избирательной комиссии Российской Федерации». </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Передача указанных отчета и сведений редакциям других средств массовой информации для опубликования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один месяц со дня представления отчета и сведений в палаты Федерального Собрания Российской Федерации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14862" w:type="dxa"/>
            <w:gridSpan w:val="4"/>
          </w:tcPr>
          <w:p w:rsidR="00DB47F8" w:rsidRPr="00DB47F8" w:rsidRDefault="00DB47F8" w:rsidP="00DB47F8">
            <w:pPr>
              <w:widowControl/>
              <w:spacing w:before="120" w:after="120"/>
              <w:jc w:val="center"/>
              <w:rPr>
                <w:rFonts w:ascii="Times New Roman" w:eastAsia="Times New Roman" w:hAnsi="Times New Roman" w:cs="Times New Roman"/>
                <w:color w:val="auto"/>
              </w:rPr>
            </w:pPr>
            <w:r w:rsidRPr="00DB47F8">
              <w:rPr>
                <w:rFonts w:ascii="Times New Roman" w:eastAsia="Times New Roman" w:hAnsi="Times New Roman" w:cs="Times New Roman"/>
                <w:color w:val="auto"/>
                <w:lang w:val="en-US"/>
              </w:rPr>
              <w:t>VIII</w:t>
            </w:r>
            <w:r w:rsidRPr="00DB47F8">
              <w:rPr>
                <w:rFonts w:ascii="Times New Roman" w:eastAsia="Times New Roman" w:hAnsi="Times New Roman" w:cs="Times New Roman"/>
                <w:color w:val="auto"/>
              </w:rPr>
              <w:t>. ГОЛОСОВАНИЕ И ОПРЕДЕЛЕНИЕ РЕЗУЛЬТАТОВ ВЫБОРОВ</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Утверждение порядка изготовления и использования специальных знаков (марок) для защиты избирательных бюллетеней от подделки,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20 июля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4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жеребьевки в целях определения порядка, в котором в избирательном бюллетене для голосования по федеральному избирательному округу помещаются наименования и эмблемы (в одноцветном исполнении) политических партий, зарегистрировавших федеральные списки кандидатов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с участием уполномоченных представителей политических партий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Определение количества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25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Утверждение формы и текста избирательного бюллетеня для голосования по федеральному избирательному округу на русском языке, а также формы избирательного бюллетеня для голосования по одномандатным избирательным округам</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26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Утверждение текста избирательного бюллетеня для голосования по одномандатному избирательному округу на русском языке</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27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Утверждение текста избирательных бюллетеней на двух и более языках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27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Изготовление избирательных бюллетеней для обеспечения досрочного голосования на избирательных участках, образованных в труднодоступных или отдаленных местностях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Полиграфические организации по решению избирательных комиссий субъектов Российской Федерации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29 августа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Полиграфические организации по решению ЦИК России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Изготовление избирательных бюллетеней для обеспечения голосования в день голосования на избирательных участках на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8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Полиграфические организации по решению избирательных комиссий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за два дня до дня получения избирательных бюллетеней от полиграфической организации</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осуществившие закупку избирательных бюллетеней</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Borders>
              <w:bottom w:val="nil"/>
            </w:tcBorders>
          </w:tcPr>
          <w:p w:rsidR="00DB47F8" w:rsidRPr="00DB47F8" w:rsidRDefault="00DB47F8" w:rsidP="00DB47F8">
            <w:pPr>
              <w:keepNext/>
              <w:widowControl/>
              <w:numPr>
                <w:ilvl w:val="0"/>
                <w:numId w:val="8"/>
              </w:numPr>
              <w:ind w:left="0" w:firstLine="0"/>
              <w:jc w:val="center"/>
              <w:rPr>
                <w:rFonts w:ascii="Times New Roman" w:eastAsia="Times New Roman" w:hAnsi="Times New Roman" w:cs="Times New Roman"/>
                <w:color w:val="auto"/>
              </w:rPr>
            </w:pPr>
          </w:p>
        </w:tc>
        <w:tc>
          <w:tcPr>
            <w:tcW w:w="14165" w:type="dxa"/>
            <w:gridSpan w:val="3"/>
          </w:tcPr>
          <w:p w:rsidR="00DB47F8" w:rsidRPr="00DB47F8" w:rsidRDefault="00DB47F8" w:rsidP="00DB47F8">
            <w:pPr>
              <w:keepNext/>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Передача избирательных бюллетеней:</w:t>
            </w:r>
          </w:p>
          <w:p w:rsidR="00DB47F8" w:rsidRPr="00DB47F8" w:rsidRDefault="00DB47F8" w:rsidP="00DB47F8">
            <w:pPr>
              <w:keepNext/>
              <w:widowControl/>
              <w:rPr>
                <w:rFonts w:ascii="Times New Roman" w:eastAsia="Times New Roman" w:hAnsi="Times New Roman" w:cs="Times New Roman"/>
                <w:color w:val="auto"/>
              </w:rPr>
            </w:pPr>
          </w:p>
        </w:tc>
      </w:tr>
      <w:tr w:rsidR="00DB47F8" w:rsidRPr="00DB47F8" w:rsidTr="004B14A4">
        <w:trPr>
          <w:cantSplit/>
        </w:trPr>
        <w:tc>
          <w:tcPr>
            <w:tcW w:w="697" w:type="dxa"/>
            <w:tcBorders>
              <w:top w:val="nil"/>
              <w:bottom w:val="nil"/>
            </w:tcBorders>
          </w:tcPr>
          <w:p w:rsidR="00DB47F8" w:rsidRPr="00DB47F8" w:rsidRDefault="00DB47F8" w:rsidP="00DB47F8">
            <w:pPr>
              <w:widowControl/>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сроки, установленные ЦИК России</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вышестоящие избирательные комиссии </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Borders>
              <w:top w:val="nil"/>
            </w:tcBorders>
          </w:tcPr>
          <w:p w:rsidR="00DB47F8" w:rsidRPr="00DB47F8" w:rsidRDefault="00DB47F8" w:rsidP="00DB47F8">
            <w:pPr>
              <w:widowControl/>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участковые избирательные комиссии</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15 сентября 2021 года, а в случае проведения досрочного голосования – не позднее чем за один день до дня досрочного голосования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Оповещение избирателей о дне, времени и месте голосования через средства массовой информации или иным способом</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Не позднее 8 сентября 2021 года, </w:t>
            </w:r>
            <w:r w:rsidRPr="00DB47F8">
              <w:rPr>
                <w:rFonts w:ascii="Times New Roman" w:eastAsia="Times New Roman" w:hAnsi="Times New Roman" w:cs="Times New Roman"/>
                <w:color w:val="auto"/>
              </w:rPr>
              <w:br/>
              <w:t>а при проведении досрочного голосования – не позднее чем за пять дней до дня досрочного голосования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 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Образование групп контроля за использованием ГАС «Выборы» в ЦИК России и в окружных избирательных комиссиях </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окружные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Образование групп контроля за использованием ГАС «Выборы» в территориальных избирательных комиссиях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15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С 9 сентября и не позднее 14.00 по местному времени 19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ранее 29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 по решению избирательных комиссий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ранее 3 сентября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 по решению ЦИК России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Сразу после окончания досрочного голосования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ранее 29 августа 2021 года</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 по решению избирательных комиссий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досрочного голосования групп избирателей, проживающих за пределами территории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ранее 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 по решению ЦИК России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досрочного голосования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ранее 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 в порядке, установленном ЦИК России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голосования</w:t>
            </w:r>
          </w:p>
        </w:tc>
        <w:tc>
          <w:tcPr>
            <w:tcW w:w="3827" w:type="dxa"/>
          </w:tcPr>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17–19 сентября 2021 года с 8.00 до 20.00 по местному времени.</w:t>
            </w:r>
          </w:p>
          <w:p w:rsidR="00DB47F8" w:rsidRPr="00DB47F8" w:rsidRDefault="00DB47F8" w:rsidP="00DB47F8">
            <w:pPr>
              <w:widowControl/>
              <w:autoSpaceDE w:val="0"/>
              <w:autoSpaceDN w:val="0"/>
              <w:adjustRightInd w:val="0"/>
              <w:outlineLvl w:val="2"/>
              <w:rPr>
                <w:rFonts w:ascii="Times New Roman" w:eastAsia="Times New Roman" w:hAnsi="Times New Roman" w:cs="Times New Roman"/>
                <w:color w:val="auto"/>
              </w:rPr>
            </w:pPr>
            <w:r w:rsidRPr="00DB47F8">
              <w:rPr>
                <w:rFonts w:ascii="Times New Roman" w:eastAsia="Times New Roman" w:hAnsi="Times New Roman" w:cs="Times New Roman"/>
                <w:color w:val="auto"/>
              </w:rP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Проведение дистанционного электронного голосования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autoSpaceDE w:val="0"/>
              <w:autoSpaceDN w:val="0"/>
              <w:adjustRightInd w:val="0"/>
              <w:rPr>
                <w:rFonts w:ascii="Times New Roman" w:eastAsia="Times New Roman" w:hAnsi="Times New Roman" w:cs="Times New Roman"/>
                <w:color w:val="auto"/>
              </w:rPr>
            </w:pPr>
            <w:r w:rsidRPr="00DB47F8">
              <w:rPr>
                <w:rFonts w:ascii="Times New Roman" w:eastAsia="Times New Roman" w:hAnsi="Times New Roman" w:cs="Times New Roman"/>
                <w:color w:val="auto"/>
              </w:rPr>
              <w:t>В соответствии с порядком, установленным ЦИК России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Территориальная избирательная комиссия дистанционного электронного голосования, участковые избирательные комиссии по дистанционному электронному голосованию</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Подсчет и погашение неиспользованных избирательных бюллетеней, находящихся в территориальных избирательных комиссиях</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19 сентября 2021 года после окончания времени голосования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Подсчет голосов избирателей</w:t>
            </w: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Сразу после окончания голосования и без перерыва до установления итогов голосования</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Выдача заверенных копий протоколов участковой избирательной комиссии об итогах голосования лицам, указанным в ч. 5 ст. 32 Федерального закона 20-ФЗ</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Немедленно после подписания протоколов участковой избирательной комиссии об итогах голосования</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Участковые избирательные комиссии при обращении соответствующих лиц</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Установление итогов голосования на соответствующей территории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21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Выдача заверенных копий протоколов территориальной избирательной комиссии об итогах голосования лицам, указанным в ч. 5 ст. 32 Федерального закона 20-ФЗ</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Незамедлительно после подписания протоколов территориальной избирательной комиссии об итогах голосования</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Территориальные избирательные комиссии при обращении соответствующих лиц</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Размещение данных, содержащихся в протоколах участковых избирательных комиссий об итогах голосования, в сети Интернет</w:t>
            </w:r>
          </w:p>
          <w:p w:rsidR="00DB47F8" w:rsidRPr="00DB47F8" w:rsidRDefault="00DB47F8" w:rsidP="00DB47F8">
            <w:pPr>
              <w:widowControl/>
              <w:autoSpaceDE w:val="0"/>
              <w:autoSpaceDN w:val="0"/>
              <w:adjustRightInd w:val="0"/>
              <w:ind w:firstLine="540"/>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По мере ввода данных в ГАС «Выборы», но не позднее 4.00 по местному времени 20 сентября 2021 года; </w:t>
            </w:r>
          </w:p>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 случае совмещения с иными выборами, референдумами – </w:t>
            </w:r>
            <w:r w:rsidRPr="00DB47F8">
              <w:rPr>
                <w:rFonts w:ascii="Times New Roman" w:eastAsia="Times New Roman" w:hAnsi="Times New Roman" w:cs="Times New Roman"/>
                <w:color w:val="auto"/>
              </w:rPr>
              <w:br/>
              <w:t xml:space="preserve">не позднее 6.00 по местному времени 20 сентября 2021 года; </w:t>
            </w:r>
            <w:r w:rsidRPr="00DB47F8">
              <w:rPr>
                <w:rFonts w:ascii="Times New Roman" w:eastAsia="Times New Roman" w:hAnsi="Times New Roman" w:cs="Times New Roman"/>
                <w:color w:val="auto"/>
              </w:rPr>
              <w:br/>
              <w:t>для протоколов с отметкой «Повторный» или «Повторный подсчет голосов» – не позднее чем через восемь часов после составления протокола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Избирательные комиссии субъектов Российской Федерации </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Определение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23 сентября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w:t>
            </w: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Выдача заверенных копий протоколов окружной избирательной комиссии лицам, указанным в ч. 5 ст. 32 Федерального закона 20-ФЗ</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Незамедлительно после подписания протоколов окружной избирательной комиссии</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Окружные избирательные комиссии при обращении соответствующих лиц</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Определение результатов выборов по федеральному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4 октября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Выдача заверенных копий протокола ЦИК России о результатах выборов по федеральному избирательному округу и сводной таблицы всем членам ЦИК России, иным лицам, указанным в </w:t>
            </w:r>
            <w:hyperlink r:id="rId6" w:history="1">
              <w:r w:rsidRPr="00DB47F8">
                <w:rPr>
                  <w:rFonts w:ascii="Times New Roman" w:eastAsia="Times New Roman" w:hAnsi="Times New Roman" w:cs="Times New Roman"/>
                  <w:color w:val="auto"/>
                </w:rPr>
                <w:t>ч. 1 ст. 32</w:t>
              </w:r>
            </w:hyperlink>
            <w:r w:rsidRPr="00DB47F8">
              <w:rPr>
                <w:rFonts w:ascii="Times New Roman" w:eastAsia="Times New Roman" w:hAnsi="Times New Roman" w:cs="Times New Roman"/>
                <w:color w:val="auto"/>
              </w:rPr>
              <w:t xml:space="preserve"> Федерального </w:t>
            </w:r>
            <w:r w:rsidRPr="00DB47F8">
              <w:rPr>
                <w:rFonts w:ascii="Times New Roman" w:eastAsia="Times New Roman" w:hAnsi="Times New Roman" w:cs="Times New Roman"/>
                <w:color w:val="auto"/>
              </w:rPr>
              <w:br/>
              <w:t>закона 20-ФЗ и присутствовавшим при определении результатов выборов, а также представителям средств массовой информации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Незамедлительно после подписания протокола ЦИК России о результатах выборов по федеральному избирательному округу и сводной таблицы</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Установление общих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4 октября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Направление зарегистрированным кандидатам, избранным депутатами Государственной Думы, извещений о подписании протокола о результатах выборов по соответствующему избирательному округу </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Незамедлительно после подписания протокола о результатах выборов по соответствующему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окружные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Представление в ЦИК России,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DB47F8" w:rsidRPr="00DB47F8" w:rsidRDefault="00DB47F8" w:rsidP="00DB47F8">
            <w:pPr>
              <w:widowControl/>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пятидневный срок со дня получения извещения о подписании протокола о результатах выборов по соответствующему избирательному округу</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Зарегистрированные кандидаты, избранные депутатами Государственной Думы</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Реализация права отказаться от получения депутатского мандата, представив в ЦИК России соответствующее письменное заявление</w:t>
            </w:r>
          </w:p>
          <w:p w:rsidR="00DB47F8" w:rsidRPr="00DB47F8" w:rsidRDefault="00DB47F8" w:rsidP="00DB47F8">
            <w:pPr>
              <w:widowControl/>
              <w:autoSpaceDE w:val="0"/>
              <w:autoSpaceDN w:val="0"/>
              <w:adjustRightInd w:val="0"/>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В пятидневный срок со дня получения извещения о подписании протокола о результатах выборов по федеральному избирательному округу</w:t>
            </w:r>
          </w:p>
          <w:p w:rsidR="00DB47F8" w:rsidRPr="00DB47F8" w:rsidRDefault="00DB47F8" w:rsidP="00DB47F8">
            <w:pPr>
              <w:widowControl/>
              <w:rPr>
                <w:rFonts w:ascii="Times New Roman" w:eastAsia="Times New Roman" w:hAnsi="Times New Roman" w:cs="Times New Roman"/>
                <w:b/>
                <w:bCs/>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Зарегистрированные кандидаты, избранные депутатами Государственной Думы по федеральному избирательному округу</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DB47F8" w:rsidRPr="00DB47F8" w:rsidRDefault="00DB47F8" w:rsidP="00DB47F8">
            <w:pPr>
              <w:widowControl/>
              <w:autoSpaceDE w:val="0"/>
              <w:autoSpaceDN w:val="0"/>
              <w:adjustRightInd w:val="0"/>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3 октября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Официальное опубликование общих результатов выборов,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w:t>
            </w:r>
          </w:p>
          <w:p w:rsidR="00DB47F8" w:rsidRPr="00DB47F8" w:rsidRDefault="00DB47F8" w:rsidP="00DB47F8">
            <w:pPr>
              <w:widowControl/>
              <w:autoSpaceDE w:val="0"/>
              <w:autoSpaceDN w:val="0"/>
              <w:adjustRightInd w:val="0"/>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9 октября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Регистрация избранного депутата Государственной Думы и выдача ему удостоверения об избрании депутатом</w:t>
            </w:r>
          </w:p>
          <w:p w:rsidR="00DB47F8" w:rsidRPr="00DB47F8" w:rsidRDefault="00DB47F8" w:rsidP="00DB47F8">
            <w:pPr>
              <w:widowControl/>
              <w:autoSpaceDE w:val="0"/>
              <w:autoSpaceDN w:val="0"/>
              <w:adjustRightInd w:val="0"/>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 xml:space="preserve">После официального опубликования общих результатов выборов и выполнения </w:t>
            </w:r>
            <w:r w:rsidRPr="00DB47F8">
              <w:rPr>
                <w:rFonts w:ascii="Times New Roman" w:eastAsia="Times New Roman" w:hAnsi="Times New Roman" w:cs="Times New Roman"/>
                <w:color w:val="auto"/>
                <w:spacing w:val="-8"/>
              </w:rPr>
              <w:t>зарегистрированным</w:t>
            </w:r>
            <w:r w:rsidRPr="00DB47F8">
              <w:rPr>
                <w:rFonts w:ascii="Times New Roman" w:eastAsia="Times New Roman" w:hAnsi="Times New Roman" w:cs="Times New Roman"/>
                <w:color w:val="auto"/>
              </w:rPr>
              <w:t xml:space="preserve"> кандидатом, избранным депутатом, требования, предусмотренного ч. 1 ст. 92 Федерального закона 20-ФЗ</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 окружные 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об итогах голосования, о результатах выборов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9 октября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18 ноября 2021 года</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Размещение в сети Интернет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Сохранение в сети Интернет данных, содержащихся в протоколах участковых избирательных комиссий об итогах голосования</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менее одного года со дня официального опубликования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 субъектов Российской Федерации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Сохранение в сети Интернет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менее одного года со дня официального опубликования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ЦИК России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Хранение избирательных бюллетеней, списков избирателей и подписных листов с подписями избирателей</w:t>
            </w:r>
          </w:p>
          <w:p w:rsidR="00DB47F8" w:rsidRPr="00DB47F8" w:rsidRDefault="00DB47F8" w:rsidP="00DB47F8">
            <w:pPr>
              <w:widowControl/>
              <w:autoSpaceDE w:val="0"/>
              <w:autoSpaceDN w:val="0"/>
              <w:adjustRightInd w:val="0"/>
              <w:jc w:val="both"/>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менее одного года со дня официального опубликования результатов выборов</w:t>
            </w:r>
          </w:p>
          <w:p w:rsidR="00DB47F8" w:rsidRPr="00DB47F8" w:rsidRDefault="00DB47F8" w:rsidP="00DB47F8">
            <w:pPr>
              <w:widowControl/>
              <w:rPr>
                <w:rFonts w:ascii="Times New Roman" w:eastAsia="Times New Roman" w:hAnsi="Times New Roman" w:cs="Times New Roman"/>
                <w:color w:val="auto"/>
              </w:rPr>
            </w:pP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r w:rsidR="00DB47F8" w:rsidRPr="00DB47F8" w:rsidTr="004B14A4">
        <w:trPr>
          <w:cantSplit/>
        </w:trPr>
        <w:tc>
          <w:tcPr>
            <w:tcW w:w="697" w:type="dxa"/>
          </w:tcPr>
          <w:p w:rsidR="00DB47F8" w:rsidRPr="00DB47F8" w:rsidRDefault="00DB47F8" w:rsidP="00DB47F8">
            <w:pPr>
              <w:widowControl/>
              <w:numPr>
                <w:ilvl w:val="0"/>
                <w:numId w:val="8"/>
              </w:numPr>
              <w:ind w:left="0" w:firstLine="0"/>
              <w:jc w:val="center"/>
              <w:rPr>
                <w:rFonts w:ascii="Times New Roman" w:eastAsia="Times New Roman" w:hAnsi="Times New Roman" w:cs="Times New Roman"/>
                <w:color w:val="auto"/>
              </w:rPr>
            </w:pPr>
          </w:p>
        </w:tc>
        <w:tc>
          <w:tcPr>
            <w:tcW w:w="537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политических партий, зарегистрировавших федеральные списки кандидатов, их региональных отделений и кандидатов</w:t>
            </w:r>
          </w:p>
          <w:p w:rsidR="00DB47F8" w:rsidRPr="00DB47F8" w:rsidRDefault="00DB47F8" w:rsidP="00DB47F8">
            <w:pPr>
              <w:widowControl/>
              <w:rPr>
                <w:rFonts w:ascii="Times New Roman" w:eastAsia="Times New Roman" w:hAnsi="Times New Roman" w:cs="Times New Roman"/>
                <w:color w:val="auto"/>
              </w:rPr>
            </w:pPr>
          </w:p>
        </w:tc>
        <w:tc>
          <w:tcPr>
            <w:tcW w:w="3827"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Не менее пяти лет со дня официального опубликования результатов выборов</w:t>
            </w:r>
          </w:p>
        </w:tc>
        <w:tc>
          <w:tcPr>
            <w:tcW w:w="4961" w:type="dxa"/>
          </w:tcPr>
          <w:p w:rsidR="00DB47F8" w:rsidRPr="00DB47F8" w:rsidRDefault="00DB47F8" w:rsidP="00DB47F8">
            <w:pPr>
              <w:widowControl/>
              <w:rPr>
                <w:rFonts w:ascii="Times New Roman" w:eastAsia="Times New Roman" w:hAnsi="Times New Roman" w:cs="Times New Roman"/>
                <w:color w:val="auto"/>
              </w:rPr>
            </w:pPr>
            <w:r w:rsidRPr="00DB47F8">
              <w:rPr>
                <w:rFonts w:ascii="Times New Roman" w:eastAsia="Times New Roman" w:hAnsi="Times New Roman" w:cs="Times New Roman"/>
                <w:color w:val="auto"/>
              </w:rPr>
              <w:t>Избирательные комиссии</w:t>
            </w:r>
          </w:p>
          <w:p w:rsidR="00DB47F8" w:rsidRPr="00DB47F8" w:rsidRDefault="00DB47F8" w:rsidP="00DB47F8">
            <w:pPr>
              <w:widowControl/>
              <w:rPr>
                <w:rFonts w:ascii="Times New Roman" w:eastAsia="Times New Roman" w:hAnsi="Times New Roman" w:cs="Times New Roman"/>
                <w:color w:val="auto"/>
              </w:rPr>
            </w:pPr>
          </w:p>
        </w:tc>
      </w:tr>
    </w:tbl>
    <w:p w:rsidR="00DB47F8" w:rsidRPr="00DB47F8" w:rsidRDefault="00DB47F8" w:rsidP="00DB47F8">
      <w:pPr>
        <w:widowControl/>
        <w:jc w:val="center"/>
        <w:rPr>
          <w:rFonts w:ascii="Times New Roman" w:eastAsia="Times New Roman" w:hAnsi="Times New Roman" w:cs="Times New Roman"/>
          <w:color w:val="auto"/>
          <w:sz w:val="28"/>
          <w:szCs w:val="28"/>
        </w:rPr>
      </w:pPr>
    </w:p>
    <w:p w:rsidR="008E741E" w:rsidRPr="008E741E" w:rsidRDefault="00CD1148" w:rsidP="00DB47F8">
      <w:pPr>
        <w:spacing w:before="120" w:after="120"/>
        <w:jc w:val="center"/>
        <w:rPr>
          <w:rFonts w:ascii="Times New Roman" w:hAnsi="Times New Roman" w:cs="Times New Roman"/>
          <w:szCs w:val="28"/>
        </w:rPr>
      </w:pPr>
      <w:r w:rsidRPr="00CD1148">
        <w:rPr>
          <w:rFonts w:ascii="Times New Roman" w:hAnsi="Times New Roman" w:cs="Times New Roman"/>
          <w:b/>
          <w:bCs/>
          <w:sz w:val="27"/>
          <w:szCs w:val="27"/>
        </w:rPr>
        <w:t xml:space="preserve"> </w:t>
      </w:r>
    </w:p>
    <w:p w:rsidR="00AC70F6" w:rsidRDefault="00AC70F6" w:rsidP="00AC70F6">
      <w:pPr>
        <w:jc w:val="both"/>
        <w:rPr>
          <w:rFonts w:ascii="Times New Roman" w:hAnsi="Times New Roman" w:cs="Times New Roman"/>
          <w:szCs w:val="28"/>
        </w:rPr>
      </w:pPr>
    </w:p>
    <w:sectPr w:rsidR="00AC70F6" w:rsidSect="00DB47F8">
      <w:pgSz w:w="16838" w:h="11906" w:orient="landscape"/>
      <w:pgMar w:top="1701" w:right="28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87" w:usb1="00000000" w:usb2="00000000" w:usb3="00000000" w:csb0="0000001B" w:csb1="00000000"/>
  </w:font>
  <w:font w:name="Palatino Italic">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29F5415"/>
    <w:multiLevelType w:val="hybridMultilevel"/>
    <w:tmpl w:val="95963F78"/>
    <w:lvl w:ilvl="0" w:tplc="89785E98">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98001B"/>
    <w:multiLevelType w:val="multilevel"/>
    <w:tmpl w:val="CB1225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1DF01C9"/>
    <w:multiLevelType w:val="hybridMultilevel"/>
    <w:tmpl w:val="7714A870"/>
    <w:lvl w:ilvl="0" w:tplc="687265CC">
      <w:start w:val="1"/>
      <w:numFmt w:val="decimal"/>
      <w:lvlText w:val="%1"/>
      <w:lvlJc w:val="left"/>
      <w:pPr>
        <w:tabs>
          <w:tab w:val="num" w:pos="786"/>
        </w:tabs>
        <w:ind w:left="786" w:hanging="360"/>
      </w:pPr>
      <w:rPr>
        <w:rFonts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3F914F5"/>
    <w:multiLevelType w:val="hybridMultilevel"/>
    <w:tmpl w:val="776E1C4C"/>
    <w:lvl w:ilvl="0" w:tplc="89785E98">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7A53F45"/>
    <w:multiLevelType w:val="hybridMultilevel"/>
    <w:tmpl w:val="F552150E"/>
    <w:lvl w:ilvl="0" w:tplc="BAA01FF2">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62F5F0F"/>
    <w:multiLevelType w:val="hybridMultilevel"/>
    <w:tmpl w:val="24DC93D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6"/>
  </w:num>
  <w:num w:numId="5">
    <w:abstractNumId w:val="10"/>
  </w:num>
  <w:num w:numId="6">
    <w:abstractNumId w:val="0"/>
    <w:lvlOverride w:ilvl="0">
      <w:lvl w:ilvl="0">
        <w:start w:val="4"/>
        <w:numFmt w:val="bullet"/>
        <w:lvlText w:val="-"/>
        <w:legacy w:legacy="1" w:legacySpace="0" w:legacyIndent="786"/>
        <w:lvlJc w:val="left"/>
        <w:pPr>
          <w:ind w:left="1212" w:hanging="786"/>
        </w:pPr>
      </w:lvl>
    </w:lvlOverride>
  </w:num>
  <w:num w:numId="7">
    <w:abstractNumId w:val="14"/>
  </w:num>
  <w:num w:numId="8">
    <w:abstractNumId w:val="8"/>
  </w:num>
  <w:num w:numId="9">
    <w:abstractNumId w:val="5"/>
  </w:num>
  <w:num w:numId="10">
    <w:abstractNumId w:val="15"/>
  </w:num>
  <w:num w:numId="11">
    <w:abstractNumId w:val="16"/>
  </w:num>
  <w:num w:numId="12">
    <w:abstractNumId w:val="25"/>
  </w:num>
  <w:num w:numId="13">
    <w:abstractNumId w:val="9"/>
  </w:num>
  <w:num w:numId="14">
    <w:abstractNumId w:val="21"/>
  </w:num>
  <w:num w:numId="15">
    <w:abstractNumId w:val="17"/>
  </w:num>
  <w:num w:numId="16">
    <w:abstractNumId w:val="13"/>
  </w:num>
  <w:num w:numId="17">
    <w:abstractNumId w:val="18"/>
  </w:num>
  <w:num w:numId="18">
    <w:abstractNumId w:val="1"/>
  </w:num>
  <w:num w:numId="19">
    <w:abstractNumId w:val="11"/>
  </w:num>
  <w:num w:numId="20">
    <w:abstractNumId w:val="24"/>
  </w:num>
  <w:num w:numId="21">
    <w:abstractNumId w:val="4"/>
  </w:num>
  <w:num w:numId="22">
    <w:abstractNumId w:val="7"/>
  </w:num>
  <w:num w:numId="23">
    <w:abstractNumId w:val="23"/>
  </w:num>
  <w:num w:numId="24">
    <w:abstractNumId w:val="3"/>
  </w:num>
  <w:num w:numId="25">
    <w:abstractNumId w:val="19"/>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F6"/>
    <w:rsid w:val="0006117D"/>
    <w:rsid w:val="000F7674"/>
    <w:rsid w:val="00136587"/>
    <w:rsid w:val="00167C3E"/>
    <w:rsid w:val="00210D6D"/>
    <w:rsid w:val="0022468E"/>
    <w:rsid w:val="00242050"/>
    <w:rsid w:val="002C108D"/>
    <w:rsid w:val="002F265B"/>
    <w:rsid w:val="00390054"/>
    <w:rsid w:val="003D29F3"/>
    <w:rsid w:val="003F27B6"/>
    <w:rsid w:val="004A79A9"/>
    <w:rsid w:val="004B141C"/>
    <w:rsid w:val="0054454A"/>
    <w:rsid w:val="00564B0A"/>
    <w:rsid w:val="005B3707"/>
    <w:rsid w:val="006F037A"/>
    <w:rsid w:val="00737B3C"/>
    <w:rsid w:val="007C575F"/>
    <w:rsid w:val="007D0623"/>
    <w:rsid w:val="0082582F"/>
    <w:rsid w:val="008E741E"/>
    <w:rsid w:val="0093287E"/>
    <w:rsid w:val="00940F84"/>
    <w:rsid w:val="00945F1E"/>
    <w:rsid w:val="009B5193"/>
    <w:rsid w:val="00A001BC"/>
    <w:rsid w:val="00A303EF"/>
    <w:rsid w:val="00AC70F6"/>
    <w:rsid w:val="00BF4B43"/>
    <w:rsid w:val="00C229D7"/>
    <w:rsid w:val="00CA4703"/>
    <w:rsid w:val="00CD1148"/>
    <w:rsid w:val="00CF06E2"/>
    <w:rsid w:val="00D5759E"/>
    <w:rsid w:val="00DB47F8"/>
    <w:rsid w:val="00DF6C48"/>
    <w:rsid w:val="00E771F3"/>
    <w:rsid w:val="00F06BAE"/>
    <w:rsid w:val="00F77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F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CD1148"/>
    <w:pPr>
      <w:keepNext/>
      <w:widowControl/>
      <w:overflowPunct w:val="0"/>
      <w:autoSpaceDE w:val="0"/>
      <w:autoSpaceDN w:val="0"/>
      <w:adjustRightInd w:val="0"/>
      <w:spacing w:after="60"/>
      <w:jc w:val="center"/>
      <w:outlineLvl w:val="0"/>
    </w:pPr>
    <w:rPr>
      <w:rFonts w:ascii="TimesET" w:eastAsia="Times New Roman" w:hAnsi="TimesET" w:cs="Times New Roman"/>
      <w:b/>
      <w:color w:val="auto"/>
      <w:kern w:val="28"/>
      <w:sz w:val="20"/>
      <w:szCs w:val="20"/>
    </w:rPr>
  </w:style>
  <w:style w:type="paragraph" w:styleId="2">
    <w:name w:val="heading 2"/>
    <w:basedOn w:val="a"/>
    <w:next w:val="a"/>
    <w:link w:val="20"/>
    <w:uiPriority w:val="99"/>
    <w:qFormat/>
    <w:rsid w:val="00CD1148"/>
    <w:pPr>
      <w:keepNext/>
      <w:widowControl/>
      <w:overflowPunct w:val="0"/>
      <w:autoSpaceDE w:val="0"/>
      <w:autoSpaceDN w:val="0"/>
      <w:adjustRightInd w:val="0"/>
      <w:spacing w:line="360" w:lineRule="auto"/>
      <w:jc w:val="center"/>
      <w:outlineLvl w:val="1"/>
    </w:pPr>
    <w:rPr>
      <w:rFonts w:ascii="Times New Roman" w:eastAsia="Times New Roman" w:hAnsi="Times New Roman" w:cs="Times New Roman"/>
      <w:b/>
      <w:color w:val="auto"/>
      <w:sz w:val="20"/>
      <w:szCs w:val="20"/>
    </w:rPr>
  </w:style>
  <w:style w:type="paragraph" w:styleId="3">
    <w:name w:val="heading 3"/>
    <w:basedOn w:val="a"/>
    <w:next w:val="a"/>
    <w:link w:val="30"/>
    <w:uiPriority w:val="99"/>
    <w:qFormat/>
    <w:rsid w:val="008E741E"/>
    <w:pPr>
      <w:keepNext/>
      <w:widowControl/>
      <w:overflowPunct w:val="0"/>
      <w:autoSpaceDE w:val="0"/>
      <w:autoSpaceDN w:val="0"/>
      <w:adjustRightInd w:val="0"/>
      <w:spacing w:before="240" w:after="60"/>
      <w:jc w:val="center"/>
      <w:textAlignment w:val="baseline"/>
      <w:outlineLvl w:val="2"/>
    </w:pPr>
    <w:rPr>
      <w:rFonts w:ascii="Palatino Italic" w:eastAsia="Times New Roman" w:hAnsi="Palatino Italic" w:cs="Times New Roman"/>
      <w:b/>
      <w:i/>
      <w:color w:val="auto"/>
      <w:szCs w:val="20"/>
    </w:rPr>
  </w:style>
  <w:style w:type="paragraph" w:styleId="4">
    <w:name w:val="heading 4"/>
    <w:basedOn w:val="a"/>
    <w:next w:val="a"/>
    <w:link w:val="40"/>
    <w:uiPriority w:val="99"/>
    <w:unhideWhenUsed/>
    <w:qFormat/>
    <w:rsid w:val="00CD114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B47F8"/>
    <w:pPr>
      <w:keepNext/>
      <w:widowControl/>
      <w:outlineLvl w:val="4"/>
    </w:pPr>
    <w:rPr>
      <w:rFonts w:ascii="Times New Roman" w:eastAsia="Times New Roman" w:hAnsi="Times New Roman" w:cs="Times New Roman"/>
      <w:b/>
      <w:bCs/>
      <w:color w:val="auto"/>
    </w:rPr>
  </w:style>
  <w:style w:type="paragraph" w:styleId="6">
    <w:name w:val="heading 6"/>
    <w:basedOn w:val="a"/>
    <w:next w:val="a"/>
    <w:link w:val="60"/>
    <w:uiPriority w:val="99"/>
    <w:unhideWhenUsed/>
    <w:qFormat/>
    <w:rsid w:val="00CD114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DB47F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C70F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148"/>
    <w:rPr>
      <w:rFonts w:ascii="TimesET" w:eastAsia="Times New Roman" w:hAnsi="TimesET" w:cs="Times New Roman"/>
      <w:b/>
      <w:kern w:val="28"/>
      <w:sz w:val="20"/>
      <w:szCs w:val="20"/>
      <w:lang w:eastAsia="ru-RU"/>
    </w:rPr>
  </w:style>
  <w:style w:type="character" w:customStyle="1" w:styleId="20">
    <w:name w:val="Заголовок 2 Знак"/>
    <w:basedOn w:val="a0"/>
    <w:link w:val="2"/>
    <w:uiPriority w:val="9"/>
    <w:rsid w:val="00CD1148"/>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8E741E"/>
    <w:rPr>
      <w:rFonts w:ascii="Palatino Italic" w:eastAsia="Times New Roman" w:hAnsi="Palatino Italic" w:cs="Times New Roman"/>
      <w:b/>
      <w:i/>
      <w:sz w:val="24"/>
      <w:szCs w:val="20"/>
      <w:lang w:eastAsia="ru-RU"/>
    </w:rPr>
  </w:style>
  <w:style w:type="character" w:customStyle="1" w:styleId="40">
    <w:name w:val="Заголовок 4 Знак"/>
    <w:basedOn w:val="a0"/>
    <w:link w:val="4"/>
    <w:uiPriority w:val="9"/>
    <w:semiHidden/>
    <w:rsid w:val="00CD114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CD114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AC70F6"/>
    <w:rPr>
      <w:rFonts w:asciiTheme="majorHAnsi" w:eastAsiaTheme="majorEastAsia" w:hAnsiTheme="majorHAnsi" w:cstheme="majorBidi"/>
      <w:color w:val="404040" w:themeColor="text1" w:themeTint="BF"/>
      <w:sz w:val="20"/>
      <w:szCs w:val="20"/>
      <w:lang w:eastAsia="ru-RU"/>
    </w:rPr>
  </w:style>
  <w:style w:type="character" w:customStyle="1" w:styleId="16">
    <w:name w:val="Основной текст (16)"/>
    <w:basedOn w:val="a0"/>
    <w:rsid w:val="002C108D"/>
    <w:rPr>
      <w:i/>
      <w:iCs/>
      <w:sz w:val="18"/>
      <w:szCs w:val="18"/>
      <w:lang w:bidi="ar-SA"/>
    </w:rPr>
  </w:style>
  <w:style w:type="paragraph" w:styleId="31">
    <w:name w:val="Body Text 3"/>
    <w:basedOn w:val="a"/>
    <w:link w:val="32"/>
    <w:uiPriority w:val="99"/>
    <w:rsid w:val="00D5759E"/>
    <w:pPr>
      <w:widowControl/>
      <w:overflowPunct w:val="0"/>
      <w:autoSpaceDE w:val="0"/>
      <w:autoSpaceDN w:val="0"/>
      <w:adjustRightInd w:val="0"/>
      <w:spacing w:after="120"/>
      <w:ind w:firstLine="720"/>
      <w:jc w:val="both"/>
    </w:pPr>
    <w:rPr>
      <w:rFonts w:ascii="TimesET" w:eastAsia="Times New Roman" w:hAnsi="TimesET" w:cs="Times New Roman"/>
      <w:color w:val="auto"/>
      <w:sz w:val="16"/>
      <w:szCs w:val="16"/>
    </w:rPr>
  </w:style>
  <w:style w:type="character" w:customStyle="1" w:styleId="32">
    <w:name w:val="Основной текст 3 Знак"/>
    <w:basedOn w:val="a0"/>
    <w:link w:val="31"/>
    <w:uiPriority w:val="99"/>
    <w:semiHidden/>
    <w:rsid w:val="00D5759E"/>
    <w:rPr>
      <w:rFonts w:ascii="TimesET" w:eastAsia="Times New Roman" w:hAnsi="TimesET" w:cs="Times New Roman"/>
      <w:sz w:val="16"/>
      <w:szCs w:val="16"/>
      <w:lang w:eastAsia="ru-RU"/>
    </w:rPr>
  </w:style>
  <w:style w:type="paragraph" w:styleId="a3">
    <w:name w:val="Body Text"/>
    <w:basedOn w:val="a"/>
    <w:link w:val="a4"/>
    <w:uiPriority w:val="99"/>
    <w:unhideWhenUsed/>
    <w:rsid w:val="00CD1148"/>
    <w:pPr>
      <w:spacing w:after="120"/>
    </w:pPr>
  </w:style>
  <w:style w:type="character" w:customStyle="1" w:styleId="a4">
    <w:name w:val="Основной текст Знак"/>
    <w:basedOn w:val="a0"/>
    <w:link w:val="a3"/>
    <w:uiPriority w:val="99"/>
    <w:rsid w:val="00CD1148"/>
    <w:rPr>
      <w:rFonts w:ascii="Courier New" w:eastAsia="Courier New" w:hAnsi="Courier New" w:cs="Courier New"/>
      <w:color w:val="000000"/>
      <w:sz w:val="24"/>
      <w:szCs w:val="24"/>
      <w:lang w:eastAsia="ru-RU"/>
    </w:rPr>
  </w:style>
  <w:style w:type="paragraph" w:styleId="21">
    <w:name w:val="Body Text 2"/>
    <w:basedOn w:val="a"/>
    <w:link w:val="22"/>
    <w:uiPriority w:val="99"/>
    <w:unhideWhenUsed/>
    <w:rsid w:val="00CD1148"/>
    <w:pPr>
      <w:spacing w:after="120" w:line="480" w:lineRule="auto"/>
    </w:pPr>
  </w:style>
  <w:style w:type="character" w:customStyle="1" w:styleId="22">
    <w:name w:val="Основной текст 2 Знак"/>
    <w:basedOn w:val="a0"/>
    <w:link w:val="21"/>
    <w:uiPriority w:val="99"/>
    <w:rsid w:val="00CD1148"/>
    <w:rPr>
      <w:rFonts w:ascii="Courier New" w:eastAsia="Courier New" w:hAnsi="Courier New" w:cs="Courier New"/>
      <w:color w:val="000000"/>
      <w:sz w:val="24"/>
      <w:szCs w:val="24"/>
      <w:lang w:eastAsia="ru-RU"/>
    </w:rPr>
  </w:style>
  <w:style w:type="paragraph" w:styleId="a5">
    <w:name w:val="header"/>
    <w:basedOn w:val="a"/>
    <w:link w:val="a6"/>
    <w:rsid w:val="00CD1148"/>
    <w:pPr>
      <w:widowControl/>
      <w:tabs>
        <w:tab w:val="center" w:pos="4677"/>
        <w:tab w:val="right" w:pos="9355"/>
      </w:tabs>
    </w:pPr>
    <w:rPr>
      <w:rFonts w:ascii="Times New Roman" w:eastAsia="Times New Roman" w:hAnsi="Times New Roman" w:cs="Times New Roman"/>
      <w:color w:val="auto"/>
    </w:rPr>
  </w:style>
  <w:style w:type="character" w:customStyle="1" w:styleId="a6">
    <w:name w:val="Верхний колонтитул Знак"/>
    <w:basedOn w:val="a0"/>
    <w:link w:val="a5"/>
    <w:uiPriority w:val="99"/>
    <w:rsid w:val="00CD1148"/>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CD1148"/>
    <w:pPr>
      <w:widowControl/>
    </w:pPr>
    <w:rPr>
      <w:rFonts w:ascii="Times New Roman" w:eastAsia="Times New Roman" w:hAnsi="Times New Roman" w:cs="Times New Roman"/>
      <w:color w:val="auto"/>
      <w:sz w:val="2"/>
      <w:szCs w:val="20"/>
    </w:rPr>
  </w:style>
  <w:style w:type="character" w:customStyle="1" w:styleId="a8">
    <w:name w:val="Текст выноски Знак"/>
    <w:basedOn w:val="a0"/>
    <w:link w:val="a7"/>
    <w:uiPriority w:val="99"/>
    <w:semiHidden/>
    <w:rsid w:val="00CD1148"/>
    <w:rPr>
      <w:rFonts w:ascii="Times New Roman" w:eastAsia="Times New Roman" w:hAnsi="Times New Roman" w:cs="Times New Roman"/>
      <w:sz w:val="2"/>
      <w:szCs w:val="20"/>
      <w:lang w:eastAsia="ru-RU"/>
    </w:rPr>
  </w:style>
  <w:style w:type="paragraph" w:styleId="a9">
    <w:name w:val="footer"/>
    <w:basedOn w:val="a"/>
    <w:link w:val="aa"/>
    <w:uiPriority w:val="99"/>
    <w:rsid w:val="00CD1148"/>
    <w:pPr>
      <w:widowControl/>
      <w:tabs>
        <w:tab w:val="center" w:pos="4677"/>
        <w:tab w:val="right" w:pos="9355"/>
      </w:tabs>
    </w:pPr>
    <w:rPr>
      <w:rFonts w:ascii="Times New Roman" w:eastAsia="Times New Roman" w:hAnsi="Times New Roman" w:cs="Times New Roman"/>
      <w:color w:val="auto"/>
    </w:rPr>
  </w:style>
  <w:style w:type="character" w:customStyle="1" w:styleId="aa">
    <w:name w:val="Нижний колонтитул Знак"/>
    <w:basedOn w:val="a0"/>
    <w:link w:val="a9"/>
    <w:uiPriority w:val="99"/>
    <w:rsid w:val="00CD1148"/>
    <w:rPr>
      <w:rFonts w:ascii="Times New Roman" w:eastAsia="Times New Roman" w:hAnsi="Times New Roman" w:cs="Times New Roman"/>
      <w:sz w:val="24"/>
      <w:szCs w:val="24"/>
      <w:lang w:eastAsia="ru-RU"/>
    </w:rPr>
  </w:style>
  <w:style w:type="paragraph" w:customStyle="1" w:styleId="210">
    <w:name w:val="Основной текст 21"/>
    <w:basedOn w:val="a"/>
    <w:rsid w:val="00CD1148"/>
    <w:pPr>
      <w:widowControl/>
      <w:suppressAutoHyphens/>
      <w:jc w:val="both"/>
    </w:pPr>
    <w:rPr>
      <w:rFonts w:ascii="Times New Roman" w:eastAsia="Times New Roman" w:hAnsi="Times New Roman" w:cs="Times New Roman"/>
      <w:color w:val="auto"/>
      <w:sz w:val="28"/>
      <w:szCs w:val="28"/>
      <w:lang w:eastAsia="ar-SA"/>
    </w:rPr>
  </w:style>
  <w:style w:type="character" w:styleId="ab">
    <w:name w:val="page number"/>
    <w:basedOn w:val="a0"/>
    <w:rsid w:val="00CD1148"/>
    <w:rPr>
      <w:rFonts w:cs="Times New Roman"/>
    </w:rPr>
  </w:style>
  <w:style w:type="paragraph" w:customStyle="1" w:styleId="ConsPlusNormal">
    <w:name w:val="ConsPlusNormal"/>
    <w:rsid w:val="00CD114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CD1148"/>
    <w:rPr>
      <w:rFonts w:ascii="Times New Roman" w:hAnsi="Times New Roman"/>
      <w:color w:val="000000"/>
      <w:spacing w:val="0"/>
      <w:w w:val="100"/>
      <w:position w:val="0"/>
      <w:sz w:val="22"/>
      <w:u w:val="none"/>
      <w:lang w:val="ru-RU" w:eastAsia="ru-RU"/>
    </w:rPr>
  </w:style>
  <w:style w:type="character" w:customStyle="1" w:styleId="ac">
    <w:name w:val="Сноска_"/>
    <w:link w:val="ad"/>
    <w:uiPriority w:val="99"/>
    <w:locked/>
    <w:rsid w:val="00CD1148"/>
    <w:rPr>
      <w:rFonts w:ascii="Times New Roman" w:hAnsi="Times New Roman"/>
      <w:b/>
      <w:sz w:val="18"/>
      <w:shd w:val="clear" w:color="auto" w:fill="FFFFFF"/>
    </w:rPr>
  </w:style>
  <w:style w:type="paragraph" w:customStyle="1" w:styleId="ad">
    <w:name w:val="Сноска"/>
    <w:basedOn w:val="a"/>
    <w:link w:val="ac"/>
    <w:uiPriority w:val="99"/>
    <w:rsid w:val="00CD1148"/>
    <w:pPr>
      <w:shd w:val="clear" w:color="auto" w:fill="FFFFFF"/>
      <w:spacing w:line="230" w:lineRule="exact"/>
      <w:jc w:val="both"/>
    </w:pPr>
    <w:rPr>
      <w:rFonts w:ascii="Times New Roman" w:eastAsiaTheme="minorHAnsi" w:hAnsi="Times New Roman" w:cstheme="minorBidi"/>
      <w:b/>
      <w:color w:val="auto"/>
      <w:sz w:val="18"/>
      <w:szCs w:val="22"/>
      <w:lang w:eastAsia="en-US"/>
    </w:rPr>
  </w:style>
  <w:style w:type="character" w:customStyle="1" w:styleId="23">
    <w:name w:val="Основной текст (2)_"/>
    <w:link w:val="24"/>
    <w:locked/>
    <w:rsid w:val="00CD1148"/>
    <w:rPr>
      <w:rFonts w:ascii="Times New Roman" w:hAnsi="Times New Roman"/>
      <w:sz w:val="26"/>
      <w:shd w:val="clear" w:color="auto" w:fill="FFFFFF"/>
    </w:rPr>
  </w:style>
  <w:style w:type="paragraph" w:customStyle="1" w:styleId="24">
    <w:name w:val="Основной текст (2)"/>
    <w:basedOn w:val="a"/>
    <w:link w:val="23"/>
    <w:rsid w:val="00CD1148"/>
    <w:pPr>
      <w:shd w:val="clear" w:color="auto" w:fill="FFFFFF"/>
      <w:spacing w:before="420" w:after="420" w:line="240" w:lineRule="atLeast"/>
    </w:pPr>
    <w:rPr>
      <w:rFonts w:ascii="Times New Roman" w:eastAsiaTheme="minorHAnsi" w:hAnsi="Times New Roman" w:cstheme="minorBidi"/>
      <w:color w:val="auto"/>
      <w:sz w:val="26"/>
      <w:szCs w:val="22"/>
      <w:lang w:eastAsia="en-US"/>
    </w:rPr>
  </w:style>
  <w:style w:type="paragraph" w:styleId="ae">
    <w:name w:val="Body Text Indent"/>
    <w:basedOn w:val="a"/>
    <w:link w:val="af"/>
    <w:uiPriority w:val="99"/>
    <w:rsid w:val="008E741E"/>
    <w:pPr>
      <w:widowControl/>
      <w:ind w:firstLine="426"/>
      <w:jc w:val="both"/>
    </w:pPr>
    <w:rPr>
      <w:rFonts w:ascii="Times New Roman" w:eastAsia="Times New Roman" w:hAnsi="Times New Roman" w:cs="Times New Roman"/>
      <w:color w:val="auto"/>
      <w:sz w:val="28"/>
      <w:szCs w:val="20"/>
    </w:rPr>
  </w:style>
  <w:style w:type="character" w:customStyle="1" w:styleId="af">
    <w:name w:val="Основной текст с отступом Знак"/>
    <w:basedOn w:val="a0"/>
    <w:link w:val="ae"/>
    <w:uiPriority w:val="99"/>
    <w:rsid w:val="008E741E"/>
    <w:rPr>
      <w:rFonts w:ascii="Times New Roman" w:eastAsia="Times New Roman" w:hAnsi="Times New Roman" w:cs="Times New Roman"/>
      <w:sz w:val="28"/>
      <w:szCs w:val="20"/>
      <w:lang w:eastAsia="ru-RU"/>
    </w:rPr>
  </w:style>
  <w:style w:type="character" w:styleId="af0">
    <w:name w:val="Hyperlink"/>
    <w:basedOn w:val="a0"/>
    <w:uiPriority w:val="99"/>
    <w:rsid w:val="008E741E"/>
    <w:rPr>
      <w:rFonts w:cs="Times New Roman"/>
      <w:color w:val="0000FF"/>
      <w:u w:val="single"/>
    </w:rPr>
  </w:style>
  <w:style w:type="paragraph" w:styleId="af1">
    <w:name w:val="Normal (Web)"/>
    <w:basedOn w:val="a"/>
    <w:uiPriority w:val="99"/>
    <w:rsid w:val="008E741E"/>
    <w:pPr>
      <w:widowControl/>
      <w:overflowPunct w:val="0"/>
      <w:autoSpaceDE w:val="0"/>
      <w:autoSpaceDN w:val="0"/>
      <w:adjustRightInd w:val="0"/>
      <w:spacing w:after="60"/>
      <w:ind w:firstLine="720"/>
      <w:jc w:val="both"/>
      <w:textAlignment w:val="baseline"/>
    </w:pPr>
    <w:rPr>
      <w:rFonts w:ascii="Times New Roman" w:eastAsia="Times New Roman" w:hAnsi="Times New Roman" w:cs="Times New Roman"/>
      <w:color w:val="auto"/>
    </w:rPr>
  </w:style>
  <w:style w:type="paragraph" w:customStyle="1" w:styleId="ConsPlusNonformat">
    <w:name w:val="ConsPlusNonformat"/>
    <w:rsid w:val="008E741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DB47F8"/>
    <w:rPr>
      <w:rFonts w:asciiTheme="majorHAnsi" w:eastAsiaTheme="majorEastAsia" w:hAnsiTheme="majorHAnsi" w:cstheme="majorBidi"/>
      <w:i/>
      <w:iCs/>
      <w:color w:val="243F60" w:themeColor="accent1" w:themeShade="7F"/>
      <w:sz w:val="24"/>
      <w:szCs w:val="24"/>
      <w:lang w:eastAsia="ru-RU"/>
    </w:rPr>
  </w:style>
  <w:style w:type="character" w:customStyle="1" w:styleId="50">
    <w:name w:val="Заголовок 5 Знак"/>
    <w:basedOn w:val="a0"/>
    <w:link w:val="5"/>
    <w:uiPriority w:val="99"/>
    <w:rsid w:val="00DB47F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B47F8"/>
  </w:style>
  <w:style w:type="paragraph" w:customStyle="1" w:styleId="af2">
    <w:name w:val="Знак"/>
    <w:basedOn w:val="4"/>
    <w:uiPriority w:val="99"/>
    <w:rsid w:val="00DB47F8"/>
    <w:pPr>
      <w:keepLines w:val="0"/>
      <w:widowControl/>
      <w:spacing w:before="240" w:after="60"/>
      <w:jc w:val="center"/>
    </w:pPr>
    <w:rPr>
      <w:rFonts w:ascii="Times New Roman" w:eastAsia="Times New Roman" w:hAnsi="Times New Roman" w:cs="Times New Roman"/>
      <w:i w:val="0"/>
      <w:iCs w:val="0"/>
      <w:color w:val="auto"/>
      <w:sz w:val="28"/>
      <w:szCs w:val="28"/>
    </w:rPr>
  </w:style>
  <w:style w:type="paragraph" w:customStyle="1" w:styleId="14-15">
    <w:name w:val="14-15"/>
    <w:basedOn w:val="a"/>
    <w:uiPriority w:val="99"/>
    <w:rsid w:val="00DB47F8"/>
    <w:pPr>
      <w:widowControl/>
      <w:spacing w:line="360" w:lineRule="auto"/>
      <w:ind w:firstLine="709"/>
      <w:jc w:val="both"/>
    </w:pPr>
    <w:rPr>
      <w:rFonts w:ascii="Times New Roman" w:eastAsia="Times New Roman" w:hAnsi="Times New Roman" w:cs="Times New Roman"/>
      <w:color w:val="auto"/>
      <w:sz w:val="28"/>
      <w:szCs w:val="28"/>
    </w:rPr>
  </w:style>
  <w:style w:type="paragraph" w:customStyle="1" w:styleId="af3">
    <w:name w:val="Письмо"/>
    <w:basedOn w:val="a"/>
    <w:uiPriority w:val="99"/>
    <w:rsid w:val="00DB47F8"/>
    <w:pPr>
      <w:widowControl/>
      <w:spacing w:after="120"/>
      <w:ind w:left="4253"/>
      <w:jc w:val="center"/>
    </w:pPr>
    <w:rPr>
      <w:rFonts w:ascii="Times New Roman" w:eastAsia="Times New Roman" w:hAnsi="Times New Roman" w:cs="Times New Roman"/>
      <w:color w:val="auto"/>
      <w:sz w:val="28"/>
      <w:szCs w:val="28"/>
    </w:rPr>
  </w:style>
  <w:style w:type="paragraph" w:styleId="af4">
    <w:name w:val="footnote text"/>
    <w:basedOn w:val="a"/>
    <w:link w:val="af5"/>
    <w:uiPriority w:val="99"/>
    <w:rsid w:val="00DB47F8"/>
    <w:pPr>
      <w:autoSpaceDE w:val="0"/>
      <w:autoSpaceDN w:val="0"/>
      <w:adjustRightInd w:val="0"/>
      <w:spacing w:after="120"/>
      <w:jc w:val="both"/>
    </w:pPr>
    <w:rPr>
      <w:rFonts w:ascii="Times New Roman" w:eastAsia="Times New Roman" w:hAnsi="Times New Roman" w:cs="Times New Roman"/>
      <w:color w:val="auto"/>
      <w:sz w:val="22"/>
      <w:szCs w:val="22"/>
    </w:rPr>
  </w:style>
  <w:style w:type="character" w:customStyle="1" w:styleId="af5">
    <w:name w:val="Текст сноски Знак"/>
    <w:basedOn w:val="a0"/>
    <w:link w:val="af4"/>
    <w:uiPriority w:val="99"/>
    <w:rsid w:val="00DB47F8"/>
    <w:rPr>
      <w:rFonts w:ascii="Times New Roman" w:eastAsia="Times New Roman" w:hAnsi="Times New Roman" w:cs="Times New Roman"/>
      <w:lang w:eastAsia="ru-RU"/>
    </w:rPr>
  </w:style>
  <w:style w:type="paragraph" w:customStyle="1" w:styleId="14-22">
    <w:name w:val="14-22"/>
    <w:basedOn w:val="a"/>
    <w:uiPriority w:val="99"/>
    <w:rsid w:val="00DB47F8"/>
    <w:pPr>
      <w:spacing w:after="120" w:line="440" w:lineRule="exact"/>
      <w:ind w:firstLine="720"/>
      <w:jc w:val="both"/>
    </w:pPr>
    <w:rPr>
      <w:rFonts w:ascii="Times New Roman" w:eastAsia="Times New Roman" w:hAnsi="Times New Roman" w:cs="Times New Roman"/>
      <w:color w:val="auto"/>
      <w:sz w:val="28"/>
      <w:szCs w:val="28"/>
    </w:rPr>
  </w:style>
  <w:style w:type="paragraph" w:customStyle="1" w:styleId="14-19">
    <w:name w:val="14-19"/>
    <w:basedOn w:val="14-22"/>
    <w:uiPriority w:val="99"/>
    <w:rsid w:val="00DB47F8"/>
    <w:pPr>
      <w:spacing w:line="380" w:lineRule="exact"/>
    </w:pPr>
  </w:style>
  <w:style w:type="paragraph" w:customStyle="1" w:styleId="af6">
    <w:name w:val="Статья"/>
    <w:basedOn w:val="a"/>
    <w:uiPriority w:val="99"/>
    <w:rsid w:val="00DB47F8"/>
    <w:pPr>
      <w:keepNext/>
      <w:spacing w:after="240"/>
      <w:ind w:left="2081" w:hanging="1361"/>
    </w:pPr>
    <w:rPr>
      <w:rFonts w:ascii="Times New Roman" w:eastAsia="Times New Roman" w:hAnsi="Times New Roman" w:cs="Times New Roman"/>
      <w:b/>
      <w:bCs/>
      <w:color w:val="auto"/>
      <w:sz w:val="28"/>
      <w:szCs w:val="28"/>
    </w:rPr>
  </w:style>
  <w:style w:type="paragraph" w:customStyle="1" w:styleId="14-15-">
    <w:name w:val="14-15-д"/>
    <w:basedOn w:val="a"/>
    <w:uiPriority w:val="99"/>
    <w:rsid w:val="00DB47F8"/>
    <w:pPr>
      <w:spacing w:after="60" w:line="480" w:lineRule="exact"/>
      <w:ind w:firstLine="720"/>
      <w:jc w:val="both"/>
    </w:pPr>
    <w:rPr>
      <w:rFonts w:ascii="Times New Roman" w:eastAsia="Times New Roman" w:hAnsi="Times New Roman" w:cs="Times New Roman"/>
      <w:color w:val="auto"/>
      <w:spacing w:val="8"/>
      <w:sz w:val="28"/>
      <w:szCs w:val="28"/>
    </w:rPr>
  </w:style>
  <w:style w:type="paragraph" w:customStyle="1" w:styleId="14-150">
    <w:name w:val="Текст 14-1.5"/>
    <w:basedOn w:val="a"/>
    <w:rsid w:val="00DB47F8"/>
    <w:pPr>
      <w:spacing w:line="360" w:lineRule="auto"/>
      <w:ind w:firstLine="709"/>
      <w:jc w:val="both"/>
    </w:pPr>
    <w:rPr>
      <w:rFonts w:ascii="Times New Roman" w:eastAsia="Times New Roman" w:hAnsi="Times New Roman" w:cs="Times New Roman"/>
      <w:color w:val="auto"/>
      <w:sz w:val="28"/>
      <w:szCs w:val="28"/>
    </w:rPr>
  </w:style>
  <w:style w:type="paragraph" w:styleId="af7">
    <w:name w:val="envelope address"/>
    <w:basedOn w:val="a"/>
    <w:uiPriority w:val="99"/>
    <w:rsid w:val="00DB47F8"/>
    <w:pPr>
      <w:framePr w:w="7920" w:h="1980" w:hRule="exact" w:hSpace="180" w:wrap="auto" w:hAnchor="page" w:xAlign="center" w:yAlign="bottom"/>
      <w:ind w:left="2880"/>
    </w:pPr>
    <w:rPr>
      <w:rFonts w:ascii="Times New Roman" w:eastAsia="Times New Roman" w:hAnsi="Times New Roman" w:cs="Times New Roman"/>
      <w:color w:val="auto"/>
    </w:rPr>
  </w:style>
  <w:style w:type="paragraph" w:customStyle="1" w:styleId="14-151">
    <w:name w:val="14-15к"/>
    <w:basedOn w:val="a"/>
    <w:uiPriority w:val="99"/>
    <w:rsid w:val="00DB47F8"/>
    <w:pPr>
      <w:spacing w:line="360" w:lineRule="auto"/>
      <w:ind w:firstLine="720"/>
      <w:jc w:val="both"/>
    </w:pPr>
    <w:rPr>
      <w:rFonts w:ascii="Times New Roman" w:eastAsia="Times New Roman" w:hAnsi="Times New Roman" w:cs="Times New Roman"/>
      <w:color w:val="auto"/>
      <w:spacing w:val="4"/>
      <w:sz w:val="28"/>
      <w:szCs w:val="28"/>
    </w:rPr>
  </w:style>
  <w:style w:type="paragraph" w:customStyle="1" w:styleId="af8">
    <w:name w:val="параграф"/>
    <w:basedOn w:val="a"/>
    <w:uiPriority w:val="99"/>
    <w:rsid w:val="00DB47F8"/>
    <w:pPr>
      <w:keepNext/>
      <w:spacing w:after="120"/>
      <w:ind w:left="567" w:hanging="567"/>
    </w:pPr>
    <w:rPr>
      <w:rFonts w:ascii="Times New Roman" w:eastAsia="Times New Roman" w:hAnsi="Times New Roman" w:cs="Times New Roman"/>
      <w:b/>
      <w:bCs/>
      <w:color w:val="auto"/>
      <w:sz w:val="28"/>
      <w:szCs w:val="28"/>
    </w:rPr>
  </w:style>
  <w:style w:type="paragraph" w:customStyle="1" w:styleId="af9">
    <w:name w:val="письмо"/>
    <w:basedOn w:val="a"/>
    <w:uiPriority w:val="99"/>
    <w:rsid w:val="00DB47F8"/>
    <w:pPr>
      <w:spacing w:after="120"/>
      <w:ind w:left="3969"/>
      <w:jc w:val="center"/>
    </w:pPr>
    <w:rPr>
      <w:rFonts w:ascii="Times New Roman" w:eastAsia="Times New Roman" w:hAnsi="Times New Roman" w:cs="Times New Roman"/>
      <w:color w:val="auto"/>
      <w:sz w:val="28"/>
      <w:szCs w:val="28"/>
    </w:rPr>
  </w:style>
  <w:style w:type="paragraph" w:customStyle="1" w:styleId="afa">
    <w:name w:val="текст сноски"/>
    <w:basedOn w:val="a"/>
    <w:uiPriority w:val="99"/>
    <w:rsid w:val="00DB47F8"/>
    <w:pPr>
      <w:keepLines/>
      <w:ind w:firstLine="567"/>
      <w:jc w:val="both"/>
    </w:pPr>
    <w:rPr>
      <w:rFonts w:ascii="Times New Roman" w:eastAsia="Times New Roman" w:hAnsi="Times New Roman" w:cs="Times New Roman"/>
      <w:color w:val="auto"/>
    </w:rPr>
  </w:style>
  <w:style w:type="paragraph" w:customStyle="1" w:styleId="afb">
    <w:name w:val="Левый угол"/>
    <w:basedOn w:val="a"/>
    <w:uiPriority w:val="99"/>
    <w:rsid w:val="00DB47F8"/>
    <w:pPr>
      <w:ind w:right="4253"/>
    </w:pPr>
    <w:rPr>
      <w:rFonts w:ascii="Times New Roman" w:eastAsia="Times New Roman" w:hAnsi="Times New Roman" w:cs="Times New Roman"/>
      <w:color w:val="auto"/>
      <w:sz w:val="28"/>
      <w:szCs w:val="28"/>
    </w:rPr>
  </w:style>
  <w:style w:type="paragraph" w:customStyle="1" w:styleId="ConsNormal">
    <w:name w:val="ConsNormal"/>
    <w:rsid w:val="00DB47F8"/>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B47F8"/>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B47F8"/>
    <w:pPr>
      <w:widowControl w:val="0"/>
      <w:spacing w:after="0" w:line="240" w:lineRule="auto"/>
    </w:pPr>
    <w:rPr>
      <w:rFonts w:ascii="Arial" w:eastAsia="Times New Roman" w:hAnsi="Arial" w:cs="Arial"/>
      <w:b/>
      <w:bCs/>
      <w:sz w:val="16"/>
      <w:szCs w:val="16"/>
      <w:lang w:eastAsia="ru-RU"/>
    </w:rPr>
  </w:style>
  <w:style w:type="character" w:customStyle="1" w:styleId="iiianoaieou">
    <w:name w:val="iiia? no?aieou"/>
    <w:basedOn w:val="12"/>
    <w:uiPriority w:val="99"/>
    <w:rsid w:val="00DB47F8"/>
    <w:rPr>
      <w:rFonts w:cs="Times New Roman"/>
      <w:sz w:val="20"/>
      <w:szCs w:val="20"/>
    </w:rPr>
  </w:style>
  <w:style w:type="character" w:customStyle="1" w:styleId="12">
    <w:name w:val="Основной шрифт абзаца1"/>
    <w:uiPriority w:val="99"/>
    <w:rsid w:val="00DB47F8"/>
    <w:rPr>
      <w:sz w:val="20"/>
    </w:rPr>
  </w:style>
  <w:style w:type="paragraph" w:customStyle="1" w:styleId="13">
    <w:name w:val="Верхний колонтитул1"/>
    <w:basedOn w:val="a"/>
    <w:uiPriority w:val="99"/>
    <w:rsid w:val="00DB47F8"/>
    <w:pPr>
      <w:tabs>
        <w:tab w:val="center" w:pos="4153"/>
        <w:tab w:val="right" w:pos="8306"/>
      </w:tabs>
    </w:pPr>
    <w:rPr>
      <w:rFonts w:ascii="Times New Roman" w:eastAsia="Times New Roman" w:hAnsi="Times New Roman" w:cs="Times New Roman"/>
      <w:color w:val="auto"/>
      <w:sz w:val="28"/>
      <w:szCs w:val="28"/>
    </w:rPr>
  </w:style>
  <w:style w:type="paragraph" w:styleId="afc">
    <w:name w:val="Block Text"/>
    <w:basedOn w:val="a"/>
    <w:uiPriority w:val="99"/>
    <w:rsid w:val="00DB47F8"/>
    <w:pPr>
      <w:widowControl/>
      <w:ind w:left="-108" w:right="-109" w:firstLine="108"/>
      <w:jc w:val="center"/>
    </w:pPr>
    <w:rPr>
      <w:rFonts w:ascii="Times New Roman" w:eastAsia="Times New Roman" w:hAnsi="Times New Roman" w:cs="Times New Roman"/>
      <w:color w:val="008000"/>
    </w:rPr>
  </w:style>
  <w:style w:type="paragraph" w:customStyle="1" w:styleId="ConsPlusTitle">
    <w:name w:val="ConsPlusTitle"/>
    <w:uiPriority w:val="99"/>
    <w:rsid w:val="00DB47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агл.14"/>
    <w:basedOn w:val="a"/>
    <w:uiPriority w:val="99"/>
    <w:rsid w:val="00DB47F8"/>
    <w:pPr>
      <w:widowControl/>
      <w:jc w:val="center"/>
    </w:pPr>
    <w:rPr>
      <w:rFonts w:ascii="Times New Roman" w:eastAsia="Times New Roman" w:hAnsi="Times New Roman" w:cs="Times New Roman"/>
      <w:b/>
      <w:bCs/>
      <w:color w:val="auto"/>
      <w:sz w:val="28"/>
      <w:szCs w:val="28"/>
    </w:rPr>
  </w:style>
  <w:style w:type="paragraph" w:styleId="25">
    <w:name w:val="Body Text Indent 2"/>
    <w:basedOn w:val="a"/>
    <w:link w:val="26"/>
    <w:uiPriority w:val="99"/>
    <w:rsid w:val="00DB47F8"/>
    <w:pPr>
      <w:widowControl/>
      <w:autoSpaceDE w:val="0"/>
      <w:autoSpaceDN w:val="0"/>
      <w:adjustRightInd w:val="0"/>
      <w:ind w:hanging="16"/>
      <w:outlineLvl w:val="2"/>
    </w:pPr>
    <w:rPr>
      <w:rFonts w:ascii="Times New Roman" w:eastAsia="Times New Roman" w:hAnsi="Times New Roman" w:cs="Times New Roman"/>
      <w:color w:val="auto"/>
    </w:rPr>
  </w:style>
  <w:style w:type="character" w:customStyle="1" w:styleId="26">
    <w:name w:val="Основной текст с отступом 2 Знак"/>
    <w:basedOn w:val="a0"/>
    <w:link w:val="25"/>
    <w:uiPriority w:val="99"/>
    <w:rsid w:val="00DB47F8"/>
    <w:rPr>
      <w:rFonts w:ascii="Times New Roman" w:eastAsia="Times New Roman" w:hAnsi="Times New Roman" w:cs="Times New Roman"/>
      <w:sz w:val="24"/>
      <w:szCs w:val="24"/>
      <w:lang w:eastAsia="ru-RU"/>
    </w:rPr>
  </w:style>
  <w:style w:type="character" w:customStyle="1" w:styleId="15">
    <w:name w:val="Текст сноски Знак1"/>
    <w:basedOn w:val="a0"/>
    <w:uiPriority w:val="99"/>
    <w:locked/>
    <w:rsid w:val="00DB47F8"/>
    <w:rPr>
      <w:rFonts w:ascii="Times New Roman" w:hAnsi="Times New Roman" w:cs="Times New Roman"/>
      <w:sz w:val="20"/>
      <w:szCs w:val="20"/>
      <w:lang w:eastAsia="ru-RU"/>
    </w:rPr>
  </w:style>
  <w:style w:type="character" w:styleId="afd">
    <w:name w:val="footnote reference"/>
    <w:basedOn w:val="a0"/>
    <w:uiPriority w:val="99"/>
    <w:rsid w:val="00DB47F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F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CD1148"/>
    <w:pPr>
      <w:keepNext/>
      <w:widowControl/>
      <w:overflowPunct w:val="0"/>
      <w:autoSpaceDE w:val="0"/>
      <w:autoSpaceDN w:val="0"/>
      <w:adjustRightInd w:val="0"/>
      <w:spacing w:after="60"/>
      <w:jc w:val="center"/>
      <w:outlineLvl w:val="0"/>
    </w:pPr>
    <w:rPr>
      <w:rFonts w:ascii="TimesET" w:eastAsia="Times New Roman" w:hAnsi="TimesET" w:cs="Times New Roman"/>
      <w:b/>
      <w:color w:val="auto"/>
      <w:kern w:val="28"/>
      <w:sz w:val="20"/>
      <w:szCs w:val="20"/>
    </w:rPr>
  </w:style>
  <w:style w:type="paragraph" w:styleId="2">
    <w:name w:val="heading 2"/>
    <w:basedOn w:val="a"/>
    <w:next w:val="a"/>
    <w:link w:val="20"/>
    <w:uiPriority w:val="99"/>
    <w:qFormat/>
    <w:rsid w:val="00CD1148"/>
    <w:pPr>
      <w:keepNext/>
      <w:widowControl/>
      <w:overflowPunct w:val="0"/>
      <w:autoSpaceDE w:val="0"/>
      <w:autoSpaceDN w:val="0"/>
      <w:adjustRightInd w:val="0"/>
      <w:spacing w:line="360" w:lineRule="auto"/>
      <w:jc w:val="center"/>
      <w:outlineLvl w:val="1"/>
    </w:pPr>
    <w:rPr>
      <w:rFonts w:ascii="Times New Roman" w:eastAsia="Times New Roman" w:hAnsi="Times New Roman" w:cs="Times New Roman"/>
      <w:b/>
      <w:color w:val="auto"/>
      <w:sz w:val="20"/>
      <w:szCs w:val="20"/>
    </w:rPr>
  </w:style>
  <w:style w:type="paragraph" w:styleId="3">
    <w:name w:val="heading 3"/>
    <w:basedOn w:val="a"/>
    <w:next w:val="a"/>
    <w:link w:val="30"/>
    <w:uiPriority w:val="99"/>
    <w:qFormat/>
    <w:rsid w:val="008E741E"/>
    <w:pPr>
      <w:keepNext/>
      <w:widowControl/>
      <w:overflowPunct w:val="0"/>
      <w:autoSpaceDE w:val="0"/>
      <w:autoSpaceDN w:val="0"/>
      <w:adjustRightInd w:val="0"/>
      <w:spacing w:before="240" w:after="60"/>
      <w:jc w:val="center"/>
      <w:textAlignment w:val="baseline"/>
      <w:outlineLvl w:val="2"/>
    </w:pPr>
    <w:rPr>
      <w:rFonts w:ascii="Palatino Italic" w:eastAsia="Times New Roman" w:hAnsi="Palatino Italic" w:cs="Times New Roman"/>
      <w:b/>
      <w:i/>
      <w:color w:val="auto"/>
      <w:szCs w:val="20"/>
    </w:rPr>
  </w:style>
  <w:style w:type="paragraph" w:styleId="4">
    <w:name w:val="heading 4"/>
    <w:basedOn w:val="a"/>
    <w:next w:val="a"/>
    <w:link w:val="40"/>
    <w:uiPriority w:val="99"/>
    <w:unhideWhenUsed/>
    <w:qFormat/>
    <w:rsid w:val="00CD114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B47F8"/>
    <w:pPr>
      <w:keepNext/>
      <w:widowControl/>
      <w:outlineLvl w:val="4"/>
    </w:pPr>
    <w:rPr>
      <w:rFonts w:ascii="Times New Roman" w:eastAsia="Times New Roman" w:hAnsi="Times New Roman" w:cs="Times New Roman"/>
      <w:b/>
      <w:bCs/>
      <w:color w:val="auto"/>
    </w:rPr>
  </w:style>
  <w:style w:type="paragraph" w:styleId="6">
    <w:name w:val="heading 6"/>
    <w:basedOn w:val="a"/>
    <w:next w:val="a"/>
    <w:link w:val="60"/>
    <w:uiPriority w:val="99"/>
    <w:unhideWhenUsed/>
    <w:qFormat/>
    <w:rsid w:val="00CD114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DB47F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C70F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148"/>
    <w:rPr>
      <w:rFonts w:ascii="TimesET" w:eastAsia="Times New Roman" w:hAnsi="TimesET" w:cs="Times New Roman"/>
      <w:b/>
      <w:kern w:val="28"/>
      <w:sz w:val="20"/>
      <w:szCs w:val="20"/>
      <w:lang w:eastAsia="ru-RU"/>
    </w:rPr>
  </w:style>
  <w:style w:type="character" w:customStyle="1" w:styleId="20">
    <w:name w:val="Заголовок 2 Знак"/>
    <w:basedOn w:val="a0"/>
    <w:link w:val="2"/>
    <w:uiPriority w:val="9"/>
    <w:rsid w:val="00CD1148"/>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8E741E"/>
    <w:rPr>
      <w:rFonts w:ascii="Palatino Italic" w:eastAsia="Times New Roman" w:hAnsi="Palatino Italic" w:cs="Times New Roman"/>
      <w:b/>
      <w:i/>
      <w:sz w:val="24"/>
      <w:szCs w:val="20"/>
      <w:lang w:eastAsia="ru-RU"/>
    </w:rPr>
  </w:style>
  <w:style w:type="character" w:customStyle="1" w:styleId="40">
    <w:name w:val="Заголовок 4 Знак"/>
    <w:basedOn w:val="a0"/>
    <w:link w:val="4"/>
    <w:uiPriority w:val="9"/>
    <w:semiHidden/>
    <w:rsid w:val="00CD114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CD114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AC70F6"/>
    <w:rPr>
      <w:rFonts w:asciiTheme="majorHAnsi" w:eastAsiaTheme="majorEastAsia" w:hAnsiTheme="majorHAnsi" w:cstheme="majorBidi"/>
      <w:color w:val="404040" w:themeColor="text1" w:themeTint="BF"/>
      <w:sz w:val="20"/>
      <w:szCs w:val="20"/>
      <w:lang w:eastAsia="ru-RU"/>
    </w:rPr>
  </w:style>
  <w:style w:type="character" w:customStyle="1" w:styleId="16">
    <w:name w:val="Основной текст (16)"/>
    <w:basedOn w:val="a0"/>
    <w:rsid w:val="002C108D"/>
    <w:rPr>
      <w:i/>
      <w:iCs/>
      <w:sz w:val="18"/>
      <w:szCs w:val="18"/>
      <w:lang w:bidi="ar-SA"/>
    </w:rPr>
  </w:style>
  <w:style w:type="paragraph" w:styleId="31">
    <w:name w:val="Body Text 3"/>
    <w:basedOn w:val="a"/>
    <w:link w:val="32"/>
    <w:uiPriority w:val="99"/>
    <w:rsid w:val="00D5759E"/>
    <w:pPr>
      <w:widowControl/>
      <w:overflowPunct w:val="0"/>
      <w:autoSpaceDE w:val="0"/>
      <w:autoSpaceDN w:val="0"/>
      <w:adjustRightInd w:val="0"/>
      <w:spacing w:after="120"/>
      <w:ind w:firstLine="720"/>
      <w:jc w:val="both"/>
    </w:pPr>
    <w:rPr>
      <w:rFonts w:ascii="TimesET" w:eastAsia="Times New Roman" w:hAnsi="TimesET" w:cs="Times New Roman"/>
      <w:color w:val="auto"/>
      <w:sz w:val="16"/>
      <w:szCs w:val="16"/>
    </w:rPr>
  </w:style>
  <w:style w:type="character" w:customStyle="1" w:styleId="32">
    <w:name w:val="Основной текст 3 Знак"/>
    <w:basedOn w:val="a0"/>
    <w:link w:val="31"/>
    <w:uiPriority w:val="99"/>
    <w:semiHidden/>
    <w:rsid w:val="00D5759E"/>
    <w:rPr>
      <w:rFonts w:ascii="TimesET" w:eastAsia="Times New Roman" w:hAnsi="TimesET" w:cs="Times New Roman"/>
      <w:sz w:val="16"/>
      <w:szCs w:val="16"/>
      <w:lang w:eastAsia="ru-RU"/>
    </w:rPr>
  </w:style>
  <w:style w:type="paragraph" w:styleId="a3">
    <w:name w:val="Body Text"/>
    <w:basedOn w:val="a"/>
    <w:link w:val="a4"/>
    <w:uiPriority w:val="99"/>
    <w:unhideWhenUsed/>
    <w:rsid w:val="00CD1148"/>
    <w:pPr>
      <w:spacing w:after="120"/>
    </w:pPr>
  </w:style>
  <w:style w:type="character" w:customStyle="1" w:styleId="a4">
    <w:name w:val="Основной текст Знак"/>
    <w:basedOn w:val="a0"/>
    <w:link w:val="a3"/>
    <w:uiPriority w:val="99"/>
    <w:rsid w:val="00CD1148"/>
    <w:rPr>
      <w:rFonts w:ascii="Courier New" w:eastAsia="Courier New" w:hAnsi="Courier New" w:cs="Courier New"/>
      <w:color w:val="000000"/>
      <w:sz w:val="24"/>
      <w:szCs w:val="24"/>
      <w:lang w:eastAsia="ru-RU"/>
    </w:rPr>
  </w:style>
  <w:style w:type="paragraph" w:styleId="21">
    <w:name w:val="Body Text 2"/>
    <w:basedOn w:val="a"/>
    <w:link w:val="22"/>
    <w:uiPriority w:val="99"/>
    <w:unhideWhenUsed/>
    <w:rsid w:val="00CD1148"/>
    <w:pPr>
      <w:spacing w:after="120" w:line="480" w:lineRule="auto"/>
    </w:pPr>
  </w:style>
  <w:style w:type="character" w:customStyle="1" w:styleId="22">
    <w:name w:val="Основной текст 2 Знак"/>
    <w:basedOn w:val="a0"/>
    <w:link w:val="21"/>
    <w:uiPriority w:val="99"/>
    <w:rsid w:val="00CD1148"/>
    <w:rPr>
      <w:rFonts w:ascii="Courier New" w:eastAsia="Courier New" w:hAnsi="Courier New" w:cs="Courier New"/>
      <w:color w:val="000000"/>
      <w:sz w:val="24"/>
      <w:szCs w:val="24"/>
      <w:lang w:eastAsia="ru-RU"/>
    </w:rPr>
  </w:style>
  <w:style w:type="paragraph" w:styleId="a5">
    <w:name w:val="header"/>
    <w:basedOn w:val="a"/>
    <w:link w:val="a6"/>
    <w:rsid w:val="00CD1148"/>
    <w:pPr>
      <w:widowControl/>
      <w:tabs>
        <w:tab w:val="center" w:pos="4677"/>
        <w:tab w:val="right" w:pos="9355"/>
      </w:tabs>
    </w:pPr>
    <w:rPr>
      <w:rFonts w:ascii="Times New Roman" w:eastAsia="Times New Roman" w:hAnsi="Times New Roman" w:cs="Times New Roman"/>
      <w:color w:val="auto"/>
    </w:rPr>
  </w:style>
  <w:style w:type="character" w:customStyle="1" w:styleId="a6">
    <w:name w:val="Верхний колонтитул Знак"/>
    <w:basedOn w:val="a0"/>
    <w:link w:val="a5"/>
    <w:uiPriority w:val="99"/>
    <w:rsid w:val="00CD1148"/>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CD1148"/>
    <w:pPr>
      <w:widowControl/>
    </w:pPr>
    <w:rPr>
      <w:rFonts w:ascii="Times New Roman" w:eastAsia="Times New Roman" w:hAnsi="Times New Roman" w:cs="Times New Roman"/>
      <w:color w:val="auto"/>
      <w:sz w:val="2"/>
      <w:szCs w:val="20"/>
    </w:rPr>
  </w:style>
  <w:style w:type="character" w:customStyle="1" w:styleId="a8">
    <w:name w:val="Текст выноски Знак"/>
    <w:basedOn w:val="a0"/>
    <w:link w:val="a7"/>
    <w:uiPriority w:val="99"/>
    <w:semiHidden/>
    <w:rsid w:val="00CD1148"/>
    <w:rPr>
      <w:rFonts w:ascii="Times New Roman" w:eastAsia="Times New Roman" w:hAnsi="Times New Roman" w:cs="Times New Roman"/>
      <w:sz w:val="2"/>
      <w:szCs w:val="20"/>
      <w:lang w:eastAsia="ru-RU"/>
    </w:rPr>
  </w:style>
  <w:style w:type="paragraph" w:styleId="a9">
    <w:name w:val="footer"/>
    <w:basedOn w:val="a"/>
    <w:link w:val="aa"/>
    <w:uiPriority w:val="99"/>
    <w:rsid w:val="00CD1148"/>
    <w:pPr>
      <w:widowControl/>
      <w:tabs>
        <w:tab w:val="center" w:pos="4677"/>
        <w:tab w:val="right" w:pos="9355"/>
      </w:tabs>
    </w:pPr>
    <w:rPr>
      <w:rFonts w:ascii="Times New Roman" w:eastAsia="Times New Roman" w:hAnsi="Times New Roman" w:cs="Times New Roman"/>
      <w:color w:val="auto"/>
    </w:rPr>
  </w:style>
  <w:style w:type="character" w:customStyle="1" w:styleId="aa">
    <w:name w:val="Нижний колонтитул Знак"/>
    <w:basedOn w:val="a0"/>
    <w:link w:val="a9"/>
    <w:uiPriority w:val="99"/>
    <w:rsid w:val="00CD1148"/>
    <w:rPr>
      <w:rFonts w:ascii="Times New Roman" w:eastAsia="Times New Roman" w:hAnsi="Times New Roman" w:cs="Times New Roman"/>
      <w:sz w:val="24"/>
      <w:szCs w:val="24"/>
      <w:lang w:eastAsia="ru-RU"/>
    </w:rPr>
  </w:style>
  <w:style w:type="paragraph" w:customStyle="1" w:styleId="210">
    <w:name w:val="Основной текст 21"/>
    <w:basedOn w:val="a"/>
    <w:rsid w:val="00CD1148"/>
    <w:pPr>
      <w:widowControl/>
      <w:suppressAutoHyphens/>
      <w:jc w:val="both"/>
    </w:pPr>
    <w:rPr>
      <w:rFonts w:ascii="Times New Roman" w:eastAsia="Times New Roman" w:hAnsi="Times New Roman" w:cs="Times New Roman"/>
      <w:color w:val="auto"/>
      <w:sz w:val="28"/>
      <w:szCs w:val="28"/>
      <w:lang w:eastAsia="ar-SA"/>
    </w:rPr>
  </w:style>
  <w:style w:type="character" w:styleId="ab">
    <w:name w:val="page number"/>
    <w:basedOn w:val="a0"/>
    <w:rsid w:val="00CD1148"/>
    <w:rPr>
      <w:rFonts w:cs="Times New Roman"/>
    </w:rPr>
  </w:style>
  <w:style w:type="paragraph" w:customStyle="1" w:styleId="ConsPlusNormal">
    <w:name w:val="ConsPlusNormal"/>
    <w:rsid w:val="00CD114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CD1148"/>
    <w:rPr>
      <w:rFonts w:ascii="Times New Roman" w:hAnsi="Times New Roman"/>
      <w:color w:val="000000"/>
      <w:spacing w:val="0"/>
      <w:w w:val="100"/>
      <w:position w:val="0"/>
      <w:sz w:val="22"/>
      <w:u w:val="none"/>
      <w:lang w:val="ru-RU" w:eastAsia="ru-RU"/>
    </w:rPr>
  </w:style>
  <w:style w:type="character" w:customStyle="1" w:styleId="ac">
    <w:name w:val="Сноска_"/>
    <w:link w:val="ad"/>
    <w:uiPriority w:val="99"/>
    <w:locked/>
    <w:rsid w:val="00CD1148"/>
    <w:rPr>
      <w:rFonts w:ascii="Times New Roman" w:hAnsi="Times New Roman"/>
      <w:b/>
      <w:sz w:val="18"/>
      <w:shd w:val="clear" w:color="auto" w:fill="FFFFFF"/>
    </w:rPr>
  </w:style>
  <w:style w:type="paragraph" w:customStyle="1" w:styleId="ad">
    <w:name w:val="Сноска"/>
    <w:basedOn w:val="a"/>
    <w:link w:val="ac"/>
    <w:uiPriority w:val="99"/>
    <w:rsid w:val="00CD1148"/>
    <w:pPr>
      <w:shd w:val="clear" w:color="auto" w:fill="FFFFFF"/>
      <w:spacing w:line="230" w:lineRule="exact"/>
      <w:jc w:val="both"/>
    </w:pPr>
    <w:rPr>
      <w:rFonts w:ascii="Times New Roman" w:eastAsiaTheme="minorHAnsi" w:hAnsi="Times New Roman" w:cstheme="minorBidi"/>
      <w:b/>
      <w:color w:val="auto"/>
      <w:sz w:val="18"/>
      <w:szCs w:val="22"/>
      <w:lang w:eastAsia="en-US"/>
    </w:rPr>
  </w:style>
  <w:style w:type="character" w:customStyle="1" w:styleId="23">
    <w:name w:val="Основной текст (2)_"/>
    <w:link w:val="24"/>
    <w:locked/>
    <w:rsid w:val="00CD1148"/>
    <w:rPr>
      <w:rFonts w:ascii="Times New Roman" w:hAnsi="Times New Roman"/>
      <w:sz w:val="26"/>
      <w:shd w:val="clear" w:color="auto" w:fill="FFFFFF"/>
    </w:rPr>
  </w:style>
  <w:style w:type="paragraph" w:customStyle="1" w:styleId="24">
    <w:name w:val="Основной текст (2)"/>
    <w:basedOn w:val="a"/>
    <w:link w:val="23"/>
    <w:rsid w:val="00CD1148"/>
    <w:pPr>
      <w:shd w:val="clear" w:color="auto" w:fill="FFFFFF"/>
      <w:spacing w:before="420" w:after="420" w:line="240" w:lineRule="atLeast"/>
    </w:pPr>
    <w:rPr>
      <w:rFonts w:ascii="Times New Roman" w:eastAsiaTheme="minorHAnsi" w:hAnsi="Times New Roman" w:cstheme="minorBidi"/>
      <w:color w:val="auto"/>
      <w:sz w:val="26"/>
      <w:szCs w:val="22"/>
      <w:lang w:eastAsia="en-US"/>
    </w:rPr>
  </w:style>
  <w:style w:type="paragraph" w:styleId="ae">
    <w:name w:val="Body Text Indent"/>
    <w:basedOn w:val="a"/>
    <w:link w:val="af"/>
    <w:uiPriority w:val="99"/>
    <w:rsid w:val="008E741E"/>
    <w:pPr>
      <w:widowControl/>
      <w:ind w:firstLine="426"/>
      <w:jc w:val="both"/>
    </w:pPr>
    <w:rPr>
      <w:rFonts w:ascii="Times New Roman" w:eastAsia="Times New Roman" w:hAnsi="Times New Roman" w:cs="Times New Roman"/>
      <w:color w:val="auto"/>
      <w:sz w:val="28"/>
      <w:szCs w:val="20"/>
    </w:rPr>
  </w:style>
  <w:style w:type="character" w:customStyle="1" w:styleId="af">
    <w:name w:val="Основной текст с отступом Знак"/>
    <w:basedOn w:val="a0"/>
    <w:link w:val="ae"/>
    <w:uiPriority w:val="99"/>
    <w:rsid w:val="008E741E"/>
    <w:rPr>
      <w:rFonts w:ascii="Times New Roman" w:eastAsia="Times New Roman" w:hAnsi="Times New Roman" w:cs="Times New Roman"/>
      <w:sz w:val="28"/>
      <w:szCs w:val="20"/>
      <w:lang w:eastAsia="ru-RU"/>
    </w:rPr>
  </w:style>
  <w:style w:type="character" w:styleId="af0">
    <w:name w:val="Hyperlink"/>
    <w:basedOn w:val="a0"/>
    <w:uiPriority w:val="99"/>
    <w:rsid w:val="008E741E"/>
    <w:rPr>
      <w:rFonts w:cs="Times New Roman"/>
      <w:color w:val="0000FF"/>
      <w:u w:val="single"/>
    </w:rPr>
  </w:style>
  <w:style w:type="paragraph" w:styleId="af1">
    <w:name w:val="Normal (Web)"/>
    <w:basedOn w:val="a"/>
    <w:uiPriority w:val="99"/>
    <w:rsid w:val="008E741E"/>
    <w:pPr>
      <w:widowControl/>
      <w:overflowPunct w:val="0"/>
      <w:autoSpaceDE w:val="0"/>
      <w:autoSpaceDN w:val="0"/>
      <w:adjustRightInd w:val="0"/>
      <w:spacing w:after="60"/>
      <w:ind w:firstLine="720"/>
      <w:jc w:val="both"/>
      <w:textAlignment w:val="baseline"/>
    </w:pPr>
    <w:rPr>
      <w:rFonts w:ascii="Times New Roman" w:eastAsia="Times New Roman" w:hAnsi="Times New Roman" w:cs="Times New Roman"/>
      <w:color w:val="auto"/>
    </w:rPr>
  </w:style>
  <w:style w:type="paragraph" w:customStyle="1" w:styleId="ConsPlusNonformat">
    <w:name w:val="ConsPlusNonformat"/>
    <w:rsid w:val="008E741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DB47F8"/>
    <w:rPr>
      <w:rFonts w:asciiTheme="majorHAnsi" w:eastAsiaTheme="majorEastAsia" w:hAnsiTheme="majorHAnsi" w:cstheme="majorBidi"/>
      <w:i/>
      <w:iCs/>
      <w:color w:val="243F60" w:themeColor="accent1" w:themeShade="7F"/>
      <w:sz w:val="24"/>
      <w:szCs w:val="24"/>
      <w:lang w:eastAsia="ru-RU"/>
    </w:rPr>
  </w:style>
  <w:style w:type="character" w:customStyle="1" w:styleId="50">
    <w:name w:val="Заголовок 5 Знак"/>
    <w:basedOn w:val="a0"/>
    <w:link w:val="5"/>
    <w:uiPriority w:val="99"/>
    <w:rsid w:val="00DB47F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B47F8"/>
  </w:style>
  <w:style w:type="paragraph" w:customStyle="1" w:styleId="af2">
    <w:name w:val="Знак"/>
    <w:basedOn w:val="4"/>
    <w:uiPriority w:val="99"/>
    <w:rsid w:val="00DB47F8"/>
    <w:pPr>
      <w:keepLines w:val="0"/>
      <w:widowControl/>
      <w:spacing w:before="240" w:after="60"/>
      <w:jc w:val="center"/>
    </w:pPr>
    <w:rPr>
      <w:rFonts w:ascii="Times New Roman" w:eastAsia="Times New Roman" w:hAnsi="Times New Roman" w:cs="Times New Roman"/>
      <w:i w:val="0"/>
      <w:iCs w:val="0"/>
      <w:color w:val="auto"/>
      <w:sz w:val="28"/>
      <w:szCs w:val="28"/>
    </w:rPr>
  </w:style>
  <w:style w:type="paragraph" w:customStyle="1" w:styleId="14-15">
    <w:name w:val="14-15"/>
    <w:basedOn w:val="a"/>
    <w:uiPriority w:val="99"/>
    <w:rsid w:val="00DB47F8"/>
    <w:pPr>
      <w:widowControl/>
      <w:spacing w:line="360" w:lineRule="auto"/>
      <w:ind w:firstLine="709"/>
      <w:jc w:val="both"/>
    </w:pPr>
    <w:rPr>
      <w:rFonts w:ascii="Times New Roman" w:eastAsia="Times New Roman" w:hAnsi="Times New Roman" w:cs="Times New Roman"/>
      <w:color w:val="auto"/>
      <w:sz w:val="28"/>
      <w:szCs w:val="28"/>
    </w:rPr>
  </w:style>
  <w:style w:type="paragraph" w:customStyle="1" w:styleId="af3">
    <w:name w:val="Письмо"/>
    <w:basedOn w:val="a"/>
    <w:uiPriority w:val="99"/>
    <w:rsid w:val="00DB47F8"/>
    <w:pPr>
      <w:widowControl/>
      <w:spacing w:after="120"/>
      <w:ind w:left="4253"/>
      <w:jc w:val="center"/>
    </w:pPr>
    <w:rPr>
      <w:rFonts w:ascii="Times New Roman" w:eastAsia="Times New Roman" w:hAnsi="Times New Roman" w:cs="Times New Roman"/>
      <w:color w:val="auto"/>
      <w:sz w:val="28"/>
      <w:szCs w:val="28"/>
    </w:rPr>
  </w:style>
  <w:style w:type="paragraph" w:styleId="af4">
    <w:name w:val="footnote text"/>
    <w:basedOn w:val="a"/>
    <w:link w:val="af5"/>
    <w:uiPriority w:val="99"/>
    <w:rsid w:val="00DB47F8"/>
    <w:pPr>
      <w:autoSpaceDE w:val="0"/>
      <w:autoSpaceDN w:val="0"/>
      <w:adjustRightInd w:val="0"/>
      <w:spacing w:after="120"/>
      <w:jc w:val="both"/>
    </w:pPr>
    <w:rPr>
      <w:rFonts w:ascii="Times New Roman" w:eastAsia="Times New Roman" w:hAnsi="Times New Roman" w:cs="Times New Roman"/>
      <w:color w:val="auto"/>
      <w:sz w:val="22"/>
      <w:szCs w:val="22"/>
    </w:rPr>
  </w:style>
  <w:style w:type="character" w:customStyle="1" w:styleId="af5">
    <w:name w:val="Текст сноски Знак"/>
    <w:basedOn w:val="a0"/>
    <w:link w:val="af4"/>
    <w:uiPriority w:val="99"/>
    <w:rsid w:val="00DB47F8"/>
    <w:rPr>
      <w:rFonts w:ascii="Times New Roman" w:eastAsia="Times New Roman" w:hAnsi="Times New Roman" w:cs="Times New Roman"/>
      <w:lang w:eastAsia="ru-RU"/>
    </w:rPr>
  </w:style>
  <w:style w:type="paragraph" w:customStyle="1" w:styleId="14-22">
    <w:name w:val="14-22"/>
    <w:basedOn w:val="a"/>
    <w:uiPriority w:val="99"/>
    <w:rsid w:val="00DB47F8"/>
    <w:pPr>
      <w:spacing w:after="120" w:line="440" w:lineRule="exact"/>
      <w:ind w:firstLine="720"/>
      <w:jc w:val="both"/>
    </w:pPr>
    <w:rPr>
      <w:rFonts w:ascii="Times New Roman" w:eastAsia="Times New Roman" w:hAnsi="Times New Roman" w:cs="Times New Roman"/>
      <w:color w:val="auto"/>
      <w:sz w:val="28"/>
      <w:szCs w:val="28"/>
    </w:rPr>
  </w:style>
  <w:style w:type="paragraph" w:customStyle="1" w:styleId="14-19">
    <w:name w:val="14-19"/>
    <w:basedOn w:val="14-22"/>
    <w:uiPriority w:val="99"/>
    <w:rsid w:val="00DB47F8"/>
    <w:pPr>
      <w:spacing w:line="380" w:lineRule="exact"/>
    </w:pPr>
  </w:style>
  <w:style w:type="paragraph" w:customStyle="1" w:styleId="af6">
    <w:name w:val="Статья"/>
    <w:basedOn w:val="a"/>
    <w:uiPriority w:val="99"/>
    <w:rsid w:val="00DB47F8"/>
    <w:pPr>
      <w:keepNext/>
      <w:spacing w:after="240"/>
      <w:ind w:left="2081" w:hanging="1361"/>
    </w:pPr>
    <w:rPr>
      <w:rFonts w:ascii="Times New Roman" w:eastAsia="Times New Roman" w:hAnsi="Times New Roman" w:cs="Times New Roman"/>
      <w:b/>
      <w:bCs/>
      <w:color w:val="auto"/>
      <w:sz w:val="28"/>
      <w:szCs w:val="28"/>
    </w:rPr>
  </w:style>
  <w:style w:type="paragraph" w:customStyle="1" w:styleId="14-15-">
    <w:name w:val="14-15-д"/>
    <w:basedOn w:val="a"/>
    <w:uiPriority w:val="99"/>
    <w:rsid w:val="00DB47F8"/>
    <w:pPr>
      <w:spacing w:after="60" w:line="480" w:lineRule="exact"/>
      <w:ind w:firstLine="720"/>
      <w:jc w:val="both"/>
    </w:pPr>
    <w:rPr>
      <w:rFonts w:ascii="Times New Roman" w:eastAsia="Times New Roman" w:hAnsi="Times New Roman" w:cs="Times New Roman"/>
      <w:color w:val="auto"/>
      <w:spacing w:val="8"/>
      <w:sz w:val="28"/>
      <w:szCs w:val="28"/>
    </w:rPr>
  </w:style>
  <w:style w:type="paragraph" w:customStyle="1" w:styleId="14-150">
    <w:name w:val="Текст 14-1.5"/>
    <w:basedOn w:val="a"/>
    <w:rsid w:val="00DB47F8"/>
    <w:pPr>
      <w:spacing w:line="360" w:lineRule="auto"/>
      <w:ind w:firstLine="709"/>
      <w:jc w:val="both"/>
    </w:pPr>
    <w:rPr>
      <w:rFonts w:ascii="Times New Roman" w:eastAsia="Times New Roman" w:hAnsi="Times New Roman" w:cs="Times New Roman"/>
      <w:color w:val="auto"/>
      <w:sz w:val="28"/>
      <w:szCs w:val="28"/>
    </w:rPr>
  </w:style>
  <w:style w:type="paragraph" w:styleId="af7">
    <w:name w:val="envelope address"/>
    <w:basedOn w:val="a"/>
    <w:uiPriority w:val="99"/>
    <w:rsid w:val="00DB47F8"/>
    <w:pPr>
      <w:framePr w:w="7920" w:h="1980" w:hRule="exact" w:hSpace="180" w:wrap="auto" w:hAnchor="page" w:xAlign="center" w:yAlign="bottom"/>
      <w:ind w:left="2880"/>
    </w:pPr>
    <w:rPr>
      <w:rFonts w:ascii="Times New Roman" w:eastAsia="Times New Roman" w:hAnsi="Times New Roman" w:cs="Times New Roman"/>
      <w:color w:val="auto"/>
    </w:rPr>
  </w:style>
  <w:style w:type="paragraph" w:customStyle="1" w:styleId="14-151">
    <w:name w:val="14-15к"/>
    <w:basedOn w:val="a"/>
    <w:uiPriority w:val="99"/>
    <w:rsid w:val="00DB47F8"/>
    <w:pPr>
      <w:spacing w:line="360" w:lineRule="auto"/>
      <w:ind w:firstLine="720"/>
      <w:jc w:val="both"/>
    </w:pPr>
    <w:rPr>
      <w:rFonts w:ascii="Times New Roman" w:eastAsia="Times New Roman" w:hAnsi="Times New Roman" w:cs="Times New Roman"/>
      <w:color w:val="auto"/>
      <w:spacing w:val="4"/>
      <w:sz w:val="28"/>
      <w:szCs w:val="28"/>
    </w:rPr>
  </w:style>
  <w:style w:type="paragraph" w:customStyle="1" w:styleId="af8">
    <w:name w:val="параграф"/>
    <w:basedOn w:val="a"/>
    <w:uiPriority w:val="99"/>
    <w:rsid w:val="00DB47F8"/>
    <w:pPr>
      <w:keepNext/>
      <w:spacing w:after="120"/>
      <w:ind w:left="567" w:hanging="567"/>
    </w:pPr>
    <w:rPr>
      <w:rFonts w:ascii="Times New Roman" w:eastAsia="Times New Roman" w:hAnsi="Times New Roman" w:cs="Times New Roman"/>
      <w:b/>
      <w:bCs/>
      <w:color w:val="auto"/>
      <w:sz w:val="28"/>
      <w:szCs w:val="28"/>
    </w:rPr>
  </w:style>
  <w:style w:type="paragraph" w:customStyle="1" w:styleId="af9">
    <w:name w:val="письмо"/>
    <w:basedOn w:val="a"/>
    <w:uiPriority w:val="99"/>
    <w:rsid w:val="00DB47F8"/>
    <w:pPr>
      <w:spacing w:after="120"/>
      <w:ind w:left="3969"/>
      <w:jc w:val="center"/>
    </w:pPr>
    <w:rPr>
      <w:rFonts w:ascii="Times New Roman" w:eastAsia="Times New Roman" w:hAnsi="Times New Roman" w:cs="Times New Roman"/>
      <w:color w:val="auto"/>
      <w:sz w:val="28"/>
      <w:szCs w:val="28"/>
    </w:rPr>
  </w:style>
  <w:style w:type="paragraph" w:customStyle="1" w:styleId="afa">
    <w:name w:val="текст сноски"/>
    <w:basedOn w:val="a"/>
    <w:uiPriority w:val="99"/>
    <w:rsid w:val="00DB47F8"/>
    <w:pPr>
      <w:keepLines/>
      <w:ind w:firstLine="567"/>
      <w:jc w:val="both"/>
    </w:pPr>
    <w:rPr>
      <w:rFonts w:ascii="Times New Roman" w:eastAsia="Times New Roman" w:hAnsi="Times New Roman" w:cs="Times New Roman"/>
      <w:color w:val="auto"/>
    </w:rPr>
  </w:style>
  <w:style w:type="paragraph" w:customStyle="1" w:styleId="afb">
    <w:name w:val="Левый угол"/>
    <w:basedOn w:val="a"/>
    <w:uiPriority w:val="99"/>
    <w:rsid w:val="00DB47F8"/>
    <w:pPr>
      <w:ind w:right="4253"/>
    </w:pPr>
    <w:rPr>
      <w:rFonts w:ascii="Times New Roman" w:eastAsia="Times New Roman" w:hAnsi="Times New Roman" w:cs="Times New Roman"/>
      <w:color w:val="auto"/>
      <w:sz w:val="28"/>
      <w:szCs w:val="28"/>
    </w:rPr>
  </w:style>
  <w:style w:type="paragraph" w:customStyle="1" w:styleId="ConsNormal">
    <w:name w:val="ConsNormal"/>
    <w:rsid w:val="00DB47F8"/>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B47F8"/>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B47F8"/>
    <w:pPr>
      <w:widowControl w:val="0"/>
      <w:spacing w:after="0" w:line="240" w:lineRule="auto"/>
    </w:pPr>
    <w:rPr>
      <w:rFonts w:ascii="Arial" w:eastAsia="Times New Roman" w:hAnsi="Arial" w:cs="Arial"/>
      <w:b/>
      <w:bCs/>
      <w:sz w:val="16"/>
      <w:szCs w:val="16"/>
      <w:lang w:eastAsia="ru-RU"/>
    </w:rPr>
  </w:style>
  <w:style w:type="character" w:customStyle="1" w:styleId="iiianoaieou">
    <w:name w:val="iiia? no?aieou"/>
    <w:basedOn w:val="12"/>
    <w:uiPriority w:val="99"/>
    <w:rsid w:val="00DB47F8"/>
    <w:rPr>
      <w:rFonts w:cs="Times New Roman"/>
      <w:sz w:val="20"/>
      <w:szCs w:val="20"/>
    </w:rPr>
  </w:style>
  <w:style w:type="character" w:customStyle="1" w:styleId="12">
    <w:name w:val="Основной шрифт абзаца1"/>
    <w:uiPriority w:val="99"/>
    <w:rsid w:val="00DB47F8"/>
    <w:rPr>
      <w:sz w:val="20"/>
    </w:rPr>
  </w:style>
  <w:style w:type="paragraph" w:customStyle="1" w:styleId="13">
    <w:name w:val="Верхний колонтитул1"/>
    <w:basedOn w:val="a"/>
    <w:uiPriority w:val="99"/>
    <w:rsid w:val="00DB47F8"/>
    <w:pPr>
      <w:tabs>
        <w:tab w:val="center" w:pos="4153"/>
        <w:tab w:val="right" w:pos="8306"/>
      </w:tabs>
    </w:pPr>
    <w:rPr>
      <w:rFonts w:ascii="Times New Roman" w:eastAsia="Times New Roman" w:hAnsi="Times New Roman" w:cs="Times New Roman"/>
      <w:color w:val="auto"/>
      <w:sz w:val="28"/>
      <w:szCs w:val="28"/>
    </w:rPr>
  </w:style>
  <w:style w:type="paragraph" w:styleId="afc">
    <w:name w:val="Block Text"/>
    <w:basedOn w:val="a"/>
    <w:uiPriority w:val="99"/>
    <w:rsid w:val="00DB47F8"/>
    <w:pPr>
      <w:widowControl/>
      <w:ind w:left="-108" w:right="-109" w:firstLine="108"/>
      <w:jc w:val="center"/>
    </w:pPr>
    <w:rPr>
      <w:rFonts w:ascii="Times New Roman" w:eastAsia="Times New Roman" w:hAnsi="Times New Roman" w:cs="Times New Roman"/>
      <w:color w:val="008000"/>
    </w:rPr>
  </w:style>
  <w:style w:type="paragraph" w:customStyle="1" w:styleId="ConsPlusTitle">
    <w:name w:val="ConsPlusTitle"/>
    <w:uiPriority w:val="99"/>
    <w:rsid w:val="00DB47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агл.14"/>
    <w:basedOn w:val="a"/>
    <w:uiPriority w:val="99"/>
    <w:rsid w:val="00DB47F8"/>
    <w:pPr>
      <w:widowControl/>
      <w:jc w:val="center"/>
    </w:pPr>
    <w:rPr>
      <w:rFonts w:ascii="Times New Roman" w:eastAsia="Times New Roman" w:hAnsi="Times New Roman" w:cs="Times New Roman"/>
      <w:b/>
      <w:bCs/>
      <w:color w:val="auto"/>
      <w:sz w:val="28"/>
      <w:szCs w:val="28"/>
    </w:rPr>
  </w:style>
  <w:style w:type="paragraph" w:styleId="25">
    <w:name w:val="Body Text Indent 2"/>
    <w:basedOn w:val="a"/>
    <w:link w:val="26"/>
    <w:uiPriority w:val="99"/>
    <w:rsid w:val="00DB47F8"/>
    <w:pPr>
      <w:widowControl/>
      <w:autoSpaceDE w:val="0"/>
      <w:autoSpaceDN w:val="0"/>
      <w:adjustRightInd w:val="0"/>
      <w:ind w:hanging="16"/>
      <w:outlineLvl w:val="2"/>
    </w:pPr>
    <w:rPr>
      <w:rFonts w:ascii="Times New Roman" w:eastAsia="Times New Roman" w:hAnsi="Times New Roman" w:cs="Times New Roman"/>
      <w:color w:val="auto"/>
    </w:rPr>
  </w:style>
  <w:style w:type="character" w:customStyle="1" w:styleId="26">
    <w:name w:val="Основной текст с отступом 2 Знак"/>
    <w:basedOn w:val="a0"/>
    <w:link w:val="25"/>
    <w:uiPriority w:val="99"/>
    <w:rsid w:val="00DB47F8"/>
    <w:rPr>
      <w:rFonts w:ascii="Times New Roman" w:eastAsia="Times New Roman" w:hAnsi="Times New Roman" w:cs="Times New Roman"/>
      <w:sz w:val="24"/>
      <w:szCs w:val="24"/>
      <w:lang w:eastAsia="ru-RU"/>
    </w:rPr>
  </w:style>
  <w:style w:type="character" w:customStyle="1" w:styleId="15">
    <w:name w:val="Текст сноски Знак1"/>
    <w:basedOn w:val="a0"/>
    <w:uiPriority w:val="99"/>
    <w:locked/>
    <w:rsid w:val="00DB47F8"/>
    <w:rPr>
      <w:rFonts w:ascii="Times New Roman" w:hAnsi="Times New Roman" w:cs="Times New Roman"/>
      <w:sz w:val="20"/>
      <w:szCs w:val="20"/>
      <w:lang w:eastAsia="ru-RU"/>
    </w:rPr>
  </w:style>
  <w:style w:type="character" w:styleId="afd">
    <w:name w:val="footnote reference"/>
    <w:basedOn w:val="a0"/>
    <w:uiPriority w:val="99"/>
    <w:rsid w:val="00DB47F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C786D76A0B920787E5FE6121208BE083BED0F5417679749F164481B7FF133AD90E038227FBA053H6V0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12448</Words>
  <Characters>70958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4</cp:revision>
  <cp:lastPrinted>2021-07-02T06:46:00Z</cp:lastPrinted>
  <dcterms:created xsi:type="dcterms:W3CDTF">2021-07-26T13:01:00Z</dcterms:created>
  <dcterms:modified xsi:type="dcterms:W3CDTF">2021-07-27T03:56:00Z</dcterms:modified>
</cp:coreProperties>
</file>