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C2" w:rsidRPr="00895664" w:rsidRDefault="001A7FC2" w:rsidP="001A7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6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 wp14:anchorId="1CACB448" wp14:editId="288CDD8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5800" cy="866775"/>
            <wp:effectExtent l="0" t="0" r="0" b="9525"/>
            <wp:wrapTight wrapText="bothSides">
              <wp:wrapPolygon edited="0">
                <wp:start x="0" y="0"/>
                <wp:lineTo x="0" y="20413"/>
                <wp:lineTo x="9000" y="21363"/>
                <wp:lineTo x="12000" y="21363"/>
                <wp:lineTo x="21000" y="20413"/>
                <wp:lineTo x="21000" y="0"/>
                <wp:lineTo x="0" y="0"/>
              </wp:wrapPolygon>
            </wp:wrapTight>
            <wp:docPr id="278" name="Рисунок 27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7FC2" w:rsidRPr="00895664" w:rsidRDefault="001A7FC2" w:rsidP="001A7FC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1A7FC2" w:rsidRPr="00895664" w:rsidRDefault="001A7FC2" w:rsidP="001A7FC2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1A7FC2" w:rsidRPr="00895664" w:rsidRDefault="001A7FC2" w:rsidP="001A7FC2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1A7FC2" w:rsidRPr="00895664" w:rsidRDefault="001A7FC2" w:rsidP="001A7FC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89566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КЕМЕРОВСКАЯ ОБЛАСТЬ - КУЗБАСС</w:t>
      </w:r>
    </w:p>
    <w:p w:rsidR="001A7FC2" w:rsidRPr="00895664" w:rsidRDefault="001A7FC2" w:rsidP="001A7F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89566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КАЛТАНСКИЙ ГОРОДСКОЙ ОКРУГ</w:t>
      </w:r>
    </w:p>
    <w:p w:rsidR="001A7FC2" w:rsidRPr="00895664" w:rsidRDefault="001A7FC2" w:rsidP="001A7F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89566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АДМИНИСТРАЦИЯ КАЛТАНСКОГО ГОРОДСКОГО ОКРУГА</w:t>
      </w:r>
    </w:p>
    <w:p w:rsidR="001A7FC2" w:rsidRPr="00895664" w:rsidRDefault="001A7FC2" w:rsidP="001A7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FC2" w:rsidRPr="00895664" w:rsidRDefault="001A7FC2" w:rsidP="001A7FC2">
      <w:pPr>
        <w:keepNext/>
        <w:spacing w:after="0" w:line="360" w:lineRule="atLeast"/>
        <w:ind w:right="-1"/>
        <w:jc w:val="center"/>
        <w:outlineLvl w:val="8"/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</w:pPr>
      <w:r w:rsidRPr="00895664"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  <w:t>ПОСТАНОВЛЕНИЕ</w:t>
      </w:r>
    </w:p>
    <w:p w:rsidR="001A7FC2" w:rsidRPr="00895664" w:rsidRDefault="001A7FC2" w:rsidP="001A7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FC2" w:rsidRPr="00895664" w:rsidRDefault="00836710" w:rsidP="001A7FC2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 2023</w:t>
      </w:r>
      <w:r w:rsidR="001A7FC2" w:rsidRPr="00895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№ ______ - п</w:t>
      </w:r>
    </w:p>
    <w:p w:rsidR="001A7FC2" w:rsidRPr="00895664" w:rsidRDefault="001A7FC2" w:rsidP="001A7FC2">
      <w:pPr>
        <w:spacing w:after="0" w:line="240" w:lineRule="auto"/>
        <w:rPr>
          <w:rFonts w:ascii="Calibri" w:eastAsia="Calibri" w:hAnsi="Calibri" w:cs="Times New Roman"/>
        </w:rPr>
      </w:pPr>
    </w:p>
    <w:p w:rsidR="001A7FC2" w:rsidRPr="00895664" w:rsidRDefault="001A7FC2" w:rsidP="001A7FC2">
      <w:pPr>
        <w:spacing w:after="0" w:line="240" w:lineRule="auto"/>
        <w:rPr>
          <w:rFonts w:ascii="Calibri" w:eastAsia="Calibri" w:hAnsi="Calibri" w:cs="Times New Roman"/>
        </w:rPr>
      </w:pPr>
    </w:p>
    <w:p w:rsidR="001A7FC2" w:rsidRDefault="001A7FC2" w:rsidP="001A7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</w:t>
      </w:r>
    </w:p>
    <w:p w:rsidR="001A7FC2" w:rsidRDefault="001A7FC2" w:rsidP="001A7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причинения вреда (ущерба) охраняемым законом ценностям</w:t>
      </w:r>
    </w:p>
    <w:p w:rsidR="001A7FC2" w:rsidRPr="001A7FC2" w:rsidRDefault="001A7FC2" w:rsidP="001A7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осуществлении муниципального контроля в сфере благоустройства на территории Калта</w:t>
      </w:r>
      <w:r w:rsidR="00836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нского городского округа на 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1A7FC2" w:rsidRPr="00895664" w:rsidRDefault="001A7FC2" w:rsidP="001A7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A7FC2" w:rsidRPr="00A77547" w:rsidRDefault="001A7FC2" w:rsidP="001A7FC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547">
        <w:rPr>
          <w:rFonts w:ascii="Times New Roman" w:eastAsia="Calibri" w:hAnsi="Times New Roman" w:cs="Times New Roman"/>
          <w:sz w:val="28"/>
          <w:szCs w:val="28"/>
        </w:rPr>
        <w:t>В соответствии Федеральным закон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A77547">
        <w:rPr>
          <w:rFonts w:ascii="Times New Roman" w:eastAsia="Calibri" w:hAnsi="Times New Roman" w:cs="Times New Roman"/>
          <w:sz w:val="28"/>
          <w:szCs w:val="28"/>
        </w:rPr>
        <w:t xml:space="preserve"> от 31.07.2020</w:t>
      </w:r>
      <w:r w:rsidR="003F7DCE">
        <w:rPr>
          <w:rFonts w:ascii="Times New Roman" w:eastAsia="Calibri" w:hAnsi="Times New Roman" w:cs="Times New Roman"/>
          <w:sz w:val="28"/>
          <w:szCs w:val="28"/>
        </w:rPr>
        <w:t>г.</w:t>
      </w:r>
      <w:r w:rsidRPr="00A77547">
        <w:rPr>
          <w:rFonts w:ascii="Times New Roman" w:eastAsia="Calibri" w:hAnsi="Times New Roman" w:cs="Times New Roman"/>
          <w:sz w:val="28"/>
          <w:szCs w:val="28"/>
        </w:rPr>
        <w:t xml:space="preserve"> № 248-ФЗ «О государственном контроле</w:t>
      </w:r>
      <w:r w:rsidRPr="00A7754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A77547">
        <w:rPr>
          <w:rFonts w:ascii="Times New Roman" w:eastAsia="Calibri" w:hAnsi="Times New Roman" w:cs="Times New Roman"/>
          <w:sz w:val="28"/>
          <w:szCs w:val="28"/>
        </w:rPr>
        <w:t>(надзоре)</w:t>
      </w:r>
      <w:r w:rsidRPr="00A77547">
        <w:rPr>
          <w:rFonts w:ascii="Times New Roman" w:eastAsia="Calibri" w:hAnsi="Times New Roman" w:cs="Times New Roman"/>
          <w:spacing w:val="59"/>
          <w:sz w:val="28"/>
          <w:szCs w:val="28"/>
        </w:rPr>
        <w:t xml:space="preserve"> </w:t>
      </w:r>
      <w:r w:rsidRPr="00A77547">
        <w:rPr>
          <w:rFonts w:ascii="Times New Roman" w:eastAsia="Calibri" w:hAnsi="Times New Roman" w:cs="Times New Roman"/>
          <w:sz w:val="28"/>
          <w:szCs w:val="28"/>
        </w:rPr>
        <w:t>и</w:t>
      </w:r>
      <w:r w:rsidRPr="00A77547">
        <w:rPr>
          <w:rFonts w:ascii="Times New Roman" w:eastAsia="Calibri" w:hAnsi="Times New Roman" w:cs="Times New Roman"/>
          <w:spacing w:val="59"/>
          <w:sz w:val="28"/>
          <w:szCs w:val="28"/>
        </w:rPr>
        <w:t xml:space="preserve"> </w:t>
      </w:r>
      <w:r w:rsidRPr="00A77547">
        <w:rPr>
          <w:rFonts w:ascii="Times New Roman" w:eastAsia="Calibri" w:hAnsi="Times New Roman" w:cs="Times New Roman"/>
          <w:sz w:val="28"/>
          <w:szCs w:val="28"/>
        </w:rPr>
        <w:t>муниципальном</w:t>
      </w:r>
      <w:r w:rsidRPr="00A77547">
        <w:rPr>
          <w:rFonts w:ascii="Times New Roman" w:eastAsia="Calibri" w:hAnsi="Times New Roman" w:cs="Times New Roman"/>
          <w:spacing w:val="59"/>
          <w:sz w:val="28"/>
          <w:szCs w:val="28"/>
        </w:rPr>
        <w:t xml:space="preserve"> </w:t>
      </w:r>
      <w:r w:rsidRPr="00A77547">
        <w:rPr>
          <w:rFonts w:ascii="Times New Roman" w:eastAsia="Calibri" w:hAnsi="Times New Roman" w:cs="Times New Roman"/>
          <w:sz w:val="28"/>
          <w:szCs w:val="28"/>
        </w:rPr>
        <w:t>контроле</w:t>
      </w:r>
      <w:r w:rsidRPr="00A77547">
        <w:rPr>
          <w:rFonts w:ascii="Times New Roman" w:eastAsia="Calibri" w:hAnsi="Times New Roman" w:cs="Times New Roman"/>
          <w:spacing w:val="57"/>
          <w:sz w:val="28"/>
          <w:szCs w:val="28"/>
        </w:rPr>
        <w:t xml:space="preserve"> </w:t>
      </w:r>
      <w:r w:rsidRPr="00A77547">
        <w:rPr>
          <w:rFonts w:ascii="Times New Roman" w:eastAsia="Calibri" w:hAnsi="Times New Roman" w:cs="Times New Roman"/>
          <w:sz w:val="28"/>
          <w:szCs w:val="28"/>
        </w:rPr>
        <w:t>в</w:t>
      </w:r>
      <w:r w:rsidRPr="00A77547">
        <w:rPr>
          <w:rFonts w:ascii="Times New Roman" w:eastAsia="Calibri" w:hAnsi="Times New Roman" w:cs="Times New Roman"/>
          <w:spacing w:val="58"/>
          <w:sz w:val="28"/>
          <w:szCs w:val="28"/>
        </w:rPr>
        <w:t xml:space="preserve"> </w:t>
      </w:r>
      <w:r w:rsidRPr="00A77547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Pr="00A77547">
        <w:rPr>
          <w:rFonts w:ascii="Times New Roman" w:eastAsia="Calibri" w:hAnsi="Times New Roman" w:cs="Times New Roman"/>
          <w:spacing w:val="59"/>
          <w:sz w:val="28"/>
          <w:szCs w:val="28"/>
        </w:rPr>
        <w:t xml:space="preserve"> </w:t>
      </w:r>
      <w:r w:rsidRPr="00A77547">
        <w:rPr>
          <w:rFonts w:ascii="Times New Roman" w:eastAsia="Calibri" w:hAnsi="Times New Roman" w:cs="Times New Roman"/>
          <w:sz w:val="28"/>
          <w:szCs w:val="28"/>
        </w:rPr>
        <w:t>Федерации»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1A7FC2" w:rsidRPr="00895664" w:rsidRDefault="001A7FC2" w:rsidP="001A7FC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</w:pPr>
      <w:r w:rsidRPr="008956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Калта</w:t>
      </w:r>
      <w:r w:rsidR="008367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нского городского округа на 2024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год.</w:t>
      </w:r>
    </w:p>
    <w:p w:rsidR="000102EB" w:rsidRDefault="001A7FC2" w:rsidP="001A7FC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</w:pPr>
      <w:r w:rsidRPr="00895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  <w:t xml:space="preserve">2. </w:t>
      </w:r>
      <w:r w:rsidR="00010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  <w:t>Признать утратившим силу постановление администрации Кал</w:t>
      </w:r>
      <w:r w:rsidR="008367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  <w:t>танского городского округа от 28.12.2022г. №397</w:t>
      </w:r>
      <w:r w:rsidR="00010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  <w:t xml:space="preserve">-п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Калтанского городского округа </w:t>
      </w:r>
      <w:r w:rsidR="003F7D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  <w:t>на 2023</w:t>
      </w:r>
      <w:r w:rsidR="008367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  <w:t xml:space="preserve"> год</w:t>
      </w:r>
      <w:r w:rsidR="00010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  <w:t>»</w:t>
      </w:r>
      <w:r w:rsidR="008367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  <w:t xml:space="preserve"> с 01.01.2024</w:t>
      </w:r>
      <w:r w:rsidR="0008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  <w:t>г</w:t>
      </w:r>
      <w:r w:rsidR="000102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  <w:t>.</w:t>
      </w:r>
    </w:p>
    <w:p w:rsidR="001A7FC2" w:rsidRPr="00895664" w:rsidRDefault="000102EB" w:rsidP="001A7FC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  <w:t xml:space="preserve">3. </w:t>
      </w:r>
      <w:r w:rsidR="001A7FC2" w:rsidRPr="00895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  <w:t xml:space="preserve">Отделу организационной и кадровой работы (Т.А. Верещагина) обеспечить размещение настоящего постановления </w:t>
      </w:r>
      <w:r w:rsidR="00BE15BB" w:rsidRPr="00BE15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  <w:t>в информационно-телекоммуникационной сети «Интернет»</w:t>
      </w:r>
      <w:r w:rsidR="00BE15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  <w:t xml:space="preserve"> </w:t>
      </w:r>
      <w:r w:rsidR="001A7FC2" w:rsidRPr="00895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  <w:t>на официальном сайте администрации Калтанского городского округа.</w:t>
      </w:r>
    </w:p>
    <w:p w:rsidR="001A7FC2" w:rsidRPr="00895664" w:rsidRDefault="000102EB" w:rsidP="001A7FC2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  <w:t>4</w:t>
      </w:r>
      <w:r w:rsidR="001A7FC2" w:rsidRPr="00895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  <w:t>. МАУ «Пресс-Центр г. Калтан» (В.Н. Беспальчук) опубликовать настоящее постановление в средствах массовой информации.</w:t>
      </w:r>
    </w:p>
    <w:p w:rsidR="00084BC2" w:rsidRDefault="000102EB" w:rsidP="0083671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  <w:t>5</w:t>
      </w:r>
      <w:r w:rsidR="001A7FC2" w:rsidRPr="00895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  <w:t>. Настоящее постановление вступает в силу со дня его официального опубликования</w:t>
      </w:r>
      <w:r w:rsidR="00084B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  <w:t xml:space="preserve"> и </w:t>
      </w:r>
      <w:r w:rsidR="00431B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  <w:t>действует на отнош</w:t>
      </w:r>
      <w:r w:rsidR="008367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  <w:t>ения, возникшие после 01.01.2024</w:t>
      </w:r>
      <w:r w:rsidR="00431B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  <w:t>г.</w:t>
      </w:r>
    </w:p>
    <w:p w:rsidR="001A7FC2" w:rsidRDefault="000102EB" w:rsidP="0083671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  <w:t>6</w:t>
      </w:r>
      <w:r w:rsidR="001A7FC2" w:rsidRPr="00895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  <w:t xml:space="preserve">. Контроль за исполнением настоящего постановления возложить на заместителя </w:t>
      </w:r>
      <w:r w:rsidR="001A7F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  <w:t xml:space="preserve">главы </w:t>
      </w:r>
      <w:r w:rsidR="001A7FC2" w:rsidRPr="00895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  <w:t xml:space="preserve">Калтанского городского округа по экономике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  <w:t>(</w:t>
      </w:r>
      <w:r w:rsidR="001A7FC2" w:rsidRPr="00895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  <w:t>А.И. Горшков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  <w:t>а)</w:t>
      </w:r>
      <w:r w:rsidR="001A7FC2" w:rsidRPr="008956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9FAFB"/>
          <w:lang w:eastAsia="ru-RU"/>
        </w:rPr>
        <w:t>.</w:t>
      </w:r>
    </w:p>
    <w:p w:rsidR="00836710" w:rsidRDefault="00836710" w:rsidP="0083671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477" w:rsidRPr="00836710" w:rsidRDefault="00835477" w:rsidP="00836710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FC2" w:rsidRPr="00895664" w:rsidRDefault="001A7FC2" w:rsidP="001A7F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Pr="00895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Калтанского</w:t>
      </w:r>
    </w:p>
    <w:p w:rsidR="00195A77" w:rsidRDefault="001A7FC2" w:rsidP="001A7FC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6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  <w:r w:rsidR="0095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54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И.Ф. Голдинов</w:t>
      </w:r>
    </w:p>
    <w:p w:rsidR="001A7FC2" w:rsidRPr="001A7FC2" w:rsidRDefault="00CB23CF" w:rsidP="001A7FC2">
      <w:pPr>
        <w:spacing w:after="0" w:line="240" w:lineRule="auto"/>
        <w:ind w:left="5954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lastRenderedPageBreak/>
        <w:t>Утверждена</w:t>
      </w:r>
      <w:r w:rsidR="001A7FC2" w:rsidRPr="001A7FC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A7FC2" w:rsidRPr="001A7FC2" w:rsidRDefault="001A7FC2" w:rsidP="001A7FC2">
      <w:pPr>
        <w:spacing w:after="0" w:line="240" w:lineRule="auto"/>
        <w:ind w:left="5954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 w:rsidR="00CB23CF">
        <w:rPr>
          <w:rFonts w:ascii="Times New Roman" w:eastAsia="Calibri" w:hAnsi="Times New Roman" w:cs="Times New Roman"/>
          <w:sz w:val="24"/>
          <w:szCs w:val="24"/>
        </w:rPr>
        <w:t>ем</w:t>
      </w:r>
      <w:r w:rsidRPr="001A7FC2">
        <w:rPr>
          <w:rFonts w:ascii="Times New Roman" w:eastAsia="Calibri" w:hAnsi="Times New Roman" w:cs="Times New Roman"/>
          <w:sz w:val="24"/>
          <w:szCs w:val="24"/>
        </w:rPr>
        <w:t xml:space="preserve"> администрации Калтанского городского округа </w:t>
      </w:r>
    </w:p>
    <w:p w:rsidR="001A7FC2" w:rsidRPr="001A7FC2" w:rsidRDefault="001A7FC2" w:rsidP="001A7FC2">
      <w:pPr>
        <w:spacing w:after="0" w:line="240" w:lineRule="auto"/>
        <w:ind w:left="5954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836710">
        <w:rPr>
          <w:rFonts w:ascii="Times New Roman" w:eastAsia="Calibri" w:hAnsi="Times New Roman" w:cs="Times New Roman"/>
          <w:sz w:val="24"/>
          <w:szCs w:val="24"/>
        </w:rPr>
        <w:t>________2023</w:t>
      </w:r>
      <w:r w:rsidRPr="001A7FC2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  <w:r w:rsidRPr="001A7FC2">
        <w:rPr>
          <w:rFonts w:ascii="Times New Roman" w:eastAsia="Calibri" w:hAnsi="Times New Roman" w:cs="Times New Roman"/>
          <w:sz w:val="24"/>
          <w:szCs w:val="24"/>
        </w:rPr>
        <w:t>-п</w:t>
      </w:r>
    </w:p>
    <w:p w:rsidR="00CB23CF" w:rsidRDefault="00CB23CF" w:rsidP="001A7F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7FC2" w:rsidRPr="003F7DCE" w:rsidRDefault="001A7FC2" w:rsidP="001A7F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7DCE">
        <w:rPr>
          <w:rFonts w:ascii="Times New Roman" w:eastAsia="Calibri" w:hAnsi="Times New Roman" w:cs="Times New Roman"/>
          <w:b/>
          <w:sz w:val="24"/>
          <w:szCs w:val="24"/>
        </w:rPr>
        <w:t>Программа профилактики рисков</w:t>
      </w:r>
    </w:p>
    <w:p w:rsidR="001A7FC2" w:rsidRPr="003F7DCE" w:rsidRDefault="001A7FC2" w:rsidP="001A7F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7DCE">
        <w:rPr>
          <w:rFonts w:ascii="Times New Roman" w:eastAsia="Calibri" w:hAnsi="Times New Roman" w:cs="Times New Roman"/>
          <w:b/>
          <w:sz w:val="24"/>
          <w:szCs w:val="24"/>
        </w:rPr>
        <w:t>причинения вреда (ущерба) охраняемым законом ценностям</w:t>
      </w:r>
    </w:p>
    <w:p w:rsidR="001A7FC2" w:rsidRPr="003F7DCE" w:rsidRDefault="001A7FC2" w:rsidP="001A7F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7DCE">
        <w:rPr>
          <w:rFonts w:ascii="Times New Roman" w:eastAsia="Calibri" w:hAnsi="Times New Roman" w:cs="Times New Roman"/>
          <w:b/>
          <w:sz w:val="24"/>
          <w:szCs w:val="24"/>
        </w:rPr>
        <w:t>при осуществлении муниципального контроля в сфере благоустройства</w:t>
      </w:r>
    </w:p>
    <w:p w:rsidR="001A7FC2" w:rsidRPr="003F7DCE" w:rsidRDefault="001A7FC2" w:rsidP="001A7F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F7DCE">
        <w:rPr>
          <w:rFonts w:ascii="Times New Roman" w:eastAsia="Calibri" w:hAnsi="Times New Roman" w:cs="Times New Roman"/>
          <w:b/>
          <w:sz w:val="24"/>
          <w:szCs w:val="24"/>
        </w:rPr>
        <w:t>на территории Калтанского городского округа</w:t>
      </w:r>
      <w:r w:rsidR="003F7DCE">
        <w:rPr>
          <w:rFonts w:ascii="Times New Roman" w:eastAsia="Calibri" w:hAnsi="Times New Roman" w:cs="Times New Roman"/>
          <w:b/>
          <w:sz w:val="24"/>
          <w:szCs w:val="24"/>
        </w:rPr>
        <w:t xml:space="preserve"> на 2024 год</w:t>
      </w:r>
    </w:p>
    <w:p w:rsidR="001A7FC2" w:rsidRPr="003F7DCE" w:rsidRDefault="001A7FC2" w:rsidP="001A7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7261"/>
      </w:tblGrid>
      <w:tr w:rsidR="001A7FC2" w:rsidRPr="001A7FC2" w:rsidTr="00DA73D6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7FC2" w:rsidRPr="001A7FC2" w:rsidRDefault="001A7FC2" w:rsidP="001A7FC2">
            <w:pPr>
              <w:spacing w:after="0" w:line="240" w:lineRule="auto"/>
              <w:ind w:hanging="7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7FC2" w:rsidRPr="001A7FC2" w:rsidRDefault="001A7FC2" w:rsidP="001A7FC2">
            <w:pPr>
              <w:spacing w:after="0" w:line="240" w:lineRule="auto"/>
              <w:ind w:hanging="7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7FC2" w:rsidRPr="001A7FC2" w:rsidRDefault="001A7FC2" w:rsidP="001A7FC2">
            <w:pPr>
              <w:tabs>
                <w:tab w:val="left" w:pos="5663"/>
                <w:tab w:val="left" w:pos="6494"/>
              </w:tabs>
              <w:spacing w:after="0" w:line="240" w:lineRule="auto"/>
              <w:ind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Калтанского городского округа </w:t>
            </w: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- Программа)</w:t>
            </w:r>
          </w:p>
        </w:tc>
      </w:tr>
      <w:tr w:rsidR="001A7FC2" w:rsidRPr="001A7FC2" w:rsidTr="00DA73D6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7FC2" w:rsidRPr="001A7FC2" w:rsidRDefault="001A7FC2" w:rsidP="001A7FC2">
            <w:pPr>
              <w:spacing w:after="0" w:line="240" w:lineRule="auto"/>
              <w:ind w:firstLine="13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7FC2" w:rsidRPr="00994D68" w:rsidRDefault="001A7FC2" w:rsidP="00994D68">
            <w:pPr>
              <w:spacing w:after="0" w:line="240" w:lineRule="auto"/>
              <w:ind w:hanging="12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hyperlink r:id="rId6" w:anchor="hOU2pbSgjkv9wfbP2" w:history="1">
              <w:r w:rsidRPr="001A7FC2">
                <w:rPr>
                  <w:rFonts w:ascii="Times New Roman" w:eastAsia="Calibri" w:hAnsi="Times New Roman" w:cs="Times New Roman"/>
                  <w:sz w:val="24"/>
                  <w:szCs w:val="24"/>
                </w:rPr>
                <w:t>Федеральный закон от 31.07.2020</w:t>
              </w:r>
              <w:r w:rsidR="003F7DCE">
                <w:rPr>
                  <w:rFonts w:ascii="Times New Roman" w:eastAsia="Calibri" w:hAnsi="Times New Roman" w:cs="Times New Roman"/>
                  <w:sz w:val="24"/>
                  <w:szCs w:val="24"/>
                </w:rPr>
                <w:t>г.</w:t>
              </w:r>
              <w:r w:rsidRPr="001A7FC2">
                <w:rPr>
                  <w:rFonts w:ascii="Times New Roman" w:eastAsia="Calibri" w:hAnsi="Times New Roman" w:cs="Times New Roman"/>
                  <w:sz w:val="24"/>
                  <w:szCs w:val="24"/>
                </w:rPr>
                <w:t xml:space="preserve"> № 248-ФЗ «О государственном контроле (надзоре) и муниципальном контроле в Российской Федерации»</w:t>
              </w:r>
            </w:hyperlink>
          </w:p>
        </w:tc>
      </w:tr>
      <w:tr w:rsidR="001A7FC2" w:rsidRPr="001A7FC2" w:rsidTr="00DA73D6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7FC2" w:rsidRPr="001A7FC2" w:rsidRDefault="001A7FC2" w:rsidP="001A7FC2">
            <w:pPr>
              <w:spacing w:after="0" w:line="240" w:lineRule="auto"/>
              <w:ind w:firstLine="13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7FC2" w:rsidRPr="001A7FC2" w:rsidRDefault="001A7FC2" w:rsidP="001A7FC2">
            <w:pPr>
              <w:spacing w:after="0" w:line="240" w:lineRule="auto"/>
              <w:ind w:hanging="1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муниципального контроля администрации Калтанского городского округа</w:t>
            </w:r>
          </w:p>
        </w:tc>
      </w:tr>
      <w:tr w:rsidR="001A7FC2" w:rsidRPr="001A7FC2" w:rsidTr="00DA73D6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7FC2" w:rsidRPr="001A7FC2" w:rsidRDefault="001A7FC2" w:rsidP="001A7FC2">
            <w:pPr>
              <w:spacing w:after="0" w:line="240" w:lineRule="auto"/>
              <w:ind w:firstLine="277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7FC2" w:rsidRPr="001A7FC2" w:rsidRDefault="001A7FC2" w:rsidP="001A7FC2">
            <w:pPr>
              <w:autoSpaceDE w:val="0"/>
              <w:autoSpaceDN w:val="0"/>
              <w:adjustRightInd w:val="0"/>
              <w:spacing w:after="0" w:line="240" w:lineRule="auto"/>
              <w:ind w:hanging="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:rsidR="001A7FC2" w:rsidRPr="001A7FC2" w:rsidRDefault="001A7FC2" w:rsidP="001A7FC2">
            <w:pPr>
              <w:autoSpaceDE w:val="0"/>
              <w:autoSpaceDN w:val="0"/>
              <w:adjustRightInd w:val="0"/>
              <w:spacing w:after="0" w:line="240" w:lineRule="auto"/>
              <w:ind w:hanging="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1A7FC2" w:rsidRPr="001A7FC2" w:rsidRDefault="001A7FC2" w:rsidP="001A7FC2">
            <w:pPr>
              <w:autoSpaceDE w:val="0"/>
              <w:autoSpaceDN w:val="0"/>
              <w:adjustRightInd w:val="0"/>
              <w:spacing w:after="0" w:line="240" w:lineRule="auto"/>
              <w:ind w:hanging="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1A7FC2" w:rsidRPr="001A7FC2" w:rsidTr="00DA73D6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7FC2" w:rsidRPr="001A7FC2" w:rsidRDefault="001A7FC2" w:rsidP="001A7FC2">
            <w:pPr>
              <w:spacing w:after="0" w:line="240" w:lineRule="auto"/>
              <w:ind w:firstLine="277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7FC2" w:rsidRPr="001A7FC2" w:rsidRDefault="001A7FC2" w:rsidP="001A7FC2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t>- выявить причины, факторы и условия, способствующие причинению вреда охраняемым законом ценностям и нарушению обязательных требований, определить способы устранения или снижения рисков их возникновения;</w:t>
            </w:r>
          </w:p>
          <w:p w:rsidR="001A7FC2" w:rsidRPr="001A7FC2" w:rsidRDefault="001A7FC2" w:rsidP="001A7FC2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выработать и реализовать профилактические мероприятия, направленные на снижение угрозы причинения, либо причинения вреда жизни и здоровью граждан; </w:t>
            </w:r>
          </w:p>
          <w:p w:rsidR="001A7FC2" w:rsidRPr="001A7FC2" w:rsidRDefault="001A7FC2" w:rsidP="001A7FC2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t>- укрепить систему профилактики нарушений рисков причинения вреда (ущерба) охраняемым законом ценностям.</w:t>
            </w:r>
          </w:p>
        </w:tc>
      </w:tr>
      <w:tr w:rsidR="001A7FC2" w:rsidRPr="001A7FC2" w:rsidTr="00DA73D6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7FC2" w:rsidRPr="001A7FC2" w:rsidRDefault="001A7FC2" w:rsidP="001A7FC2">
            <w:pPr>
              <w:spacing w:after="0" w:line="240" w:lineRule="auto"/>
              <w:ind w:firstLine="13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7FC2" w:rsidRPr="001A7FC2" w:rsidRDefault="001A7FC2" w:rsidP="001A7FC2">
            <w:pPr>
              <w:spacing w:after="0" w:line="240" w:lineRule="auto"/>
              <w:ind w:hanging="1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367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без разделения на этапы</w:t>
            </w:r>
          </w:p>
        </w:tc>
      </w:tr>
      <w:tr w:rsidR="001A7FC2" w:rsidRPr="001A7FC2" w:rsidTr="00DA73D6"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7FC2" w:rsidRPr="001A7FC2" w:rsidRDefault="001A7FC2" w:rsidP="001A7FC2">
            <w:pPr>
              <w:spacing w:after="0" w:line="240" w:lineRule="auto"/>
              <w:ind w:firstLine="13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7FC2" w:rsidRPr="001A7FC2" w:rsidRDefault="001A7FC2" w:rsidP="001A7FC2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снижение рисков причинения вреда охраняемым законом ценностям; </w:t>
            </w:r>
          </w:p>
          <w:p w:rsidR="001A7FC2" w:rsidRPr="001A7FC2" w:rsidRDefault="001A7FC2" w:rsidP="001A7FC2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увеличение доли законопослушных контролируемых лиц - развитие системы профилактических мероприятий; </w:t>
            </w:r>
          </w:p>
          <w:p w:rsidR="001A7FC2" w:rsidRPr="001A7FC2" w:rsidRDefault="001A7FC2" w:rsidP="001A7FC2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внедрение различных способов профилактики; </w:t>
            </w:r>
          </w:p>
          <w:p w:rsidR="001A7FC2" w:rsidRPr="001A7FC2" w:rsidRDefault="001A7FC2" w:rsidP="001A7FC2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обеспечение квалифицированной профилактической работы;</w:t>
            </w:r>
          </w:p>
          <w:p w:rsidR="001A7FC2" w:rsidRPr="001A7FC2" w:rsidRDefault="001A7FC2" w:rsidP="001A7FC2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t>-  снижение издержек контрольной (надзорной) деятельности и административной нагрузки на контролируемых лиц;</w:t>
            </w:r>
          </w:p>
          <w:p w:rsidR="001A7FC2" w:rsidRPr="001A7FC2" w:rsidRDefault="001A7FC2" w:rsidP="001A7FC2">
            <w:pPr>
              <w:tabs>
                <w:tab w:val="left" w:pos="458"/>
              </w:tabs>
              <w:spacing w:after="0" w:line="240" w:lineRule="auto"/>
              <w:ind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 </w:t>
            </w:r>
          </w:p>
          <w:p w:rsidR="001A7FC2" w:rsidRPr="001A7FC2" w:rsidRDefault="001A7FC2" w:rsidP="001A7FC2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единого понимания обязательных требований в области муниципального контроля в сфере благоустройства у всех участников контрольной (</w:t>
            </w:r>
            <w:r w:rsidR="00D74E00"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t>надзорной) деятельности</w:t>
            </w: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1A7FC2" w:rsidRPr="001A7FC2" w:rsidRDefault="001A7FC2" w:rsidP="001A7FC2">
            <w:pPr>
              <w:spacing w:after="0" w:line="240" w:lineRule="auto"/>
              <w:ind w:hanging="1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мотивация контролируемых лиц к добросовестному поведению и, </w:t>
            </w: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как следствие, снижение уровня ущерба охраняемым законом ценностям.</w:t>
            </w:r>
          </w:p>
        </w:tc>
      </w:tr>
      <w:tr w:rsidR="001A7FC2" w:rsidRPr="001A7FC2" w:rsidTr="00DA73D6"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7FC2" w:rsidRDefault="001A7FC2" w:rsidP="001A7FC2">
            <w:pPr>
              <w:spacing w:after="0" w:line="240" w:lineRule="auto"/>
              <w:ind w:firstLine="13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Структура программы</w:t>
            </w:r>
          </w:p>
          <w:p w:rsidR="003B32C2" w:rsidRPr="001A7FC2" w:rsidRDefault="003B32C2" w:rsidP="001A7FC2">
            <w:pPr>
              <w:spacing w:after="0" w:line="240" w:lineRule="auto"/>
              <w:ind w:firstLine="13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7FC2" w:rsidRPr="001A7FC2" w:rsidRDefault="001A7FC2" w:rsidP="001A7FC2">
            <w:pPr>
              <w:spacing w:after="0" w:line="240" w:lineRule="auto"/>
              <w:ind w:hanging="12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не предусматривает реализацию подпрограмм</w:t>
            </w:r>
          </w:p>
        </w:tc>
      </w:tr>
    </w:tbl>
    <w:p w:rsidR="001A7FC2" w:rsidRPr="001A7FC2" w:rsidRDefault="001A7FC2" w:rsidP="001A7FC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A7FC2" w:rsidRPr="001A7FC2" w:rsidRDefault="001A7FC2" w:rsidP="001A7F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7F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Раздел 1. </w:t>
      </w:r>
      <w:r w:rsidRPr="001A7FC2">
        <w:rPr>
          <w:rFonts w:ascii="Times New Roman" w:eastAsia="Calibri" w:hAnsi="Times New Roman" w:cs="Times New Roman"/>
          <w:b/>
          <w:sz w:val="24"/>
          <w:szCs w:val="24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вреда.</w:t>
      </w:r>
    </w:p>
    <w:p w:rsidR="001A7FC2" w:rsidRPr="001A7FC2" w:rsidRDefault="001A7FC2" w:rsidP="001A7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 xml:space="preserve">Настоящая Программа устанавливает порядок проведения профилактических мероприятий, направленных на предупреждение нарушений обязательных требований, соблюдение которых является обязательным при осуществлении муниципального контроля в сфере благоустройства. 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 xml:space="preserve">Для целей настоящей Программы используются следующие основные понятия: 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>- профилактическое мероприятие - мероприятие, проводимое должностными лицами, уполномоченными осуществлять муниципальный контроль в сфере благоустройства (далее – должностные лица) в целях предупреждения возможного нарушения контролируемыми лицами (и (или) неопределенным кругом лиц) обязательных требований, направленного на снижение рисков причинения вреда (ущерба) охраняемым законом ценностям;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 xml:space="preserve">- обязательные требования - требования к деятельности органов местного самоуправления, юридических лиц, их руководителям и иным должностным лицам, индивидуальным предпринимателям, их уполномоченным представителям, </w:t>
      </w:r>
      <w:r w:rsidR="00D74E00" w:rsidRPr="001A7FC2">
        <w:rPr>
          <w:rFonts w:ascii="Times New Roman" w:eastAsia="Calibri" w:hAnsi="Times New Roman" w:cs="Times New Roman"/>
          <w:sz w:val="24"/>
          <w:szCs w:val="24"/>
        </w:rPr>
        <w:t>гражданам,</w:t>
      </w:r>
      <w:r w:rsidRPr="001A7FC2">
        <w:rPr>
          <w:rFonts w:ascii="Times New Roman" w:eastAsia="Calibri" w:hAnsi="Times New Roman" w:cs="Times New Roman"/>
          <w:sz w:val="24"/>
          <w:szCs w:val="24"/>
        </w:rPr>
        <w:t xml:space="preserve"> осуществляющим деятельность в области муниципального контроля в сфере благоустройства, имеющие обязательный характер и установленные действующим законодательством; 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>- подконтрольная сфера - состояние охраняемых законом ценностей в области муниципального контроля в сфере благоустройства.</w:t>
      </w:r>
    </w:p>
    <w:p w:rsidR="001A7FC2" w:rsidRPr="001A7FC2" w:rsidRDefault="001A7FC2" w:rsidP="001A7FC2">
      <w:pPr>
        <w:tabs>
          <w:tab w:val="left" w:pos="-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>Должностные лица администрации, ответственные за проведение муниципального контроля в сфере благоустройства, осуществляют контроль за соблюдением Правил благоустройства, включающих: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A7FC2">
        <w:rPr>
          <w:rFonts w:ascii="Times New Roman" w:eastAsia="Calibri" w:hAnsi="Times New Roman" w:cs="Times New Roman"/>
          <w:sz w:val="24"/>
          <w:szCs w:val="24"/>
        </w:rPr>
        <w:t>обязательные требования по содержанию прилегающих территорий;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A7FC2">
        <w:rPr>
          <w:rFonts w:ascii="Times New Roman" w:eastAsia="Calibri" w:hAnsi="Times New Roman" w:cs="Times New Roman"/>
          <w:sz w:val="24"/>
          <w:szCs w:val="24"/>
        </w:rPr>
        <w:t>обязательные требования по содержанию элементов и объектов благоустройства, в том числе требования: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A7FC2">
        <w:rPr>
          <w:rFonts w:ascii="Times New Roman" w:eastAsia="Calibri" w:hAnsi="Times New Roman" w:cs="Times New Roman"/>
          <w:sz w:val="24"/>
          <w:szCs w:val="24"/>
        </w:rPr>
        <w:t>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A7FC2">
        <w:rPr>
          <w:rFonts w:ascii="Times New Roman" w:eastAsia="Calibri" w:hAnsi="Times New Roman" w:cs="Times New Roman"/>
          <w:sz w:val="24"/>
          <w:szCs w:val="24"/>
        </w:rPr>
        <w:t>по содержанию специальных знаков, надписей, содержащих информацию, необходимую для эксплуатации инженерных сооружений;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A7FC2">
        <w:rPr>
          <w:rFonts w:ascii="Times New Roman" w:eastAsia="Calibri" w:hAnsi="Times New Roman" w:cs="Times New Roman"/>
          <w:sz w:val="24"/>
          <w:szCs w:val="24"/>
        </w:rPr>
        <w:t>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Кемеровской области - Кузбасса и Правилами благоустройства;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A7FC2">
        <w:rPr>
          <w:rFonts w:ascii="Times New Roman" w:eastAsia="Calibri" w:hAnsi="Times New Roman" w:cs="Times New Roman"/>
          <w:sz w:val="24"/>
          <w:szCs w:val="24"/>
        </w:rPr>
        <w:t>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A7FC2">
        <w:rPr>
          <w:rFonts w:ascii="Times New Roman" w:eastAsia="Calibri" w:hAnsi="Times New Roman" w:cs="Times New Roman"/>
          <w:sz w:val="24"/>
          <w:szCs w:val="24"/>
        </w:rPr>
        <w:t>по направлению в администрацию уведомления о проведении работ в результате аварий в срок, установленный нормативными правовыми актами Кемеровской области – Кузбасса;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Pr="001A7FC2">
        <w:rPr>
          <w:rFonts w:ascii="Times New Roman" w:eastAsia="Calibri" w:hAnsi="Times New Roman" w:cs="Times New Roman"/>
          <w:sz w:val="24"/>
          <w:szCs w:val="24"/>
        </w:rPr>
        <w:t>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A7FC2">
        <w:rPr>
          <w:rFonts w:ascii="Times New Roman" w:eastAsia="Calibri" w:hAnsi="Times New Roman" w:cs="Times New Roman"/>
          <w:sz w:val="24"/>
          <w:szCs w:val="24"/>
        </w:rPr>
        <w:t>обязательные т</w:t>
      </w:r>
      <w:r w:rsidR="00084BC2">
        <w:rPr>
          <w:rFonts w:ascii="Times New Roman" w:eastAsia="Calibri" w:hAnsi="Times New Roman" w:cs="Times New Roman"/>
          <w:sz w:val="24"/>
          <w:szCs w:val="24"/>
        </w:rPr>
        <w:t xml:space="preserve">ребования по уборке территории </w:t>
      </w:r>
      <w:r w:rsidRPr="001A7FC2">
        <w:rPr>
          <w:rFonts w:ascii="Times New Roman" w:eastAsia="Calibri" w:hAnsi="Times New Roman" w:cs="Times New Roman"/>
          <w:sz w:val="24"/>
          <w:szCs w:val="24"/>
        </w:rPr>
        <w:t>Калтанского городского округа в зимний период, включая контроль проведения мероприятий по очистке от снега, наледи и сосулек кровель зданий, сооружений;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A7FC2">
        <w:rPr>
          <w:rFonts w:ascii="Times New Roman" w:eastAsia="Calibri" w:hAnsi="Times New Roman" w:cs="Times New Roman"/>
          <w:sz w:val="24"/>
          <w:szCs w:val="24"/>
        </w:rPr>
        <w:t>обязательные требования по уборке территории Калтанского городского округа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</w:t>
      </w:r>
      <w:r w:rsidRPr="001A7FC2">
        <w:rPr>
          <w:rFonts w:ascii="Times New Roman" w:eastAsia="Calibri" w:hAnsi="Times New Roman" w:cs="Times New Roman"/>
          <w:sz w:val="24"/>
          <w:szCs w:val="24"/>
        </w:rPr>
        <w:t>ополнительные обязательные требования пожарной безопасности в период действия особого противопожарного режима;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A7FC2">
        <w:rPr>
          <w:rFonts w:ascii="Times New Roman" w:eastAsia="Calibri" w:hAnsi="Times New Roman" w:cs="Times New Roman"/>
          <w:sz w:val="24"/>
          <w:szCs w:val="24"/>
        </w:rPr>
        <w:t>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A7FC2">
        <w:rPr>
          <w:rFonts w:ascii="Times New Roman" w:eastAsia="Calibri" w:hAnsi="Times New Roman" w:cs="Times New Roman"/>
          <w:sz w:val="24"/>
          <w:szCs w:val="24"/>
        </w:rPr>
        <w:t>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A7FC2">
        <w:rPr>
          <w:rFonts w:ascii="Times New Roman" w:eastAsia="Calibri" w:hAnsi="Times New Roman" w:cs="Times New Roman"/>
          <w:sz w:val="24"/>
          <w:szCs w:val="24"/>
        </w:rPr>
        <w:t>обязательные требования по складированию твердых коммунальных отходов;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A7FC2">
        <w:rPr>
          <w:rFonts w:ascii="Times New Roman" w:eastAsia="Calibri" w:hAnsi="Times New Roman" w:cs="Times New Roman"/>
          <w:sz w:val="24"/>
          <w:szCs w:val="24"/>
        </w:rPr>
        <w:t>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1A7FC2" w:rsidRPr="001A7FC2" w:rsidRDefault="001A7FC2" w:rsidP="001A7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>В 202</w:t>
      </w:r>
      <w:r w:rsidR="003F7DCE">
        <w:rPr>
          <w:rFonts w:ascii="Times New Roman" w:eastAsia="Calibri" w:hAnsi="Times New Roman" w:cs="Times New Roman"/>
          <w:sz w:val="24"/>
          <w:szCs w:val="24"/>
        </w:rPr>
        <w:t>3</w:t>
      </w:r>
      <w:r w:rsidRPr="001A7FC2">
        <w:rPr>
          <w:rFonts w:ascii="Times New Roman" w:eastAsia="Calibri" w:hAnsi="Times New Roman" w:cs="Times New Roman"/>
          <w:sz w:val="24"/>
          <w:szCs w:val="24"/>
        </w:rPr>
        <w:t xml:space="preserve"> году в рамках профилактики нарушений обязательных требований законодательства контрольным органом были проведены следующие мероприятия:</w:t>
      </w:r>
    </w:p>
    <w:p w:rsidR="001A7FC2" w:rsidRDefault="001A7FC2" w:rsidP="001A7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A7FC2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администрации города Калтан в информационно-телекоммуникационной сети «Интернет» размещен перечень нормативных правовых актов, </w:t>
      </w:r>
      <w:r w:rsidRPr="001A7FC2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>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F92932" w:rsidRDefault="00F92932" w:rsidP="001A7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>- проведено 12 профилактических мероприятий, которые не требуют согласования с органом прокуратуры, из них информирований (информация размещена на сайте во вкладке МК (муниципальный контроль) – 6</w:t>
      </w:r>
      <w:r w:rsidRPr="00F92932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>и консультирований (индивидуальное, групповое) – 6</w:t>
      </w:r>
      <w:r w:rsidRPr="00F92932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>;</w:t>
      </w:r>
    </w:p>
    <w:p w:rsidR="00F92932" w:rsidRPr="00F92932" w:rsidRDefault="00F92932" w:rsidP="001A7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 xml:space="preserve">- объявлено 5 предостережений </w:t>
      </w:r>
      <w:r w:rsidR="000943B4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 xml:space="preserve">(информация внесена в информационную систему «Единый реестр контрольно-надзорных мероприятий») </w:t>
      </w:r>
      <w:r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>о недопустимости нарушений обязательных требований в сфере благоустройства</w:t>
      </w:r>
      <w:r w:rsidRPr="00F92932">
        <w:rPr>
          <w:rFonts w:ascii="Times New Roman" w:eastAsia="Calibri" w:hAnsi="Times New Roman" w:cs="Times New Roman"/>
          <w:color w:val="22272F"/>
          <w:sz w:val="24"/>
          <w:szCs w:val="24"/>
          <w:shd w:val="clear" w:color="auto" w:fill="FFFFFF"/>
        </w:rPr>
        <w:t>;</w:t>
      </w:r>
    </w:p>
    <w:p w:rsidR="001A7FC2" w:rsidRPr="001A7FC2" w:rsidRDefault="001A7FC2" w:rsidP="001A7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A7FC2">
        <w:rPr>
          <w:rFonts w:ascii="Times New Roman" w:eastAsia="Calibri" w:hAnsi="Times New Roman" w:cs="Times New Roman"/>
          <w:sz w:val="24"/>
          <w:szCs w:val="24"/>
        </w:rPr>
        <w:t xml:space="preserve">внесение информации </w:t>
      </w:r>
      <w:r>
        <w:rPr>
          <w:rFonts w:ascii="Times New Roman" w:eastAsia="Calibri" w:hAnsi="Times New Roman" w:cs="Times New Roman"/>
          <w:sz w:val="24"/>
          <w:szCs w:val="24"/>
        </w:rPr>
        <w:t>об объектах контроля</w:t>
      </w:r>
      <w:r w:rsidRPr="001A7FC2">
        <w:rPr>
          <w:rFonts w:ascii="Times New Roman" w:eastAsia="Calibri" w:hAnsi="Times New Roman" w:cs="Times New Roman"/>
          <w:sz w:val="24"/>
          <w:szCs w:val="24"/>
        </w:rPr>
        <w:t xml:space="preserve"> в ФГИС «Единый реестр </w:t>
      </w:r>
      <w:r>
        <w:rPr>
          <w:rFonts w:ascii="Times New Roman" w:eastAsia="Calibri" w:hAnsi="Times New Roman" w:cs="Times New Roman"/>
          <w:sz w:val="24"/>
          <w:szCs w:val="24"/>
        </w:rPr>
        <w:t>видов контроля</w:t>
      </w:r>
      <w:r w:rsidRPr="001A7FC2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1A7FC2" w:rsidRPr="001A7FC2" w:rsidRDefault="001A7FC2" w:rsidP="001A7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>В 202</w:t>
      </w:r>
      <w:r w:rsidR="00836710">
        <w:rPr>
          <w:rFonts w:ascii="Times New Roman" w:eastAsia="Calibri" w:hAnsi="Times New Roman" w:cs="Times New Roman"/>
          <w:sz w:val="24"/>
          <w:szCs w:val="24"/>
        </w:rPr>
        <w:t>3</w:t>
      </w:r>
      <w:r w:rsidRPr="001A7FC2">
        <w:rPr>
          <w:rFonts w:ascii="Times New Roman" w:eastAsia="Calibri" w:hAnsi="Times New Roman" w:cs="Times New Roman"/>
          <w:sz w:val="24"/>
          <w:szCs w:val="24"/>
        </w:rPr>
        <w:t xml:space="preserve"> году плановых </w:t>
      </w:r>
      <w:r w:rsidR="00D74E00">
        <w:rPr>
          <w:rFonts w:ascii="Times New Roman" w:eastAsia="Calibri" w:hAnsi="Times New Roman" w:cs="Times New Roman"/>
          <w:sz w:val="24"/>
          <w:szCs w:val="24"/>
        </w:rPr>
        <w:t xml:space="preserve">и внеплановых </w:t>
      </w:r>
      <w:r w:rsidRPr="001A7FC2">
        <w:rPr>
          <w:rFonts w:ascii="Times New Roman" w:eastAsia="Calibri" w:hAnsi="Times New Roman" w:cs="Times New Roman"/>
          <w:sz w:val="24"/>
          <w:szCs w:val="24"/>
        </w:rPr>
        <w:t>проверок в рамках муниципального контроля в сфере благоустройства не проводилось.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>Основанием для разработки данной программы является вступивший в силу</w:t>
      </w:r>
      <w:r w:rsidRPr="001A7FC2">
        <w:rPr>
          <w:rFonts w:ascii="Calibri" w:eastAsia="Calibri" w:hAnsi="Calibri" w:cs="Times New Roman"/>
        </w:rPr>
        <w:t xml:space="preserve"> </w:t>
      </w:r>
      <w:hyperlink r:id="rId7" w:anchor="hOU2pbSgjkv9wfbP2" w:history="1">
        <w:r w:rsidRPr="001A7FC2">
          <w:rPr>
            <w:rFonts w:ascii="Times New Roman" w:eastAsia="Calibri" w:hAnsi="Times New Roman" w:cs="Times New Roman"/>
            <w:sz w:val="24"/>
            <w:szCs w:val="24"/>
          </w:rPr>
          <w:t>Федеральный закон от 31.07.2020</w:t>
        </w:r>
        <w:r w:rsidR="003F7DCE">
          <w:rPr>
            <w:rFonts w:ascii="Times New Roman" w:eastAsia="Calibri" w:hAnsi="Times New Roman" w:cs="Times New Roman"/>
            <w:sz w:val="24"/>
            <w:szCs w:val="24"/>
          </w:rPr>
          <w:t>г.</w:t>
        </w:r>
        <w:r w:rsidRPr="001A7FC2">
          <w:rPr>
            <w:rFonts w:ascii="Times New Roman" w:eastAsia="Calibri" w:hAnsi="Times New Roman" w:cs="Times New Roman"/>
            <w:sz w:val="24"/>
            <w:szCs w:val="24"/>
          </w:rPr>
          <w:t xml:space="preserve"> № 248-ФЗ «О государственном контроле (надзоре) и муниципальном контроле в Российской Федерации»</w:t>
        </w:r>
      </w:hyperlink>
      <w:r w:rsidR="00994D6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7FC2" w:rsidRPr="001A7FC2" w:rsidRDefault="001A7FC2" w:rsidP="001A7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>При осуществлении муниципального контроля в сфере благоустройства планируется проводить</w:t>
      </w:r>
      <w:r w:rsidRPr="001A7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профилактические мероприятия:</w:t>
      </w:r>
    </w:p>
    <w:p w:rsidR="001A7FC2" w:rsidRPr="001A7FC2" w:rsidRDefault="001A7FC2" w:rsidP="001A7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621"/>
      <w:bookmarkEnd w:id="1"/>
      <w:r w:rsidRPr="001A7FC2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информирование;</w:t>
      </w:r>
    </w:p>
    <w:p w:rsidR="001A7FC2" w:rsidRPr="001A7FC2" w:rsidRDefault="001A7FC2" w:rsidP="001A7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622"/>
      <w:bookmarkEnd w:id="2"/>
      <w:r w:rsidRPr="001A7FC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обобщение правоприменительной практики;</w:t>
      </w:r>
    </w:p>
    <w:p w:rsidR="001A7FC2" w:rsidRPr="001A7FC2" w:rsidRDefault="001A7FC2" w:rsidP="001A7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623"/>
      <w:bookmarkEnd w:id="3"/>
      <w:r w:rsidRPr="001A7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bookmarkStart w:id="4" w:name="Par624"/>
      <w:bookmarkEnd w:id="4"/>
      <w:r w:rsidRPr="001A7F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предостережения;</w:t>
      </w:r>
    </w:p>
    <w:p w:rsidR="001A7FC2" w:rsidRPr="001A7FC2" w:rsidRDefault="001A7FC2" w:rsidP="001A7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625"/>
      <w:bookmarkEnd w:id="5"/>
      <w:r w:rsidRPr="001A7FC2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консультирование;</w:t>
      </w:r>
    </w:p>
    <w:p w:rsidR="001A7FC2" w:rsidRPr="001A7FC2" w:rsidRDefault="001A7FC2" w:rsidP="001A7F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627"/>
      <w:bookmarkEnd w:id="6"/>
      <w:r w:rsidRPr="001A7FC2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профилактический визит.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lastRenderedPageBreak/>
        <w:t>Программа профилактики рисков причинения вреда (ущерба) охраняемым законом ценностям направлена на: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 xml:space="preserve">- снижение рисков причинения вреда охраняемым законом ценностям; 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>- увеличение доли законопослушных контролируемых лиц;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 xml:space="preserve">- развитие системы профилактических мероприятий; 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 xml:space="preserve">- внедрение различных способов профилактики; 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>- обеспечение квалифицированной профилактической работы;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>-  снижение издержек контрольной (надзорной) деятельности и административной нагрузки на контролируемых лиц;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 xml:space="preserve">- 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 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>- формирование единого понимания обязательных требований в сфере отношений, связанных с осуществлением муниципального контроля в области благоустройства у всех уча</w:t>
      </w:r>
      <w:r w:rsidR="00084BC2">
        <w:rPr>
          <w:rFonts w:ascii="Times New Roman" w:eastAsia="Calibri" w:hAnsi="Times New Roman" w:cs="Times New Roman"/>
          <w:sz w:val="24"/>
          <w:szCs w:val="24"/>
        </w:rPr>
        <w:t>стников контрольной (надзорной)</w:t>
      </w:r>
      <w:r w:rsidRPr="001A7FC2">
        <w:rPr>
          <w:rFonts w:ascii="Times New Roman" w:eastAsia="Calibri" w:hAnsi="Times New Roman" w:cs="Times New Roman"/>
          <w:sz w:val="24"/>
          <w:szCs w:val="24"/>
        </w:rPr>
        <w:t xml:space="preserve"> деятельности; </w:t>
      </w:r>
    </w:p>
    <w:p w:rsidR="001A7FC2" w:rsidRPr="001A7FC2" w:rsidRDefault="001A7FC2" w:rsidP="001A7FC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>- мотивация контролируемых лиц к добросовестному поведению и, как следствие, снижение уровня ущерба охраняемым законом ценностям.</w:t>
      </w:r>
    </w:p>
    <w:p w:rsidR="001A7FC2" w:rsidRPr="001A7FC2" w:rsidRDefault="001A7FC2" w:rsidP="001A7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7FC2" w:rsidRPr="001A7FC2" w:rsidRDefault="001A7FC2" w:rsidP="001A7F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7" w:name="Par175"/>
      <w:bookmarkEnd w:id="7"/>
      <w:r w:rsidRPr="001A7FC2">
        <w:rPr>
          <w:rFonts w:ascii="Times New Roman" w:eastAsia="Calibri" w:hAnsi="Times New Roman" w:cs="Times New Roman"/>
          <w:b/>
          <w:sz w:val="24"/>
          <w:szCs w:val="24"/>
        </w:rPr>
        <w:t>Раздел 2. Цели и задачи реализации программы профилактики</w:t>
      </w:r>
    </w:p>
    <w:p w:rsidR="001A7FC2" w:rsidRPr="001A7FC2" w:rsidRDefault="001A7FC2" w:rsidP="001A7FC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7FC2" w:rsidRPr="001A7FC2" w:rsidRDefault="001A7FC2" w:rsidP="001A7FC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1A7FC2">
        <w:rPr>
          <w:rFonts w:ascii="Times New Roman" w:eastAsia="Calibri" w:hAnsi="Times New Roman" w:cs="Times New Roman"/>
          <w:b/>
          <w:sz w:val="24"/>
          <w:szCs w:val="24"/>
        </w:rPr>
        <w:t>Цели проведения профилактических мероприятий: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 xml:space="preserve">1) предотвращение рисков причинения вреда охраняемым законом ценностям; </w:t>
      </w:r>
    </w:p>
    <w:p w:rsidR="001A7FC2" w:rsidRPr="001A7FC2" w:rsidRDefault="001A7FC2" w:rsidP="001A7FC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>2) предупреждение нарушений контролируемыми лицами обязательных требований законодательством Российской Федерации в области муниципального контроля в сфере благоустройства, включая устранение причин, факторов и условий, способствующих возможному нарушению обязательных требований законодательства в области муниципального контроля в сфере благоустройства;</w:t>
      </w:r>
    </w:p>
    <w:p w:rsidR="001A7FC2" w:rsidRPr="001A7FC2" w:rsidRDefault="001A7FC2" w:rsidP="001A7FC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 xml:space="preserve">3) повышение открытости и прозрачности деятельности отдела муниципального контроля администрации Калтанского городского округа при осуществлении муниципального контроля в </w:t>
      </w:r>
      <w:r>
        <w:rPr>
          <w:rFonts w:ascii="Times New Roman" w:eastAsia="Calibri" w:hAnsi="Times New Roman" w:cs="Times New Roman"/>
          <w:sz w:val="24"/>
          <w:szCs w:val="24"/>
        </w:rPr>
        <w:t>сфере</w:t>
      </w:r>
      <w:r w:rsidRPr="001A7FC2">
        <w:rPr>
          <w:rFonts w:ascii="Times New Roman" w:eastAsia="Calibri" w:hAnsi="Times New Roman" w:cs="Times New Roman"/>
          <w:sz w:val="24"/>
          <w:szCs w:val="24"/>
        </w:rPr>
        <w:t xml:space="preserve"> благоустройства;</w:t>
      </w:r>
    </w:p>
    <w:p w:rsidR="001A7FC2" w:rsidRPr="001A7FC2" w:rsidRDefault="001A7FC2" w:rsidP="001A7FC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>4) повышение эффективности контрольно-надзорной деятельности.</w:t>
      </w:r>
    </w:p>
    <w:p w:rsidR="001A7FC2" w:rsidRPr="001A7FC2" w:rsidRDefault="001A7FC2" w:rsidP="001A7FC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7FC2" w:rsidRPr="001A7FC2" w:rsidRDefault="001A7FC2" w:rsidP="001A7FC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1A7FC2">
        <w:rPr>
          <w:rFonts w:ascii="Times New Roman" w:eastAsia="Calibri" w:hAnsi="Times New Roman" w:cs="Times New Roman"/>
          <w:b/>
          <w:sz w:val="24"/>
          <w:szCs w:val="24"/>
        </w:rPr>
        <w:t>Задачи проведения профилактических мероприятий:</w:t>
      </w:r>
    </w:p>
    <w:p w:rsidR="001A7FC2" w:rsidRPr="001A7FC2" w:rsidRDefault="001A7FC2" w:rsidP="001A7FC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7FC2">
        <w:rPr>
          <w:rFonts w:ascii="Times New Roman" w:eastAsia="Times New Roman" w:hAnsi="Times New Roman" w:cs="Times New Roman"/>
          <w:sz w:val="24"/>
          <w:szCs w:val="24"/>
        </w:rPr>
        <w:t xml:space="preserve">1) выявить причины, факторы и условия, способствующие нарушению обязательных требований законодательства </w:t>
      </w:r>
      <w:r w:rsidRPr="001A7FC2">
        <w:rPr>
          <w:rFonts w:ascii="Times New Roman" w:eastAsia="Calibri" w:hAnsi="Times New Roman" w:cs="Times New Roman"/>
          <w:bCs/>
          <w:sz w:val="24"/>
          <w:szCs w:val="24"/>
        </w:rPr>
        <w:t>в области отношений, связанных с осуществлением муниципального контроля в сфере благоустройства</w:t>
      </w:r>
      <w:r w:rsidRPr="001A7FC2">
        <w:rPr>
          <w:rFonts w:ascii="Times New Roman" w:eastAsia="Times New Roman" w:hAnsi="Times New Roman" w:cs="Times New Roman"/>
          <w:sz w:val="24"/>
          <w:szCs w:val="24"/>
        </w:rPr>
        <w:t>, определить способы устранения или снижения рисков их возникновения;</w:t>
      </w:r>
    </w:p>
    <w:p w:rsidR="001A7FC2" w:rsidRPr="001A7FC2" w:rsidRDefault="001A7FC2" w:rsidP="001A7FC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7FC2">
        <w:rPr>
          <w:rFonts w:ascii="Times New Roman" w:eastAsia="Times New Roman" w:hAnsi="Times New Roman" w:cs="Times New Roman"/>
          <w:sz w:val="24"/>
          <w:szCs w:val="24"/>
        </w:rPr>
        <w:t xml:space="preserve">2) принять меры по предупреждению нарушений контролируемыми лицами обязательных требований законодательства </w:t>
      </w:r>
      <w:r w:rsidRPr="001A7FC2">
        <w:rPr>
          <w:rFonts w:ascii="Times New Roman" w:eastAsia="Calibri" w:hAnsi="Times New Roman" w:cs="Times New Roman"/>
          <w:bCs/>
          <w:sz w:val="24"/>
          <w:szCs w:val="24"/>
        </w:rPr>
        <w:t>в сфере отношений, связанных с осуществлением муниципального контроля в сфере благоустройства</w:t>
      </w:r>
      <w:r w:rsidRPr="001A7FC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>3) устранить причины, факторы и условия, способствующие возможному причинению вреда охраняемым законом ценностям и нарушению обязательных требований.</w:t>
      </w:r>
    </w:p>
    <w:p w:rsidR="001A7FC2" w:rsidRPr="001A7FC2" w:rsidRDefault="001A7FC2" w:rsidP="001A7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7FC2" w:rsidRPr="001A7FC2" w:rsidRDefault="001A7FC2" w:rsidP="001A7F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FC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Раздел 3. </w:t>
      </w:r>
      <w:r w:rsidRPr="001A7FC2">
        <w:rPr>
          <w:rFonts w:ascii="Times New Roman" w:eastAsia="Calibri" w:hAnsi="Times New Roman" w:cs="Times New Roman"/>
          <w:b/>
          <w:sz w:val="24"/>
          <w:szCs w:val="24"/>
        </w:rPr>
        <w:t>Перечень профилактических мероприятий в отношении контролируемых лиц, сроки (периодичность) их проведения</w:t>
      </w:r>
      <w:r w:rsidRPr="001A7FC2">
        <w:rPr>
          <w:rFonts w:ascii="Times New Roman" w:eastAsia="Times New Roman" w:hAnsi="Times New Roman" w:cs="Times New Roman"/>
          <w:b/>
          <w:sz w:val="24"/>
          <w:szCs w:val="24"/>
        </w:rPr>
        <w:t>, направленных на достижение целей и задач программы.</w:t>
      </w:r>
    </w:p>
    <w:p w:rsidR="001A7FC2" w:rsidRPr="001A7FC2" w:rsidRDefault="001A7FC2" w:rsidP="001A7FC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89"/>
        <w:gridCol w:w="2059"/>
        <w:gridCol w:w="2551"/>
        <w:gridCol w:w="2410"/>
      </w:tblGrid>
      <w:tr w:rsidR="001A7FC2" w:rsidRPr="001A7FC2" w:rsidTr="001A7F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C2" w:rsidRPr="001A7FC2" w:rsidRDefault="001A7FC2" w:rsidP="001A7FC2">
            <w:pPr>
              <w:shd w:val="clear" w:color="auto" w:fill="FFFFFF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A7FC2" w:rsidRPr="001A7FC2" w:rsidRDefault="001A7FC2" w:rsidP="001A7FC2">
            <w:pPr>
              <w:shd w:val="clear" w:color="auto" w:fill="FFFFFF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п№  </w:t>
            </w:r>
            <w:proofErr w:type="gramStart"/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C2" w:rsidRPr="001A7FC2" w:rsidRDefault="001A7FC2" w:rsidP="001A7FC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 по профилактике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C2" w:rsidRPr="001A7FC2" w:rsidRDefault="001A7FC2" w:rsidP="001A7FC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C2" w:rsidRPr="001A7FC2" w:rsidRDefault="001A7FC2" w:rsidP="001A7FC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C2" w:rsidRPr="001A7FC2" w:rsidRDefault="001A7FC2" w:rsidP="001A7FC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1A7FC2" w:rsidRPr="001A7FC2" w:rsidTr="001A7F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2" w:rsidRPr="001A7FC2" w:rsidRDefault="001A7FC2" w:rsidP="001A7FC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2" w:rsidRPr="001A7FC2" w:rsidRDefault="001A7FC2" w:rsidP="001A7F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2" w:rsidRPr="001A7FC2" w:rsidRDefault="001A7FC2" w:rsidP="001A7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муниципального </w:t>
            </w: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контроля администрации Калтанского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2" w:rsidRPr="001A7FC2" w:rsidRDefault="001A7FC2" w:rsidP="001A7FC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Постоянно, </w:t>
            </w:r>
          </w:p>
          <w:p w:rsidR="001A7FC2" w:rsidRPr="001A7FC2" w:rsidRDefault="001A7FC2" w:rsidP="001A7FC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2" w:rsidRPr="001A7FC2" w:rsidRDefault="001A7FC2" w:rsidP="001A7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Осуществляется посредством </w:t>
            </w:r>
            <w:r w:rsidRPr="001A7F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размещения соответствующих сведений на официальном сайте контрольного (надзорного) органа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</w:tr>
      <w:tr w:rsidR="001A7FC2" w:rsidRPr="001A7FC2" w:rsidTr="001A7F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2" w:rsidRPr="001A7FC2" w:rsidRDefault="001A7FC2" w:rsidP="001A7FC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2" w:rsidRPr="001A7FC2" w:rsidRDefault="001A7FC2" w:rsidP="001A7F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2" w:rsidRPr="001A7FC2" w:rsidRDefault="001A7FC2" w:rsidP="001A7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муниципального контроля администрации Калтанского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2" w:rsidRPr="001A7FC2" w:rsidRDefault="001A7FC2" w:rsidP="001A7F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одного раза в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2" w:rsidRPr="001A7FC2" w:rsidRDefault="001A7FC2" w:rsidP="001A7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t>Доклад о правоприменительной практике, после публичного обсуждения утверждается главой Калтанского городского округа и размещается на официальном сайте администрации Калтанского городского округа в сети "Интернет" в течение 10 дней после подведения итогов обобщения правоприменительной практики</w:t>
            </w:r>
            <w:r w:rsidR="00B166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A7FC2" w:rsidRPr="001A7FC2" w:rsidTr="001A7F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2" w:rsidRPr="001A7FC2" w:rsidRDefault="001A7FC2" w:rsidP="001A7FC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2" w:rsidRPr="001A7FC2" w:rsidRDefault="001A7FC2" w:rsidP="001A7F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1A7FC2" w:rsidRPr="001A7FC2" w:rsidRDefault="001A7FC2" w:rsidP="001A7FC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2" w:rsidRPr="001A7FC2" w:rsidRDefault="001A7FC2" w:rsidP="001A7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муниципального контроля администрации Калтанского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2" w:rsidRPr="001A7FC2" w:rsidRDefault="001A7FC2" w:rsidP="001A7FC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t>При наличии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2" w:rsidRPr="001A7FC2" w:rsidRDefault="001A7FC2" w:rsidP="001A7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7FC2" w:rsidRPr="001A7FC2" w:rsidTr="00B166ED">
        <w:trPr>
          <w:trHeight w:val="3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2" w:rsidRPr="001A7FC2" w:rsidRDefault="001A7FC2" w:rsidP="001A7FC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2" w:rsidRPr="001A7FC2" w:rsidRDefault="001A7FC2" w:rsidP="001A7F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  <w:p w:rsidR="001A7FC2" w:rsidRPr="001A7FC2" w:rsidRDefault="001A7FC2" w:rsidP="001A7FC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2" w:rsidRPr="001A7FC2" w:rsidRDefault="001A7FC2" w:rsidP="001A7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муниципального контроля администрации Калтанского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2" w:rsidRPr="001A7FC2" w:rsidRDefault="001A7FC2" w:rsidP="001A7FC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t>По обращениям контролируемых лиц и их представителей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2" w:rsidRPr="001A7FC2" w:rsidRDefault="001A7FC2" w:rsidP="001A7F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Осуществляется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 w:rsidR="00B166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A7FC2" w:rsidRPr="001A7FC2" w:rsidTr="001A7FC2">
        <w:trPr>
          <w:trHeight w:val="3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2" w:rsidRPr="001A7FC2" w:rsidRDefault="001A7FC2" w:rsidP="001A7FC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2" w:rsidRPr="001A7FC2" w:rsidRDefault="001A7FC2" w:rsidP="003B32C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2" w:rsidRPr="001A7FC2" w:rsidRDefault="001A7FC2" w:rsidP="003B32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t>Отдел муниципального контроля администрации Калтанского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C2" w:rsidRPr="001A7FC2" w:rsidRDefault="001A7FC2" w:rsidP="003B3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 проводится с лицами, приступающими к осуществлению деятельности в определенной сфере, не позднее чем в течение одного года с момента начала такой деятельности.</w:t>
            </w:r>
          </w:p>
          <w:p w:rsidR="001A7FC2" w:rsidRPr="001A7FC2" w:rsidRDefault="001A7FC2" w:rsidP="003B32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C2" w:rsidRPr="001A7FC2" w:rsidRDefault="001A7FC2" w:rsidP="003B32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FC2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профилактический визит проводится в отношении контролируемых лиц, приступающих к осуществлению определенного вида деятельности</w:t>
            </w:r>
            <w:r w:rsidR="00B166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A7FC2" w:rsidRPr="001A7FC2" w:rsidRDefault="001A7FC2" w:rsidP="003B32C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A7FC2" w:rsidRPr="001A7FC2" w:rsidRDefault="001A7FC2" w:rsidP="001A7FC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A7FC2" w:rsidRDefault="001A7FC2" w:rsidP="001A7F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FC2">
        <w:rPr>
          <w:rFonts w:ascii="Times New Roman" w:eastAsia="Times New Roman" w:hAnsi="Times New Roman" w:cs="Times New Roman"/>
          <w:b/>
          <w:sz w:val="24"/>
          <w:szCs w:val="24"/>
        </w:rPr>
        <w:t>Раздел 4. Определение ресурсного обеспечения Программы.</w:t>
      </w:r>
    </w:p>
    <w:p w:rsidR="000A7751" w:rsidRPr="001A7FC2" w:rsidRDefault="000A7751" w:rsidP="001A7F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7FC2" w:rsidRPr="001A7FC2" w:rsidRDefault="001A7FC2" w:rsidP="001A7F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Times New Roman" w:hAnsi="Times New Roman" w:cs="Times New Roman"/>
          <w:sz w:val="24"/>
          <w:szCs w:val="24"/>
        </w:rPr>
        <w:t>Проведение предусмотренных Программой мероприятий осуществляется за счет средств местного бюджета в пределах имеющейся штатной численности.</w:t>
      </w:r>
    </w:p>
    <w:p w:rsidR="000A7751" w:rsidRPr="00BE15BB" w:rsidRDefault="001A7FC2" w:rsidP="00BE15B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FC2">
        <w:rPr>
          <w:rFonts w:ascii="Times New Roman" w:eastAsia="Times New Roman" w:hAnsi="Times New Roman" w:cs="Times New Roman"/>
          <w:sz w:val="24"/>
          <w:szCs w:val="24"/>
        </w:rPr>
        <w:t>Штатная численность отдела муниципального контроля администрации Калтанского городского округа, выполняющего функции по контролю (надзору) и профилактике нарушений обязательных требований -  2 единицы.</w:t>
      </w:r>
    </w:p>
    <w:p w:rsidR="001A7FC2" w:rsidRPr="001A7FC2" w:rsidRDefault="001A7FC2" w:rsidP="001A7F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FC2">
        <w:rPr>
          <w:rFonts w:ascii="Times New Roman" w:eastAsia="Times New Roman" w:hAnsi="Times New Roman" w:cs="Times New Roman"/>
          <w:b/>
          <w:sz w:val="24"/>
          <w:szCs w:val="24"/>
        </w:rPr>
        <w:t>Раздел 5. Перечень уполномоченных должностных лиц, ответственных за организацию и проведение профилактических мероприятий.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>Должностными лицами, уполномоченными на осуществление муниципального контроля в сфере благоустройства и ответственных за организацию и проведение профилактических мероприятий, являются: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>- начальник отдела муниципального контроля администрации КГО;</w:t>
      </w:r>
    </w:p>
    <w:p w:rsidR="001A7FC2" w:rsidRPr="001A7FC2" w:rsidRDefault="001A7FC2" w:rsidP="001A7F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>- главный специалист отдела муниципального контроля администрации КГО.</w:t>
      </w:r>
    </w:p>
    <w:p w:rsidR="001A7FC2" w:rsidRPr="001A7FC2" w:rsidRDefault="001A7FC2" w:rsidP="001A7F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7FC2" w:rsidRDefault="001A7FC2" w:rsidP="001A7FC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1A7FC2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6. </w:t>
      </w:r>
      <w:r w:rsidRPr="001A7FC2">
        <w:rPr>
          <w:rFonts w:ascii="Times New Roman" w:eastAsia="Calibri" w:hAnsi="Times New Roman" w:cs="Times New Roman"/>
          <w:b/>
          <w:sz w:val="24"/>
          <w:szCs w:val="24"/>
        </w:rPr>
        <w:t>Показатели результативности и эффективности программы профилактики.</w:t>
      </w:r>
    </w:p>
    <w:p w:rsidR="001A7FC2" w:rsidRPr="001A7FC2" w:rsidRDefault="001A7FC2" w:rsidP="001A7FC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FC2">
        <w:rPr>
          <w:rFonts w:ascii="Times New Roman" w:eastAsia="Times New Roman" w:hAnsi="Times New Roman" w:cs="Times New Roman"/>
          <w:sz w:val="24"/>
          <w:szCs w:val="24"/>
        </w:rPr>
        <w:t>Эффективность и результативность программы оценивается по итогам соответствующего года ее реализации, рассчитывается с учетом ключевых и индикативных показателей.</w:t>
      </w:r>
    </w:p>
    <w:p w:rsidR="001A7FC2" w:rsidRPr="001A7FC2" w:rsidRDefault="001A7FC2" w:rsidP="001A7FC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C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F7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FC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показатели и их целевые значения:</w:t>
      </w:r>
    </w:p>
    <w:p w:rsidR="001A7FC2" w:rsidRPr="001A7FC2" w:rsidRDefault="001A7FC2" w:rsidP="001A7FC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C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устраненных нарушений из числа выявленных нарушений обязательных требований - 70%;</w:t>
      </w:r>
    </w:p>
    <w:p w:rsidR="001A7FC2" w:rsidRPr="001A7FC2" w:rsidRDefault="001A7FC2" w:rsidP="001A7FC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C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обоснованных жалоб на действия (бездействие) органа муниципального контроля и (или) его должностного лица при проведении контрольных мероприятий - 0%;</w:t>
      </w:r>
    </w:p>
    <w:p w:rsidR="001A7FC2" w:rsidRPr="001A7FC2" w:rsidRDefault="001A7FC2" w:rsidP="001A7FC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C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отмененных результатов контрольных мероприятий - 0%;</w:t>
      </w:r>
    </w:p>
    <w:p w:rsidR="001A7FC2" w:rsidRPr="001A7FC2" w:rsidRDefault="001A7FC2" w:rsidP="001A7FC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C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контрольных мероприятий, по результатам которых были выявлены нарушения, но не приняты соответствующие меры административного воздействия - 5%;</w:t>
      </w:r>
    </w:p>
    <w:p w:rsidR="001A7FC2" w:rsidRPr="001A7FC2" w:rsidRDefault="001A7FC2" w:rsidP="001A7FC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доля вынесенных судебных решений о назначении административного наказания по материалам контрольного органа - 95%;</w:t>
      </w:r>
    </w:p>
    <w:p w:rsidR="001A7FC2" w:rsidRPr="001A7FC2" w:rsidRDefault="001A7FC2" w:rsidP="001A7FC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C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доля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1A7FC2" w:rsidRPr="001A7FC2" w:rsidRDefault="001A7FC2" w:rsidP="001A7FC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>2. Индикативные показатели:</w:t>
      </w:r>
    </w:p>
    <w:p w:rsidR="001A7FC2" w:rsidRPr="001A7FC2" w:rsidRDefault="001A7FC2" w:rsidP="001A7FC2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F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муниципального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благоустройства</w:t>
      </w:r>
      <w:r w:rsidRPr="001A7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Калтанского городского округа устанавливаются следующие индикативные показатели:</w:t>
      </w:r>
    </w:p>
    <w:p w:rsidR="001A7FC2" w:rsidRPr="001A7FC2" w:rsidRDefault="001A7FC2" w:rsidP="001A7FC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>- количество проведенных внеплановых контрольных мероприятий;</w:t>
      </w:r>
    </w:p>
    <w:p w:rsidR="001A7FC2" w:rsidRPr="001A7FC2" w:rsidRDefault="001A7FC2" w:rsidP="001A7FC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>- количество поступивших возражений в отношении акта контрольного мероприятия;</w:t>
      </w:r>
    </w:p>
    <w:p w:rsidR="001A7FC2" w:rsidRPr="001A7FC2" w:rsidRDefault="001A7FC2" w:rsidP="001A7FC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>- количество выданных предписаний об устранении нарушений обязательных требований;</w:t>
      </w:r>
    </w:p>
    <w:p w:rsidR="001A7FC2" w:rsidRDefault="001A7FC2" w:rsidP="001A7FC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FC2">
        <w:rPr>
          <w:rFonts w:ascii="Times New Roman" w:eastAsia="Calibri" w:hAnsi="Times New Roman" w:cs="Times New Roman"/>
          <w:sz w:val="24"/>
          <w:szCs w:val="24"/>
        </w:rPr>
        <w:t>- количество устраненных нарушений обязательных требований.</w:t>
      </w:r>
    </w:p>
    <w:p w:rsidR="00CB23CF" w:rsidRDefault="00CB23CF" w:rsidP="001A7FC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23CF" w:rsidRDefault="00CB23CF" w:rsidP="001A7FC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23CF" w:rsidRDefault="00CB23CF" w:rsidP="001A7FC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23CF" w:rsidRDefault="00CB23CF" w:rsidP="001A7FC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23CF" w:rsidRDefault="00CB23CF" w:rsidP="0083547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23CF" w:rsidRDefault="00CB23CF" w:rsidP="00CB23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Заместитель главы </w:t>
      </w:r>
    </w:p>
    <w:p w:rsidR="00CB23CF" w:rsidRDefault="00CB23CF" w:rsidP="00CB23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Калтанского городского округа </w:t>
      </w:r>
    </w:p>
    <w:p w:rsidR="001A7FC2" w:rsidRPr="00BE15BB" w:rsidRDefault="00CB23CF" w:rsidP="00BE15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 экономике                                                                                  </w:t>
      </w:r>
      <w:r w:rsidR="00994D68">
        <w:rPr>
          <w:rFonts w:ascii="Times New Roman" w:eastAsia="Calibri" w:hAnsi="Times New Roman" w:cs="Times New Roman"/>
          <w:sz w:val="24"/>
          <w:szCs w:val="24"/>
        </w:rPr>
        <w:tab/>
      </w:r>
      <w:r w:rsidR="00994D68">
        <w:rPr>
          <w:rFonts w:ascii="Times New Roman" w:eastAsia="Calibri" w:hAnsi="Times New Roman" w:cs="Times New Roman"/>
          <w:sz w:val="24"/>
          <w:szCs w:val="24"/>
        </w:rPr>
        <w:tab/>
      </w:r>
      <w:r w:rsidR="00994D6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А.И. Горшкова</w:t>
      </w:r>
    </w:p>
    <w:sectPr w:rsidR="001A7FC2" w:rsidRPr="00BE15BB" w:rsidSect="00500DF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C2"/>
    <w:rsid w:val="000102EB"/>
    <w:rsid w:val="00013E46"/>
    <w:rsid w:val="00014E16"/>
    <w:rsid w:val="00020C50"/>
    <w:rsid w:val="00026668"/>
    <w:rsid w:val="00037F8A"/>
    <w:rsid w:val="00044377"/>
    <w:rsid w:val="000656FD"/>
    <w:rsid w:val="00071203"/>
    <w:rsid w:val="0007128C"/>
    <w:rsid w:val="00073159"/>
    <w:rsid w:val="00077D2A"/>
    <w:rsid w:val="00084BC2"/>
    <w:rsid w:val="00090B75"/>
    <w:rsid w:val="000943B4"/>
    <w:rsid w:val="000A7751"/>
    <w:rsid w:val="000B70C6"/>
    <w:rsid w:val="000C1EDD"/>
    <w:rsid w:val="000D4C36"/>
    <w:rsid w:val="001119EA"/>
    <w:rsid w:val="001200A7"/>
    <w:rsid w:val="001404F2"/>
    <w:rsid w:val="00141206"/>
    <w:rsid w:val="001906C5"/>
    <w:rsid w:val="00195A77"/>
    <w:rsid w:val="001A7FC2"/>
    <w:rsid w:val="001C6C3E"/>
    <w:rsid w:val="001D6AF0"/>
    <w:rsid w:val="001E078B"/>
    <w:rsid w:val="001E0DA5"/>
    <w:rsid w:val="001E28F7"/>
    <w:rsid w:val="0020172D"/>
    <w:rsid w:val="0023097B"/>
    <w:rsid w:val="00243A63"/>
    <w:rsid w:val="0028365B"/>
    <w:rsid w:val="002A3AA8"/>
    <w:rsid w:val="002B2FB9"/>
    <w:rsid w:val="002C0B99"/>
    <w:rsid w:val="002C75BF"/>
    <w:rsid w:val="002D5D0A"/>
    <w:rsid w:val="002E4566"/>
    <w:rsid w:val="002F7EC6"/>
    <w:rsid w:val="0030097C"/>
    <w:rsid w:val="003165CF"/>
    <w:rsid w:val="00330EB5"/>
    <w:rsid w:val="003321FA"/>
    <w:rsid w:val="00335200"/>
    <w:rsid w:val="00350203"/>
    <w:rsid w:val="00367B07"/>
    <w:rsid w:val="003738BF"/>
    <w:rsid w:val="00383F55"/>
    <w:rsid w:val="00391143"/>
    <w:rsid w:val="00396131"/>
    <w:rsid w:val="003A1AB3"/>
    <w:rsid w:val="003B1580"/>
    <w:rsid w:val="003B32C2"/>
    <w:rsid w:val="003D412C"/>
    <w:rsid w:val="003D4E5B"/>
    <w:rsid w:val="003F7DCE"/>
    <w:rsid w:val="00403917"/>
    <w:rsid w:val="00410EBE"/>
    <w:rsid w:val="004159A6"/>
    <w:rsid w:val="00422BA7"/>
    <w:rsid w:val="00431B79"/>
    <w:rsid w:val="004378F3"/>
    <w:rsid w:val="004506F1"/>
    <w:rsid w:val="00451D31"/>
    <w:rsid w:val="0046343A"/>
    <w:rsid w:val="004B79E1"/>
    <w:rsid w:val="004D06E6"/>
    <w:rsid w:val="00500DFA"/>
    <w:rsid w:val="00505045"/>
    <w:rsid w:val="00545742"/>
    <w:rsid w:val="00561A6E"/>
    <w:rsid w:val="00573E36"/>
    <w:rsid w:val="00576F29"/>
    <w:rsid w:val="00581115"/>
    <w:rsid w:val="005B68C2"/>
    <w:rsid w:val="005C10B9"/>
    <w:rsid w:val="005D62FF"/>
    <w:rsid w:val="005E0E5D"/>
    <w:rsid w:val="005F54CC"/>
    <w:rsid w:val="00607EFB"/>
    <w:rsid w:val="006313D7"/>
    <w:rsid w:val="00656954"/>
    <w:rsid w:val="0066270C"/>
    <w:rsid w:val="006650EB"/>
    <w:rsid w:val="00675324"/>
    <w:rsid w:val="006A3A00"/>
    <w:rsid w:val="006C349E"/>
    <w:rsid w:val="006E3623"/>
    <w:rsid w:val="006E488F"/>
    <w:rsid w:val="00714803"/>
    <w:rsid w:val="0071493F"/>
    <w:rsid w:val="00730616"/>
    <w:rsid w:val="00740BF2"/>
    <w:rsid w:val="00755E44"/>
    <w:rsid w:val="007736E4"/>
    <w:rsid w:val="0078779F"/>
    <w:rsid w:val="0079664E"/>
    <w:rsid w:val="007D1218"/>
    <w:rsid w:val="007D2758"/>
    <w:rsid w:val="007E4A71"/>
    <w:rsid w:val="00835477"/>
    <w:rsid w:val="00836710"/>
    <w:rsid w:val="008422F4"/>
    <w:rsid w:val="00844C1A"/>
    <w:rsid w:val="008452D0"/>
    <w:rsid w:val="00852C44"/>
    <w:rsid w:val="0086078C"/>
    <w:rsid w:val="00862138"/>
    <w:rsid w:val="00886113"/>
    <w:rsid w:val="00895BF5"/>
    <w:rsid w:val="008C3A2B"/>
    <w:rsid w:val="008D3D8D"/>
    <w:rsid w:val="008E6A0E"/>
    <w:rsid w:val="008E7B96"/>
    <w:rsid w:val="00900AC6"/>
    <w:rsid w:val="00900CE3"/>
    <w:rsid w:val="00904842"/>
    <w:rsid w:val="00925362"/>
    <w:rsid w:val="00930070"/>
    <w:rsid w:val="00937346"/>
    <w:rsid w:val="00952827"/>
    <w:rsid w:val="00954CC0"/>
    <w:rsid w:val="00962450"/>
    <w:rsid w:val="00973B78"/>
    <w:rsid w:val="00974F40"/>
    <w:rsid w:val="00992D79"/>
    <w:rsid w:val="00994D68"/>
    <w:rsid w:val="009B101D"/>
    <w:rsid w:val="009F3876"/>
    <w:rsid w:val="009F6EA5"/>
    <w:rsid w:val="00A04514"/>
    <w:rsid w:val="00A26749"/>
    <w:rsid w:val="00A27469"/>
    <w:rsid w:val="00A42F40"/>
    <w:rsid w:val="00A546D8"/>
    <w:rsid w:val="00A71542"/>
    <w:rsid w:val="00AD127F"/>
    <w:rsid w:val="00AE6C5B"/>
    <w:rsid w:val="00AF0129"/>
    <w:rsid w:val="00AF3884"/>
    <w:rsid w:val="00B12102"/>
    <w:rsid w:val="00B166ED"/>
    <w:rsid w:val="00B34E9D"/>
    <w:rsid w:val="00B55765"/>
    <w:rsid w:val="00B62892"/>
    <w:rsid w:val="00B67826"/>
    <w:rsid w:val="00B77152"/>
    <w:rsid w:val="00B8254E"/>
    <w:rsid w:val="00B96288"/>
    <w:rsid w:val="00BA3A5D"/>
    <w:rsid w:val="00BB488A"/>
    <w:rsid w:val="00BB54AF"/>
    <w:rsid w:val="00BE15BB"/>
    <w:rsid w:val="00BE1B1F"/>
    <w:rsid w:val="00C1112D"/>
    <w:rsid w:val="00C15281"/>
    <w:rsid w:val="00C45F31"/>
    <w:rsid w:val="00C5031D"/>
    <w:rsid w:val="00C52D97"/>
    <w:rsid w:val="00C534F6"/>
    <w:rsid w:val="00C745B6"/>
    <w:rsid w:val="00CB23CF"/>
    <w:rsid w:val="00CC4139"/>
    <w:rsid w:val="00CF36F5"/>
    <w:rsid w:val="00CF5BBB"/>
    <w:rsid w:val="00D03F78"/>
    <w:rsid w:val="00D07364"/>
    <w:rsid w:val="00D2604C"/>
    <w:rsid w:val="00D26E93"/>
    <w:rsid w:val="00D54A3B"/>
    <w:rsid w:val="00D6344B"/>
    <w:rsid w:val="00D74E00"/>
    <w:rsid w:val="00D93832"/>
    <w:rsid w:val="00D94B08"/>
    <w:rsid w:val="00DB27C8"/>
    <w:rsid w:val="00DC6117"/>
    <w:rsid w:val="00DC6F9D"/>
    <w:rsid w:val="00DD01A3"/>
    <w:rsid w:val="00DE560B"/>
    <w:rsid w:val="00E07860"/>
    <w:rsid w:val="00E22BDF"/>
    <w:rsid w:val="00E25042"/>
    <w:rsid w:val="00E2599B"/>
    <w:rsid w:val="00E262FD"/>
    <w:rsid w:val="00E33852"/>
    <w:rsid w:val="00E515C9"/>
    <w:rsid w:val="00E56EC3"/>
    <w:rsid w:val="00E6141B"/>
    <w:rsid w:val="00E8268A"/>
    <w:rsid w:val="00EB2A84"/>
    <w:rsid w:val="00EB435D"/>
    <w:rsid w:val="00EF158B"/>
    <w:rsid w:val="00EF4A3A"/>
    <w:rsid w:val="00F131BA"/>
    <w:rsid w:val="00F30F9A"/>
    <w:rsid w:val="00F57144"/>
    <w:rsid w:val="00F65AD0"/>
    <w:rsid w:val="00F76CC6"/>
    <w:rsid w:val="00F92932"/>
    <w:rsid w:val="00FA59BF"/>
    <w:rsid w:val="00FD7E24"/>
    <w:rsid w:val="00FE056D"/>
    <w:rsid w:val="00FF16C6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eq=doc&amp;ts=Sjv0pbSGrac6YjT41&amp;cacheid=02463C667989444CACF3AE86F8423DE6&amp;mode=splus&amp;base=LAW&amp;n=386954&amp;rnd=52F491AE64ADE61D55B73922AC3B251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cons/cgi/online.cgi?req=doc&amp;ts=Sjv0pbSGrac6YjT41&amp;cacheid=02463C667989444CACF3AE86F8423DE6&amp;mode=splus&amp;base=LAW&amp;n=386954&amp;rnd=52F491AE64ADE61D55B73922AC3B251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2842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Максимова</cp:lastModifiedBy>
  <cp:revision>28</cp:revision>
  <cp:lastPrinted>2023-11-22T05:27:00Z</cp:lastPrinted>
  <dcterms:created xsi:type="dcterms:W3CDTF">2022-11-14T07:00:00Z</dcterms:created>
  <dcterms:modified xsi:type="dcterms:W3CDTF">2023-11-22T05:28:00Z</dcterms:modified>
</cp:coreProperties>
</file>