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35" w:rsidRPr="008F002F" w:rsidRDefault="00937454" w:rsidP="00937454">
      <w:pPr>
        <w:spacing w:after="0"/>
        <w:jc w:val="right"/>
        <w:rPr>
          <w:rFonts w:ascii="Times New Roman" w:hAnsi="Times New Roman" w:cs="Times New Roman"/>
        </w:rPr>
      </w:pPr>
      <w:r w:rsidRPr="008F00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2701290</wp:posOffset>
            </wp:positionH>
            <wp:positionV relativeFrom="paragraph">
              <wp:posOffset>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454" w:rsidRPr="008F002F" w:rsidRDefault="00937454" w:rsidP="00937454">
      <w:pPr>
        <w:spacing w:after="0"/>
        <w:ind w:right="-716"/>
        <w:jc w:val="center"/>
        <w:rPr>
          <w:spacing w:val="40"/>
          <w:sz w:val="28"/>
          <w:szCs w:val="28"/>
        </w:rPr>
      </w:pPr>
    </w:p>
    <w:p w:rsidR="00937454" w:rsidRPr="008F002F" w:rsidRDefault="00937454" w:rsidP="009374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37454" w:rsidRPr="008F002F" w:rsidRDefault="00937454" w:rsidP="009374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37454" w:rsidRPr="008F002F" w:rsidRDefault="00937454" w:rsidP="009374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F002F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937454" w:rsidRPr="008F002F" w:rsidRDefault="00937454" w:rsidP="009374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F002F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937454" w:rsidRPr="008F002F" w:rsidRDefault="00937454" w:rsidP="009374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F002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937454" w:rsidRPr="008F002F" w:rsidRDefault="00937454" w:rsidP="00937454">
      <w:pPr>
        <w:spacing w:after="0"/>
        <w:ind w:left="426"/>
        <w:jc w:val="center"/>
        <w:rPr>
          <w:sz w:val="32"/>
          <w:szCs w:val="32"/>
        </w:rPr>
      </w:pPr>
    </w:p>
    <w:p w:rsidR="00937454" w:rsidRPr="008F002F" w:rsidRDefault="00937454" w:rsidP="00937454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 w:rsidRPr="008F002F"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937454" w:rsidRPr="008F002F" w:rsidRDefault="00937454" w:rsidP="00937454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937454" w:rsidRPr="008F002F" w:rsidRDefault="00937454" w:rsidP="00937454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002F">
        <w:rPr>
          <w:rFonts w:ascii="Times New Roman" w:hAnsi="Times New Roman" w:cs="Times New Roman"/>
          <w:sz w:val="28"/>
          <w:szCs w:val="28"/>
        </w:rPr>
        <w:t xml:space="preserve">От </w:t>
      </w:r>
      <w:r w:rsidR="00A55D21">
        <w:rPr>
          <w:rFonts w:ascii="Times New Roman" w:hAnsi="Times New Roman" w:cs="Times New Roman"/>
          <w:sz w:val="28"/>
          <w:szCs w:val="28"/>
        </w:rPr>
        <w:t>23</w:t>
      </w:r>
      <w:r w:rsidR="0017017A">
        <w:rPr>
          <w:rFonts w:ascii="Times New Roman" w:hAnsi="Times New Roman" w:cs="Times New Roman"/>
          <w:sz w:val="28"/>
          <w:szCs w:val="28"/>
        </w:rPr>
        <w:t>.</w:t>
      </w:r>
      <w:r w:rsidR="00A55D21">
        <w:rPr>
          <w:rFonts w:ascii="Times New Roman" w:hAnsi="Times New Roman" w:cs="Times New Roman"/>
          <w:sz w:val="28"/>
          <w:szCs w:val="28"/>
        </w:rPr>
        <w:t>10.</w:t>
      </w:r>
      <w:r w:rsidR="0017017A">
        <w:rPr>
          <w:rFonts w:ascii="Times New Roman" w:hAnsi="Times New Roman" w:cs="Times New Roman"/>
          <w:sz w:val="28"/>
          <w:szCs w:val="28"/>
        </w:rPr>
        <w:t>201</w:t>
      </w:r>
      <w:r w:rsidR="00AF0BE8" w:rsidRPr="00AF0BE8">
        <w:rPr>
          <w:rFonts w:ascii="Times New Roman" w:hAnsi="Times New Roman" w:cs="Times New Roman"/>
          <w:sz w:val="28"/>
          <w:szCs w:val="28"/>
        </w:rPr>
        <w:t>4</w:t>
      </w:r>
      <w:r w:rsidRPr="002E5355">
        <w:rPr>
          <w:rFonts w:ascii="Times New Roman" w:hAnsi="Times New Roman" w:cs="Times New Roman"/>
          <w:sz w:val="28"/>
          <w:szCs w:val="28"/>
        </w:rPr>
        <w:t>г.№</w:t>
      </w:r>
      <w:r w:rsidR="00A55D21">
        <w:rPr>
          <w:rFonts w:ascii="Times New Roman" w:hAnsi="Times New Roman" w:cs="Times New Roman"/>
          <w:sz w:val="28"/>
          <w:szCs w:val="28"/>
        </w:rPr>
        <w:t>279/1</w:t>
      </w:r>
      <w:r w:rsidRPr="002E5355">
        <w:rPr>
          <w:rFonts w:ascii="Times New Roman" w:hAnsi="Times New Roman" w:cs="Times New Roman"/>
          <w:sz w:val="28"/>
          <w:szCs w:val="28"/>
        </w:rPr>
        <w:t>-п</w:t>
      </w:r>
    </w:p>
    <w:p w:rsidR="00937454" w:rsidRPr="008F002F" w:rsidRDefault="00937454" w:rsidP="00937454">
      <w:pPr>
        <w:tabs>
          <w:tab w:val="left" w:pos="7655"/>
        </w:tabs>
        <w:spacing w:after="0"/>
        <w:jc w:val="center"/>
        <w:rPr>
          <w:sz w:val="32"/>
          <w:szCs w:val="32"/>
        </w:rPr>
      </w:pPr>
    </w:p>
    <w:p w:rsidR="0069279B" w:rsidRPr="00AF0BE8" w:rsidRDefault="0069279B" w:rsidP="008E4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02F">
        <w:rPr>
          <w:rFonts w:ascii="Times New Roman" w:hAnsi="Times New Roman" w:cs="Times New Roman"/>
          <w:b/>
          <w:i/>
          <w:sz w:val="28"/>
          <w:szCs w:val="28"/>
        </w:rPr>
        <w:t>Об основных направлениях налоговой политики в Калтанском городском округе на 201</w:t>
      </w:r>
      <w:r w:rsidR="00AF0BE8" w:rsidRPr="00AF0BE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F002F">
        <w:rPr>
          <w:rFonts w:ascii="Times New Roman" w:hAnsi="Times New Roman" w:cs="Times New Roman"/>
          <w:b/>
          <w:i/>
          <w:sz w:val="28"/>
          <w:szCs w:val="28"/>
        </w:rPr>
        <w:t xml:space="preserve"> год и плановый </w:t>
      </w:r>
      <w:r w:rsidR="00AF0BE8">
        <w:rPr>
          <w:rFonts w:ascii="Times New Roman" w:hAnsi="Times New Roman" w:cs="Times New Roman"/>
          <w:b/>
          <w:i/>
          <w:sz w:val="28"/>
          <w:szCs w:val="28"/>
        </w:rPr>
        <w:t>период 201</w:t>
      </w:r>
      <w:r w:rsidR="00AF0BE8" w:rsidRPr="00AF0BE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F0BE8">
        <w:rPr>
          <w:rFonts w:ascii="Times New Roman" w:hAnsi="Times New Roman" w:cs="Times New Roman"/>
          <w:b/>
          <w:i/>
          <w:sz w:val="28"/>
          <w:szCs w:val="28"/>
        </w:rPr>
        <w:t xml:space="preserve"> и 201</w:t>
      </w:r>
      <w:r w:rsidR="00AF0BE8" w:rsidRPr="00AF0BE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F002F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937454" w:rsidRPr="008F002F" w:rsidRDefault="00937454" w:rsidP="00937454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37454" w:rsidRPr="008F002F" w:rsidRDefault="0069279B" w:rsidP="00264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2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r w:rsidR="003B0388">
        <w:rPr>
          <w:rFonts w:ascii="Times New Roman" w:hAnsi="Times New Roman" w:cs="Times New Roman"/>
          <w:sz w:val="28"/>
          <w:szCs w:val="28"/>
        </w:rPr>
        <w:t>Кодексом Российской Фе</w:t>
      </w:r>
      <w:r w:rsidRPr="008F002F">
        <w:rPr>
          <w:rFonts w:ascii="Times New Roman" w:hAnsi="Times New Roman" w:cs="Times New Roman"/>
          <w:sz w:val="28"/>
          <w:szCs w:val="28"/>
        </w:rPr>
        <w:t>дерации и в целях составления проекта решения Совета народных депутатов Калтанского городского округа</w:t>
      </w:r>
      <w:proofErr w:type="gramStart"/>
      <w:r w:rsidRPr="008F002F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8F002F">
        <w:rPr>
          <w:rFonts w:ascii="Times New Roman" w:hAnsi="Times New Roman" w:cs="Times New Roman"/>
          <w:sz w:val="28"/>
          <w:szCs w:val="28"/>
        </w:rPr>
        <w:t xml:space="preserve"> бюджете Калтанского городского округа на 201</w:t>
      </w:r>
      <w:r w:rsidR="00AF0BE8">
        <w:rPr>
          <w:rFonts w:ascii="Times New Roman" w:hAnsi="Times New Roman" w:cs="Times New Roman"/>
          <w:sz w:val="28"/>
          <w:szCs w:val="28"/>
        </w:rPr>
        <w:t>5</w:t>
      </w:r>
      <w:r w:rsidR="00F05475">
        <w:rPr>
          <w:rFonts w:ascii="Times New Roman" w:hAnsi="Times New Roman" w:cs="Times New Roman"/>
          <w:sz w:val="28"/>
          <w:szCs w:val="28"/>
        </w:rPr>
        <w:t xml:space="preserve"> год и плановый период  201</w:t>
      </w:r>
      <w:r w:rsidR="00AF0BE8">
        <w:rPr>
          <w:rFonts w:ascii="Times New Roman" w:hAnsi="Times New Roman" w:cs="Times New Roman"/>
          <w:sz w:val="28"/>
          <w:szCs w:val="28"/>
        </w:rPr>
        <w:t>6</w:t>
      </w:r>
      <w:r w:rsidR="00024251">
        <w:rPr>
          <w:rFonts w:ascii="Times New Roman" w:hAnsi="Times New Roman" w:cs="Times New Roman"/>
          <w:sz w:val="28"/>
          <w:szCs w:val="28"/>
        </w:rPr>
        <w:t xml:space="preserve"> и 201</w:t>
      </w:r>
      <w:r w:rsidR="00AF0BE8">
        <w:rPr>
          <w:rFonts w:ascii="Times New Roman" w:hAnsi="Times New Roman" w:cs="Times New Roman"/>
          <w:sz w:val="28"/>
          <w:szCs w:val="28"/>
        </w:rPr>
        <w:t xml:space="preserve">7 </w:t>
      </w:r>
      <w:r w:rsidRPr="008F002F">
        <w:rPr>
          <w:rFonts w:ascii="Times New Roman" w:hAnsi="Times New Roman" w:cs="Times New Roman"/>
          <w:sz w:val="28"/>
          <w:szCs w:val="28"/>
        </w:rPr>
        <w:t>г.г.»</w:t>
      </w:r>
      <w:r w:rsidR="00937454" w:rsidRPr="008F00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79B" w:rsidRDefault="00937454" w:rsidP="00692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2F">
        <w:rPr>
          <w:rFonts w:ascii="Times New Roman" w:hAnsi="Times New Roman" w:cs="Times New Roman"/>
          <w:sz w:val="28"/>
          <w:szCs w:val="28"/>
        </w:rPr>
        <w:t>1.</w:t>
      </w:r>
      <w:r w:rsidR="0069279B" w:rsidRPr="008F002F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174675">
        <w:rPr>
          <w:rFonts w:ascii="Times New Roman" w:hAnsi="Times New Roman" w:cs="Times New Roman"/>
          <w:sz w:val="28"/>
          <w:szCs w:val="28"/>
        </w:rPr>
        <w:t>«</w:t>
      </w:r>
      <w:r w:rsidR="0069279B" w:rsidRPr="008F002F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в </w:t>
      </w:r>
      <w:r w:rsidR="00A05EAA" w:rsidRPr="008F002F">
        <w:rPr>
          <w:rFonts w:ascii="Times New Roman" w:hAnsi="Times New Roman" w:cs="Times New Roman"/>
          <w:sz w:val="28"/>
          <w:szCs w:val="28"/>
        </w:rPr>
        <w:t>Калтан</w:t>
      </w:r>
      <w:r w:rsidR="0069279B" w:rsidRPr="008F002F">
        <w:rPr>
          <w:rFonts w:ascii="Times New Roman" w:hAnsi="Times New Roman" w:cs="Times New Roman"/>
          <w:sz w:val="28"/>
          <w:szCs w:val="28"/>
        </w:rPr>
        <w:t>ском городском округе на 201</w:t>
      </w:r>
      <w:r w:rsidR="00AF0BE8">
        <w:rPr>
          <w:rFonts w:ascii="Times New Roman" w:hAnsi="Times New Roman" w:cs="Times New Roman"/>
          <w:sz w:val="28"/>
          <w:szCs w:val="28"/>
        </w:rPr>
        <w:t>5</w:t>
      </w:r>
      <w:r w:rsidR="00F0547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F0BE8">
        <w:rPr>
          <w:rFonts w:ascii="Times New Roman" w:hAnsi="Times New Roman" w:cs="Times New Roman"/>
          <w:sz w:val="28"/>
          <w:szCs w:val="28"/>
        </w:rPr>
        <w:t>6</w:t>
      </w:r>
      <w:r w:rsidR="00024251">
        <w:rPr>
          <w:rFonts w:ascii="Times New Roman" w:hAnsi="Times New Roman" w:cs="Times New Roman"/>
          <w:sz w:val="28"/>
          <w:szCs w:val="28"/>
        </w:rPr>
        <w:t xml:space="preserve"> и</w:t>
      </w:r>
      <w:r w:rsidR="00F05475">
        <w:rPr>
          <w:rFonts w:ascii="Times New Roman" w:hAnsi="Times New Roman" w:cs="Times New Roman"/>
          <w:sz w:val="28"/>
          <w:szCs w:val="28"/>
        </w:rPr>
        <w:t xml:space="preserve"> 201</w:t>
      </w:r>
      <w:r w:rsidR="00AF0BE8">
        <w:rPr>
          <w:rFonts w:ascii="Times New Roman" w:hAnsi="Times New Roman" w:cs="Times New Roman"/>
          <w:sz w:val="28"/>
          <w:szCs w:val="28"/>
        </w:rPr>
        <w:t>7</w:t>
      </w:r>
      <w:r w:rsidR="0069279B" w:rsidRPr="008F00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74675">
        <w:rPr>
          <w:rFonts w:ascii="Times New Roman" w:hAnsi="Times New Roman" w:cs="Times New Roman"/>
          <w:sz w:val="28"/>
          <w:szCs w:val="28"/>
        </w:rPr>
        <w:t>»,</w:t>
      </w:r>
      <w:r w:rsidR="00A05EAA" w:rsidRPr="008F002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69279B" w:rsidRPr="008F002F">
        <w:rPr>
          <w:rFonts w:ascii="Times New Roman" w:hAnsi="Times New Roman" w:cs="Times New Roman"/>
          <w:sz w:val="28"/>
          <w:szCs w:val="28"/>
        </w:rPr>
        <w:t>.</w:t>
      </w:r>
    </w:p>
    <w:p w:rsidR="003B0388" w:rsidRPr="008F002F" w:rsidRDefault="003B0388" w:rsidP="00692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округа;</w:t>
      </w:r>
    </w:p>
    <w:p w:rsidR="00937454" w:rsidRPr="008F002F" w:rsidRDefault="00E06A23" w:rsidP="00692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79B" w:rsidRPr="008F00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279B" w:rsidRPr="008F0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279B" w:rsidRPr="008F002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74675">
        <w:rPr>
          <w:rFonts w:ascii="Times New Roman" w:hAnsi="Times New Roman" w:cs="Times New Roman"/>
          <w:sz w:val="28"/>
          <w:szCs w:val="28"/>
        </w:rPr>
        <w:t>п</w:t>
      </w:r>
      <w:r w:rsidR="0069279B" w:rsidRPr="008F002F">
        <w:rPr>
          <w:rFonts w:ascii="Times New Roman" w:hAnsi="Times New Roman" w:cs="Times New Roman"/>
          <w:sz w:val="28"/>
          <w:szCs w:val="28"/>
        </w:rPr>
        <w:t>остановления возложить на за</w:t>
      </w:r>
      <w:r w:rsidR="00A05EAA" w:rsidRPr="008F002F">
        <w:rPr>
          <w:rFonts w:ascii="Times New Roman" w:hAnsi="Times New Roman" w:cs="Times New Roman"/>
          <w:sz w:val="28"/>
          <w:szCs w:val="28"/>
        </w:rPr>
        <w:t>местителя г</w:t>
      </w:r>
      <w:r w:rsidR="0069279B" w:rsidRPr="008F002F">
        <w:rPr>
          <w:rFonts w:ascii="Times New Roman" w:hAnsi="Times New Roman" w:cs="Times New Roman"/>
          <w:sz w:val="28"/>
          <w:szCs w:val="28"/>
        </w:rPr>
        <w:t>лавы</w:t>
      </w:r>
      <w:r w:rsidR="00A05EAA" w:rsidRPr="008F002F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="0069279B" w:rsidRPr="008F002F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F05475">
        <w:rPr>
          <w:rFonts w:ascii="Times New Roman" w:hAnsi="Times New Roman" w:cs="Times New Roman"/>
          <w:sz w:val="28"/>
          <w:szCs w:val="28"/>
        </w:rPr>
        <w:t>А.И. Горшкову</w:t>
      </w:r>
      <w:r w:rsidR="0069279B" w:rsidRPr="008F002F">
        <w:rPr>
          <w:rFonts w:ascii="Times New Roman" w:hAnsi="Times New Roman" w:cs="Times New Roman"/>
          <w:sz w:val="28"/>
          <w:szCs w:val="28"/>
        </w:rPr>
        <w:t>.</w:t>
      </w:r>
    </w:p>
    <w:p w:rsidR="0069279B" w:rsidRPr="008F002F" w:rsidRDefault="0069279B" w:rsidP="009374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69279B" w:rsidRPr="008F002F" w:rsidRDefault="0069279B" w:rsidP="009374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05EAA" w:rsidRDefault="00A05EAA" w:rsidP="009374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76FAD" w:rsidRDefault="00976FAD" w:rsidP="009374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76FAD" w:rsidRPr="008F002F" w:rsidRDefault="00976FAD" w:rsidP="0093745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37454" w:rsidRPr="008F002F" w:rsidRDefault="00937454" w:rsidP="00937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2F">
        <w:rPr>
          <w:rFonts w:ascii="Times New Roman" w:hAnsi="Times New Roman" w:cs="Times New Roman"/>
          <w:b/>
          <w:sz w:val="28"/>
          <w:szCs w:val="28"/>
        </w:rPr>
        <w:t>Глав</w:t>
      </w:r>
      <w:r w:rsidR="00AF0BE8">
        <w:rPr>
          <w:rFonts w:ascii="Times New Roman" w:hAnsi="Times New Roman" w:cs="Times New Roman"/>
          <w:b/>
          <w:sz w:val="28"/>
          <w:szCs w:val="28"/>
        </w:rPr>
        <w:t>а</w:t>
      </w:r>
      <w:r w:rsidRPr="008F002F">
        <w:rPr>
          <w:rFonts w:ascii="Times New Roman" w:hAnsi="Times New Roman" w:cs="Times New Roman"/>
          <w:b/>
          <w:sz w:val="28"/>
          <w:szCs w:val="28"/>
        </w:rPr>
        <w:t xml:space="preserve"> Калтанского</w:t>
      </w:r>
    </w:p>
    <w:p w:rsidR="00937454" w:rsidRPr="008F002F" w:rsidRDefault="00937454" w:rsidP="009374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002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Pr="008F002F">
        <w:rPr>
          <w:rFonts w:ascii="Times New Roman" w:hAnsi="Times New Roman" w:cs="Times New Roman"/>
          <w:b/>
          <w:sz w:val="28"/>
          <w:szCs w:val="28"/>
        </w:rPr>
        <w:tab/>
      </w:r>
      <w:r w:rsidR="00AF0BE8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proofErr w:type="spellStart"/>
      <w:r w:rsidR="00AF0BE8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p w:rsidR="00937454" w:rsidRPr="00A55D21" w:rsidRDefault="00937454" w:rsidP="00937454">
      <w:pPr>
        <w:jc w:val="both"/>
        <w:rPr>
          <w:sz w:val="20"/>
          <w:szCs w:val="20"/>
        </w:rPr>
      </w:pPr>
    </w:p>
    <w:p w:rsidR="008E47E3" w:rsidRPr="00A55D21" w:rsidRDefault="008E47E3" w:rsidP="00937454">
      <w:pPr>
        <w:jc w:val="both"/>
        <w:rPr>
          <w:sz w:val="20"/>
          <w:szCs w:val="20"/>
        </w:rPr>
      </w:pPr>
    </w:p>
    <w:p w:rsidR="008E47E3" w:rsidRPr="00A55D21" w:rsidRDefault="008E47E3" w:rsidP="00937454">
      <w:pPr>
        <w:jc w:val="both"/>
        <w:rPr>
          <w:sz w:val="20"/>
          <w:szCs w:val="20"/>
        </w:rPr>
      </w:pP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7C1">
        <w:rPr>
          <w:rFonts w:ascii="Times New Roman" w:hAnsi="Times New Roman" w:cs="Times New Roman"/>
        </w:rPr>
        <w:lastRenderedPageBreak/>
        <w:t>Приложение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7C1">
        <w:rPr>
          <w:rFonts w:ascii="Times New Roman" w:hAnsi="Times New Roman" w:cs="Times New Roman"/>
        </w:rPr>
        <w:t>к постановлению администрации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7C1">
        <w:rPr>
          <w:rFonts w:ascii="Times New Roman" w:hAnsi="Times New Roman" w:cs="Times New Roman"/>
        </w:rPr>
        <w:t xml:space="preserve">Калтанского городского округа 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7C1">
        <w:rPr>
          <w:rFonts w:ascii="Times New Roman" w:hAnsi="Times New Roman" w:cs="Times New Roman"/>
        </w:rPr>
        <w:t xml:space="preserve">от </w:t>
      </w:r>
      <w:r w:rsidR="00024251" w:rsidRPr="005907C1">
        <w:rPr>
          <w:rFonts w:ascii="Times New Roman" w:hAnsi="Times New Roman" w:cs="Times New Roman"/>
        </w:rPr>
        <w:t>__.___.201</w:t>
      </w:r>
      <w:r w:rsidR="00AF0BE8">
        <w:rPr>
          <w:rFonts w:ascii="Times New Roman" w:hAnsi="Times New Roman" w:cs="Times New Roman"/>
        </w:rPr>
        <w:t>4</w:t>
      </w:r>
      <w:r w:rsidR="00024251" w:rsidRPr="005907C1">
        <w:rPr>
          <w:rFonts w:ascii="Times New Roman" w:hAnsi="Times New Roman" w:cs="Times New Roman"/>
        </w:rPr>
        <w:t xml:space="preserve"> г. № ____</w:t>
      </w:r>
      <w:proofErr w:type="gramStart"/>
      <w:r w:rsidR="00024251" w:rsidRPr="005907C1">
        <w:rPr>
          <w:rFonts w:ascii="Times New Roman" w:hAnsi="Times New Roman" w:cs="Times New Roman"/>
        </w:rPr>
        <w:t>_</w:t>
      </w:r>
      <w:r w:rsidR="002E5355" w:rsidRPr="005907C1">
        <w:rPr>
          <w:rFonts w:ascii="Times New Roman" w:hAnsi="Times New Roman" w:cs="Times New Roman"/>
        </w:rPr>
        <w:t>-</w:t>
      </w:r>
      <w:proofErr w:type="gramEnd"/>
      <w:r w:rsidR="002E5355" w:rsidRPr="005907C1">
        <w:rPr>
          <w:rFonts w:ascii="Times New Roman" w:hAnsi="Times New Roman" w:cs="Times New Roman"/>
        </w:rPr>
        <w:t>п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  <w:r w:rsidRPr="005907C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7C1">
        <w:rPr>
          <w:rFonts w:ascii="Times New Roman" w:hAnsi="Times New Roman" w:cs="Times New Roman"/>
          <w:b/>
          <w:bCs/>
          <w:sz w:val="28"/>
          <w:szCs w:val="28"/>
        </w:rPr>
        <w:t>НАЛОГОВОЙ ПОЛИТИКИ</w:t>
      </w:r>
      <w:r w:rsidR="00E9024A" w:rsidRPr="005907C1">
        <w:rPr>
          <w:rFonts w:ascii="Times New Roman" w:hAnsi="Times New Roman" w:cs="Times New Roman"/>
          <w:b/>
          <w:bCs/>
          <w:sz w:val="28"/>
          <w:szCs w:val="28"/>
        </w:rPr>
        <w:t xml:space="preserve"> В КАЛТАНСКОМ ГОРОДСКОМ ОКРУГЕ</w:t>
      </w:r>
    </w:p>
    <w:p w:rsidR="004336EE" w:rsidRPr="005907C1" w:rsidRDefault="00024251" w:rsidP="0043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7C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AF0BE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907C1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AF0BE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336EE" w:rsidRPr="005907C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7C1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сформированы в соответствии с Налоговым </w:t>
      </w:r>
      <w:hyperlink r:id="rId9" w:history="1">
        <w:r w:rsidRPr="005907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Указами Президента Российской Федерации от 07.05.2012 </w:t>
      </w:r>
      <w:hyperlink r:id="rId10" w:history="1">
        <w:r w:rsidRPr="005907C1">
          <w:rPr>
            <w:rFonts w:ascii="Times New Roman" w:hAnsi="Times New Roman" w:cs="Times New Roman"/>
            <w:sz w:val="28"/>
            <w:szCs w:val="28"/>
          </w:rPr>
          <w:t>№ 596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"О долгосрочной государственной экономической политике", </w:t>
      </w:r>
      <w:hyperlink r:id="rId11" w:history="1">
        <w:r w:rsidRPr="005907C1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</w:t>
      </w:r>
      <w:hyperlink r:id="rId12" w:history="1">
        <w:r w:rsidRPr="005907C1">
          <w:rPr>
            <w:rFonts w:ascii="Times New Roman" w:hAnsi="Times New Roman" w:cs="Times New Roman"/>
            <w:sz w:val="28"/>
            <w:szCs w:val="28"/>
          </w:rPr>
          <w:t>№ 598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"О совершенствовании государственной политики в сфере здравоохранения", </w:t>
      </w:r>
      <w:hyperlink r:id="rId13" w:history="1">
        <w:r w:rsidRPr="005907C1">
          <w:rPr>
            <w:rFonts w:ascii="Times New Roman" w:hAnsi="Times New Roman" w:cs="Times New Roman"/>
            <w:sz w:val="28"/>
            <w:szCs w:val="28"/>
          </w:rPr>
          <w:t>№ 599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"О мерах по реализации государственной политики в области образования и науки", </w:t>
      </w:r>
      <w:hyperlink r:id="rId14" w:history="1">
        <w:r w:rsidRPr="005907C1">
          <w:rPr>
            <w:rFonts w:ascii="Times New Roman" w:hAnsi="Times New Roman" w:cs="Times New Roman"/>
            <w:sz w:val="28"/>
            <w:szCs w:val="28"/>
          </w:rPr>
          <w:t>№ 600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"О мерах по обеспечению граждан Российской Федерации</w:t>
      </w:r>
      <w:proofErr w:type="gramEnd"/>
      <w:r w:rsidRPr="005907C1">
        <w:rPr>
          <w:rFonts w:ascii="Times New Roman" w:hAnsi="Times New Roman" w:cs="Times New Roman"/>
          <w:sz w:val="28"/>
          <w:szCs w:val="28"/>
        </w:rPr>
        <w:t xml:space="preserve"> доступным и комфортным жильем и повышению качества жилищно-коммунальных услуг"</w:t>
      </w:r>
      <w:r w:rsidR="006F2DA6">
        <w:rPr>
          <w:rFonts w:ascii="Times New Roman" w:hAnsi="Times New Roman" w:cs="Times New Roman"/>
          <w:sz w:val="28"/>
          <w:szCs w:val="28"/>
        </w:rPr>
        <w:t xml:space="preserve">, </w:t>
      </w:r>
      <w:r w:rsidR="00E06A23">
        <w:rPr>
          <w:rFonts w:ascii="Times New Roman" w:hAnsi="Times New Roman" w:cs="Times New Roman"/>
          <w:sz w:val="28"/>
          <w:szCs w:val="28"/>
        </w:rPr>
        <w:t>Решением</w:t>
      </w:r>
      <w:r w:rsidR="008144DF">
        <w:rPr>
          <w:rFonts w:ascii="Times New Roman" w:hAnsi="Times New Roman" w:cs="Times New Roman"/>
          <w:sz w:val="28"/>
          <w:szCs w:val="28"/>
        </w:rPr>
        <w:t xml:space="preserve"> Коллегии </w:t>
      </w:r>
      <w:r w:rsidR="00616EFC">
        <w:rPr>
          <w:rFonts w:ascii="Times New Roman" w:hAnsi="Times New Roman" w:cs="Times New Roman"/>
          <w:sz w:val="28"/>
          <w:szCs w:val="28"/>
        </w:rPr>
        <w:t>г</w:t>
      </w:r>
      <w:r w:rsidR="008144DF">
        <w:rPr>
          <w:rFonts w:ascii="Times New Roman" w:hAnsi="Times New Roman" w:cs="Times New Roman"/>
          <w:sz w:val="28"/>
          <w:szCs w:val="28"/>
        </w:rPr>
        <w:t xml:space="preserve">лавного финансового управления Кемеровской области от12.09.2014г., </w:t>
      </w:r>
      <w:r w:rsidR="006F2DA6">
        <w:rPr>
          <w:rFonts w:ascii="Times New Roman" w:hAnsi="Times New Roman" w:cs="Times New Roman"/>
          <w:sz w:val="28"/>
          <w:szCs w:val="28"/>
        </w:rPr>
        <w:t>постановлением администрации Калтанского городского округа от 23.09.2014г. №254-п «Об утверждении Программы повышения эффективности управления муниципальными финансами Калтанского городского округа на период до 2018 года»</w:t>
      </w:r>
      <w:r w:rsidR="008144DF">
        <w:rPr>
          <w:rFonts w:ascii="Times New Roman" w:hAnsi="Times New Roman" w:cs="Times New Roman"/>
          <w:sz w:val="28"/>
          <w:szCs w:val="28"/>
        </w:rPr>
        <w:t>.</w:t>
      </w:r>
    </w:p>
    <w:p w:rsidR="004336EE" w:rsidRPr="005907C1" w:rsidRDefault="004336EE" w:rsidP="008E47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2. Основные направления налоговой политики и формирования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доходов бюджета</w:t>
      </w:r>
    </w:p>
    <w:p w:rsidR="004336EE" w:rsidRPr="005907C1" w:rsidRDefault="004336EE" w:rsidP="0043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6EE" w:rsidRPr="005907C1" w:rsidRDefault="004336EE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Российской Федерации на 201</w:t>
      </w:r>
      <w:r w:rsidR="00616EFC">
        <w:rPr>
          <w:rFonts w:ascii="Times New Roman" w:hAnsi="Times New Roman" w:cs="Times New Roman"/>
          <w:sz w:val="28"/>
          <w:szCs w:val="28"/>
        </w:rPr>
        <w:t>5</w:t>
      </w:r>
      <w:r w:rsidRPr="005907C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16EFC">
        <w:rPr>
          <w:rFonts w:ascii="Times New Roman" w:hAnsi="Times New Roman" w:cs="Times New Roman"/>
          <w:sz w:val="28"/>
          <w:szCs w:val="28"/>
        </w:rPr>
        <w:t>6</w:t>
      </w:r>
      <w:r w:rsidRPr="005907C1">
        <w:rPr>
          <w:rFonts w:ascii="Times New Roman" w:hAnsi="Times New Roman" w:cs="Times New Roman"/>
          <w:sz w:val="28"/>
          <w:szCs w:val="28"/>
        </w:rPr>
        <w:t xml:space="preserve"> и 201</w:t>
      </w:r>
      <w:r w:rsidR="00616EFC">
        <w:rPr>
          <w:rFonts w:ascii="Times New Roman" w:hAnsi="Times New Roman" w:cs="Times New Roman"/>
          <w:sz w:val="28"/>
          <w:szCs w:val="28"/>
        </w:rPr>
        <w:t>7</w:t>
      </w:r>
      <w:r w:rsidRPr="005907C1">
        <w:rPr>
          <w:rFonts w:ascii="Times New Roman" w:hAnsi="Times New Roman" w:cs="Times New Roman"/>
          <w:sz w:val="28"/>
          <w:szCs w:val="28"/>
        </w:rPr>
        <w:t xml:space="preserve"> годов остаются такими же, как и ранее </w:t>
      </w:r>
      <w:r w:rsidR="006F2DA6">
        <w:rPr>
          <w:rFonts w:ascii="Times New Roman" w:hAnsi="Times New Roman" w:cs="Times New Roman"/>
          <w:sz w:val="28"/>
          <w:szCs w:val="28"/>
        </w:rPr>
        <w:t>–</w:t>
      </w:r>
      <w:r w:rsidRPr="005907C1">
        <w:rPr>
          <w:rFonts w:ascii="Times New Roman" w:hAnsi="Times New Roman" w:cs="Times New Roman"/>
          <w:sz w:val="28"/>
          <w:szCs w:val="28"/>
        </w:rPr>
        <w:t xml:space="preserve"> созданиеэффективной и стабильной налоговой системы, обеспечивающей бюджетную устойчивость в среднесрочной и долгосрочной перспективе.</w:t>
      </w:r>
    </w:p>
    <w:p w:rsidR="004336EE" w:rsidRPr="005907C1" w:rsidRDefault="004336EE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С целью осуществления поставленной задачи выполняются мероприятия по следующим направлениям:</w:t>
      </w:r>
    </w:p>
    <w:p w:rsidR="004336EE" w:rsidRPr="005907C1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E3">
        <w:rPr>
          <w:rFonts w:ascii="Times New Roman" w:hAnsi="Times New Roman" w:cs="Times New Roman"/>
          <w:sz w:val="28"/>
          <w:szCs w:val="28"/>
        </w:rPr>
        <w:t>2</w:t>
      </w:r>
      <w:r w:rsidR="004336EE" w:rsidRPr="005907C1">
        <w:rPr>
          <w:rFonts w:ascii="Times New Roman" w:hAnsi="Times New Roman" w:cs="Times New Roman"/>
          <w:sz w:val="28"/>
          <w:szCs w:val="28"/>
        </w:rPr>
        <w:t>.1. Совершенствование специальных налоговых режимов для малого предпринимательства.</w:t>
      </w:r>
    </w:p>
    <w:p w:rsidR="004336EE" w:rsidRDefault="004336EE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907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Российской Федерации от 25.06.2012 </w:t>
      </w:r>
      <w:r w:rsidR="002640C1" w:rsidRPr="005907C1">
        <w:rPr>
          <w:rFonts w:ascii="Times New Roman" w:hAnsi="Times New Roman" w:cs="Times New Roman"/>
          <w:sz w:val="28"/>
          <w:szCs w:val="28"/>
        </w:rPr>
        <w:t>№</w:t>
      </w:r>
      <w:r w:rsidRPr="005907C1">
        <w:rPr>
          <w:rFonts w:ascii="Times New Roman" w:hAnsi="Times New Roman" w:cs="Times New Roman"/>
          <w:sz w:val="28"/>
          <w:szCs w:val="28"/>
        </w:rPr>
        <w:t xml:space="preserve"> 94-ФЗ</w:t>
      </w:r>
      <w:r w:rsidR="00F60317">
        <w:rPr>
          <w:rFonts w:ascii="Times New Roman" w:hAnsi="Times New Roman" w:cs="Times New Roman"/>
          <w:sz w:val="28"/>
          <w:szCs w:val="28"/>
        </w:rPr>
        <w:t xml:space="preserve"> (ред. 02.12.2013г.)</w:t>
      </w:r>
      <w:r w:rsidRPr="005907C1">
        <w:rPr>
          <w:rFonts w:ascii="Times New Roman" w:hAnsi="Times New Roman" w:cs="Times New Roman"/>
          <w:sz w:val="28"/>
          <w:szCs w:val="28"/>
        </w:rPr>
        <w:t xml:space="preserve"> "О внесении изменений в части первую и вторую Налогового кодекса Российской Федерации и отдельные законодательные акты Российской Федерации" патентная система налогообложения выделена в самостоятельный специальный налоговый режим.</w:t>
      </w:r>
    </w:p>
    <w:p w:rsidR="00F54442" w:rsidRPr="005907C1" w:rsidRDefault="00F54442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42">
        <w:rPr>
          <w:rFonts w:ascii="Times New Roman" w:hAnsi="Times New Roman" w:cs="Times New Roman"/>
          <w:sz w:val="28"/>
          <w:szCs w:val="28"/>
        </w:rPr>
        <w:t>Продолжена работа по обеспечению прив</w:t>
      </w:r>
      <w:r>
        <w:rPr>
          <w:rFonts w:ascii="Times New Roman" w:hAnsi="Times New Roman" w:cs="Times New Roman"/>
          <w:sz w:val="28"/>
          <w:szCs w:val="28"/>
        </w:rPr>
        <w:t xml:space="preserve">лечения к налогообложению лиц, </w:t>
      </w:r>
      <w:r w:rsidRPr="00F54442">
        <w:rPr>
          <w:rFonts w:ascii="Times New Roman" w:hAnsi="Times New Roman" w:cs="Times New Roman"/>
          <w:sz w:val="28"/>
          <w:szCs w:val="28"/>
        </w:rPr>
        <w:t xml:space="preserve">уклоняющихся от исполнения обязанностей налогоплательщика, в том числепосредством использования схем с участием </w:t>
      </w:r>
      <w:r>
        <w:rPr>
          <w:rFonts w:ascii="Times New Roman" w:hAnsi="Times New Roman" w:cs="Times New Roman"/>
          <w:sz w:val="28"/>
          <w:szCs w:val="28"/>
        </w:rPr>
        <w:t>«фирм-однодневок».</w:t>
      </w:r>
    </w:p>
    <w:p w:rsidR="003B0388" w:rsidRDefault="004336EE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 xml:space="preserve">Увеличена сфера применения патентной системы налогообложения. </w:t>
      </w:r>
    </w:p>
    <w:p w:rsidR="004336EE" w:rsidRPr="005907C1" w:rsidRDefault="004336EE" w:rsidP="003B0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lastRenderedPageBreak/>
        <w:t>На патентную систему налогообложения могут также перейти индивидуальные предприниматели, осуществляющие следующие виды предпринимательской деятельности:</w:t>
      </w:r>
    </w:p>
    <w:p w:rsidR="004336EE" w:rsidRPr="005907C1" w:rsidRDefault="004336EE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1)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4336EE" w:rsidRPr="005907C1" w:rsidRDefault="004336EE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2)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4336EE" w:rsidRPr="005907C1" w:rsidRDefault="004336EE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3)услуги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питания.</w:t>
      </w:r>
    </w:p>
    <w:p w:rsidR="004336EE" w:rsidRPr="005907C1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t>2</w:t>
      </w:r>
      <w:r w:rsidR="004336EE" w:rsidRPr="005907C1">
        <w:rPr>
          <w:rFonts w:ascii="Times New Roman" w:hAnsi="Times New Roman" w:cs="Times New Roman"/>
          <w:sz w:val="28"/>
          <w:szCs w:val="28"/>
        </w:rPr>
        <w:t>.</w:t>
      </w:r>
      <w:r w:rsidR="00E95F78" w:rsidRPr="005907C1">
        <w:rPr>
          <w:rFonts w:ascii="Times New Roman" w:hAnsi="Times New Roman" w:cs="Times New Roman"/>
          <w:sz w:val="28"/>
          <w:szCs w:val="28"/>
        </w:rPr>
        <w:t>2</w:t>
      </w:r>
      <w:r w:rsidR="004336EE" w:rsidRPr="005907C1">
        <w:rPr>
          <w:rFonts w:ascii="Times New Roman" w:hAnsi="Times New Roman" w:cs="Times New Roman"/>
          <w:sz w:val="28"/>
          <w:szCs w:val="28"/>
        </w:rPr>
        <w:t>. Совершенствование межбюджетных отношений.</w:t>
      </w:r>
    </w:p>
    <w:p w:rsidR="004336EE" w:rsidRPr="005907C1" w:rsidRDefault="004336EE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 w:rsidRPr="005907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07C1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</w:t>
      </w:r>
      <w:r w:rsidR="002640C1" w:rsidRPr="005907C1">
        <w:rPr>
          <w:rFonts w:ascii="Times New Roman" w:hAnsi="Times New Roman" w:cs="Times New Roman"/>
          <w:sz w:val="28"/>
          <w:szCs w:val="28"/>
        </w:rPr>
        <w:t>№</w:t>
      </w:r>
      <w:r w:rsidRPr="005907C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60317">
        <w:rPr>
          <w:rFonts w:ascii="Times New Roman" w:hAnsi="Times New Roman" w:cs="Times New Roman"/>
          <w:sz w:val="28"/>
          <w:szCs w:val="28"/>
        </w:rPr>
        <w:t xml:space="preserve">(ред.21.07.2014г.) </w:t>
      </w:r>
      <w:r w:rsidRPr="005907C1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 к вопросам местного значения городского округа относится утверждение правил благоустройства территории городского округа.</w:t>
      </w:r>
    </w:p>
    <w:p w:rsidR="004336EE" w:rsidRPr="005907C1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E3">
        <w:rPr>
          <w:rFonts w:ascii="Times New Roman" w:hAnsi="Times New Roman" w:cs="Times New Roman"/>
          <w:sz w:val="28"/>
          <w:szCs w:val="28"/>
        </w:rPr>
        <w:t>2</w:t>
      </w:r>
      <w:r w:rsidR="004336EE" w:rsidRPr="005907C1">
        <w:rPr>
          <w:rFonts w:ascii="Times New Roman" w:hAnsi="Times New Roman" w:cs="Times New Roman"/>
          <w:sz w:val="28"/>
          <w:szCs w:val="28"/>
        </w:rPr>
        <w:t>.</w:t>
      </w:r>
      <w:r w:rsidR="00E95F78" w:rsidRPr="005907C1">
        <w:rPr>
          <w:rFonts w:ascii="Times New Roman" w:hAnsi="Times New Roman" w:cs="Times New Roman"/>
          <w:sz w:val="28"/>
          <w:szCs w:val="28"/>
        </w:rPr>
        <w:t>3</w:t>
      </w:r>
      <w:r w:rsidR="004336EE" w:rsidRPr="005907C1">
        <w:rPr>
          <w:rFonts w:ascii="Times New Roman" w:hAnsi="Times New Roman" w:cs="Times New Roman"/>
          <w:sz w:val="28"/>
          <w:szCs w:val="28"/>
        </w:rPr>
        <w:t>. В части укрепления и развития собствен</w:t>
      </w:r>
      <w:r w:rsidR="002640C1" w:rsidRPr="005907C1">
        <w:rPr>
          <w:rFonts w:ascii="Times New Roman" w:hAnsi="Times New Roman" w:cs="Times New Roman"/>
          <w:sz w:val="28"/>
          <w:szCs w:val="28"/>
        </w:rPr>
        <w:t>ной доходной базы бюджета городского округа</w:t>
      </w:r>
      <w:r w:rsidR="004336EE" w:rsidRPr="005907C1">
        <w:rPr>
          <w:rFonts w:ascii="Times New Roman" w:hAnsi="Times New Roman" w:cs="Times New Roman"/>
          <w:sz w:val="28"/>
          <w:szCs w:val="28"/>
        </w:rPr>
        <w:t xml:space="preserve"> необходимо обеспечить:</w:t>
      </w:r>
    </w:p>
    <w:p w:rsidR="004336EE" w:rsidRPr="005907C1" w:rsidRDefault="00EE4654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6EE" w:rsidRPr="005907C1">
        <w:rPr>
          <w:rFonts w:ascii="Times New Roman" w:hAnsi="Times New Roman" w:cs="Times New Roman"/>
          <w:sz w:val="28"/>
          <w:szCs w:val="28"/>
        </w:rPr>
        <w:t xml:space="preserve"> Продолжение работы по выявлению землепользователей, не имеющих правоустанавливающих документов на землю, решение вопросов оформления права собственности на земельные участки или арендных отношений.</w:t>
      </w:r>
    </w:p>
    <w:p w:rsidR="004336EE" w:rsidRPr="005907C1" w:rsidRDefault="00EE4654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6EE" w:rsidRPr="005907C1">
        <w:rPr>
          <w:rFonts w:ascii="Times New Roman" w:hAnsi="Times New Roman" w:cs="Times New Roman"/>
          <w:sz w:val="28"/>
          <w:szCs w:val="28"/>
        </w:rPr>
        <w:t xml:space="preserve">Предоставление налоговых льгот исключительно по социально значимым направлениям. В качестве мер поддержки реального сектора экономики - использование </w:t>
      </w:r>
      <w:proofErr w:type="gramStart"/>
      <w:r w:rsidR="004336EE" w:rsidRPr="005907C1">
        <w:rPr>
          <w:rFonts w:ascii="Times New Roman" w:hAnsi="Times New Roman" w:cs="Times New Roman"/>
          <w:sz w:val="28"/>
          <w:szCs w:val="28"/>
        </w:rPr>
        <w:t>механизма изменения срока уплаты налогов</w:t>
      </w:r>
      <w:proofErr w:type="gramEnd"/>
      <w:r w:rsidR="004336EE" w:rsidRPr="005907C1">
        <w:rPr>
          <w:rFonts w:ascii="Times New Roman" w:hAnsi="Times New Roman" w:cs="Times New Roman"/>
          <w:sz w:val="28"/>
          <w:szCs w:val="28"/>
        </w:rPr>
        <w:t xml:space="preserve"> и сборов (предоставление отсрочек, рассрочек, инвестиционных налоговых кредитов).</w:t>
      </w:r>
    </w:p>
    <w:p w:rsidR="004336EE" w:rsidRPr="005907C1" w:rsidRDefault="00EE4654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6EE" w:rsidRPr="005907C1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имуществом:</w:t>
      </w:r>
    </w:p>
    <w:p w:rsidR="004336EE" w:rsidRPr="005907C1" w:rsidRDefault="004336EE" w:rsidP="00F54442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 xml:space="preserve">1)обеспечение </w:t>
      </w:r>
      <w:proofErr w:type="gramStart"/>
      <w:r w:rsidRPr="005907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07C1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имущества;</w:t>
      </w:r>
    </w:p>
    <w:p w:rsidR="005907C1" w:rsidRPr="005907C1" w:rsidRDefault="005907C1" w:rsidP="00F544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 xml:space="preserve">2)усиление </w:t>
      </w:r>
      <w:proofErr w:type="gramStart"/>
      <w:r w:rsidRPr="005907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07C1">
        <w:rPr>
          <w:rFonts w:ascii="Times New Roman" w:hAnsi="Times New Roman" w:cs="Times New Roman"/>
          <w:sz w:val="28"/>
          <w:szCs w:val="28"/>
        </w:rPr>
        <w:t xml:space="preserve"> ведением муниципального имущества;</w:t>
      </w:r>
    </w:p>
    <w:p w:rsidR="004336EE" w:rsidRPr="005907C1" w:rsidRDefault="005907C1" w:rsidP="00F544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3</w:t>
      </w:r>
      <w:r w:rsidR="004336EE" w:rsidRPr="005907C1">
        <w:rPr>
          <w:rFonts w:ascii="Times New Roman" w:hAnsi="Times New Roman" w:cs="Times New Roman"/>
          <w:sz w:val="28"/>
          <w:szCs w:val="28"/>
        </w:rPr>
        <w:t>) оптимизация структуры муниципальной собственности;</w:t>
      </w:r>
    </w:p>
    <w:p w:rsidR="004336EE" w:rsidRPr="005907C1" w:rsidRDefault="005907C1" w:rsidP="003B038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C1">
        <w:rPr>
          <w:rFonts w:ascii="Times New Roman" w:hAnsi="Times New Roman" w:cs="Times New Roman"/>
          <w:sz w:val="28"/>
          <w:szCs w:val="28"/>
        </w:rPr>
        <w:t>4</w:t>
      </w:r>
      <w:r w:rsidR="004336EE" w:rsidRPr="005907C1">
        <w:rPr>
          <w:rFonts w:ascii="Times New Roman" w:hAnsi="Times New Roman" w:cs="Times New Roman"/>
          <w:sz w:val="28"/>
          <w:szCs w:val="28"/>
        </w:rPr>
        <w:t>)мониторинг эффективности деятельности муниципальных унитарных предприятий.</w:t>
      </w:r>
    </w:p>
    <w:p w:rsidR="004336EE" w:rsidRPr="005907C1" w:rsidRDefault="00EE4654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6EE" w:rsidRPr="005907C1">
        <w:rPr>
          <w:rFonts w:ascii="Times New Roman" w:hAnsi="Times New Roman" w:cs="Times New Roman"/>
          <w:sz w:val="28"/>
          <w:szCs w:val="28"/>
        </w:rPr>
        <w:t xml:space="preserve"> Продолжение работы по легализации заработной платы, с целью повышения фонда оплаты труда и обеспечению социальной защищенности работников, а также по контролю уровня заработной платы в целом по городу и по отдельным организациям.</w:t>
      </w:r>
    </w:p>
    <w:p w:rsidR="004336EE" w:rsidRPr="005907C1" w:rsidRDefault="00EE4654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6EE" w:rsidRPr="005907C1">
        <w:rPr>
          <w:rFonts w:ascii="Times New Roman" w:hAnsi="Times New Roman" w:cs="Times New Roman"/>
          <w:sz w:val="28"/>
          <w:szCs w:val="28"/>
        </w:rPr>
        <w:t xml:space="preserve"> Проведение работы по </w:t>
      </w:r>
      <w:proofErr w:type="gramStart"/>
      <w:r w:rsidR="004336EE" w:rsidRPr="005907C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336EE" w:rsidRPr="005907C1">
        <w:rPr>
          <w:rFonts w:ascii="Times New Roman" w:hAnsi="Times New Roman" w:cs="Times New Roman"/>
          <w:sz w:val="28"/>
          <w:szCs w:val="28"/>
        </w:rPr>
        <w:t xml:space="preserve"> постановкой на налоговый учет налогоплательщиков, осуществляющих свою деятельнос</w:t>
      </w:r>
      <w:r w:rsidR="002640C1" w:rsidRPr="005907C1">
        <w:rPr>
          <w:rFonts w:ascii="Times New Roman" w:hAnsi="Times New Roman" w:cs="Times New Roman"/>
          <w:sz w:val="28"/>
          <w:szCs w:val="28"/>
        </w:rPr>
        <w:t>ть на территории Калтанского городского округа</w:t>
      </w:r>
      <w:r w:rsidR="004336EE" w:rsidRPr="005907C1">
        <w:rPr>
          <w:rFonts w:ascii="Times New Roman" w:hAnsi="Times New Roman" w:cs="Times New Roman"/>
          <w:sz w:val="28"/>
          <w:szCs w:val="28"/>
        </w:rPr>
        <w:t>.</w:t>
      </w:r>
    </w:p>
    <w:p w:rsidR="004336EE" w:rsidRPr="005907C1" w:rsidRDefault="00EE4654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6EE" w:rsidRPr="005907C1">
        <w:rPr>
          <w:rFonts w:ascii="Times New Roman" w:hAnsi="Times New Roman" w:cs="Times New Roman"/>
          <w:sz w:val="28"/>
          <w:szCs w:val="28"/>
        </w:rPr>
        <w:t xml:space="preserve"> Содействие созданию условий для развития и поддержки малого и среднего предпринимательства.</w:t>
      </w:r>
    </w:p>
    <w:p w:rsidR="004336EE" w:rsidRPr="005907C1" w:rsidRDefault="00EE4654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36EE" w:rsidRPr="005907C1">
        <w:rPr>
          <w:rFonts w:ascii="Times New Roman" w:hAnsi="Times New Roman" w:cs="Times New Roman"/>
          <w:sz w:val="28"/>
          <w:szCs w:val="28"/>
        </w:rPr>
        <w:t xml:space="preserve"> Привлечение безвозмезд</w:t>
      </w:r>
      <w:r w:rsidR="002640C1" w:rsidRPr="005907C1">
        <w:rPr>
          <w:rFonts w:ascii="Times New Roman" w:hAnsi="Times New Roman" w:cs="Times New Roman"/>
          <w:sz w:val="28"/>
          <w:szCs w:val="28"/>
        </w:rPr>
        <w:t>ных перечислений в бюджет городского округа</w:t>
      </w:r>
      <w:r w:rsidR="004336EE" w:rsidRPr="005907C1">
        <w:rPr>
          <w:rFonts w:ascii="Times New Roman" w:hAnsi="Times New Roman" w:cs="Times New Roman"/>
          <w:sz w:val="28"/>
          <w:szCs w:val="28"/>
        </w:rPr>
        <w:t xml:space="preserve"> от орга</w:t>
      </w:r>
      <w:r w:rsidR="002640C1" w:rsidRPr="005907C1">
        <w:rPr>
          <w:rFonts w:ascii="Times New Roman" w:hAnsi="Times New Roman" w:cs="Times New Roman"/>
          <w:sz w:val="28"/>
          <w:szCs w:val="28"/>
        </w:rPr>
        <w:t>низаций, предпринимателей округа</w:t>
      </w:r>
      <w:r w:rsidR="004336EE" w:rsidRPr="005907C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7" w:history="1">
        <w:r w:rsidR="004336EE" w:rsidRPr="005907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36EE" w:rsidRPr="005907C1">
        <w:rPr>
          <w:rFonts w:ascii="Times New Roman" w:hAnsi="Times New Roman" w:cs="Times New Roman"/>
          <w:sz w:val="28"/>
          <w:szCs w:val="28"/>
        </w:rPr>
        <w:t xml:space="preserve"> Российской Федерации от 11.08.1995 </w:t>
      </w:r>
      <w:r w:rsidR="002640C1" w:rsidRPr="005907C1">
        <w:rPr>
          <w:rFonts w:ascii="Times New Roman" w:hAnsi="Times New Roman" w:cs="Times New Roman"/>
          <w:sz w:val="28"/>
          <w:szCs w:val="28"/>
        </w:rPr>
        <w:t>№</w:t>
      </w:r>
      <w:r w:rsidR="004336EE" w:rsidRPr="005907C1">
        <w:rPr>
          <w:rFonts w:ascii="Times New Roman" w:hAnsi="Times New Roman" w:cs="Times New Roman"/>
          <w:sz w:val="28"/>
          <w:szCs w:val="28"/>
        </w:rPr>
        <w:t xml:space="preserve"> 135-ФЗ</w:t>
      </w:r>
      <w:r w:rsidR="00F60317">
        <w:rPr>
          <w:rFonts w:ascii="Times New Roman" w:hAnsi="Times New Roman" w:cs="Times New Roman"/>
          <w:sz w:val="28"/>
          <w:szCs w:val="28"/>
        </w:rPr>
        <w:t xml:space="preserve"> (ред.05.05.2014г.)</w:t>
      </w:r>
      <w:r w:rsidR="004336EE" w:rsidRPr="005907C1">
        <w:rPr>
          <w:rFonts w:ascii="Times New Roman" w:hAnsi="Times New Roman" w:cs="Times New Roman"/>
          <w:sz w:val="28"/>
          <w:szCs w:val="28"/>
        </w:rPr>
        <w:t xml:space="preserve"> "О благотворительной деятельности и благотворительных организациях".</w:t>
      </w:r>
    </w:p>
    <w:p w:rsidR="00D57406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E3">
        <w:rPr>
          <w:rFonts w:ascii="Times New Roman" w:hAnsi="Times New Roman" w:cs="Times New Roman"/>
          <w:sz w:val="28"/>
          <w:szCs w:val="28"/>
        </w:rPr>
        <w:t>2</w:t>
      </w:r>
      <w:r w:rsidR="00D57406">
        <w:rPr>
          <w:rFonts w:ascii="Times New Roman" w:hAnsi="Times New Roman" w:cs="Times New Roman"/>
          <w:sz w:val="28"/>
          <w:szCs w:val="28"/>
        </w:rPr>
        <w:t>.4. Обеспечение взаимодействия с налоговыми органами в целях повышения собираемости налоговых доходов, в первую очередь по местным налогам;</w:t>
      </w:r>
    </w:p>
    <w:p w:rsidR="00D57406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E3">
        <w:rPr>
          <w:rFonts w:ascii="Times New Roman" w:hAnsi="Times New Roman" w:cs="Times New Roman"/>
          <w:sz w:val="28"/>
          <w:szCs w:val="28"/>
        </w:rPr>
        <w:t>2</w:t>
      </w:r>
      <w:r w:rsidR="00B108E2">
        <w:rPr>
          <w:rFonts w:ascii="Times New Roman" w:hAnsi="Times New Roman" w:cs="Times New Roman"/>
          <w:sz w:val="28"/>
          <w:szCs w:val="28"/>
        </w:rPr>
        <w:t>.5. Формирование</w:t>
      </w:r>
      <w:r w:rsidR="00D57406">
        <w:rPr>
          <w:rFonts w:ascii="Times New Roman" w:hAnsi="Times New Roman" w:cs="Times New Roman"/>
          <w:sz w:val="28"/>
          <w:szCs w:val="28"/>
        </w:rPr>
        <w:t xml:space="preserve"> реалистичных прогнозов поступлений по транспортному налогу, акцизам на нефтепродукты и иным источникам формирования дорожных фондов;</w:t>
      </w:r>
    </w:p>
    <w:p w:rsidR="004336EE" w:rsidRPr="00F60317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E3">
        <w:rPr>
          <w:rFonts w:ascii="Times New Roman" w:hAnsi="Times New Roman" w:cs="Times New Roman"/>
          <w:sz w:val="28"/>
          <w:szCs w:val="28"/>
        </w:rPr>
        <w:t>2</w:t>
      </w:r>
      <w:r w:rsidR="00D57406" w:rsidRPr="00F60317">
        <w:rPr>
          <w:rFonts w:ascii="Times New Roman" w:hAnsi="Times New Roman" w:cs="Times New Roman"/>
          <w:sz w:val="28"/>
          <w:szCs w:val="28"/>
        </w:rPr>
        <w:t>.6. Проведение оценки последствий введения налога на недвижимое имущество по тем объектам капитального строительства, по которым анализ результатов проведенной</w:t>
      </w:r>
      <w:r w:rsidR="001F4967" w:rsidRPr="00F60317">
        <w:rPr>
          <w:rFonts w:ascii="Times New Roman" w:hAnsi="Times New Roman" w:cs="Times New Roman"/>
          <w:sz w:val="28"/>
          <w:szCs w:val="28"/>
        </w:rPr>
        <w:t xml:space="preserve"> кадастровой оценки не проводился;</w:t>
      </w:r>
    </w:p>
    <w:p w:rsidR="0047450D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t>2</w:t>
      </w:r>
      <w:r w:rsidR="0047450D">
        <w:rPr>
          <w:rFonts w:ascii="Times New Roman" w:hAnsi="Times New Roman" w:cs="Times New Roman"/>
          <w:sz w:val="28"/>
          <w:szCs w:val="28"/>
        </w:rPr>
        <w:t>.</w:t>
      </w:r>
      <w:r w:rsidR="00E06A23">
        <w:rPr>
          <w:rFonts w:ascii="Times New Roman" w:hAnsi="Times New Roman" w:cs="Times New Roman"/>
          <w:sz w:val="28"/>
          <w:szCs w:val="28"/>
        </w:rPr>
        <w:t>7</w:t>
      </w:r>
      <w:r w:rsidR="0047450D">
        <w:rPr>
          <w:rFonts w:ascii="Times New Roman" w:hAnsi="Times New Roman" w:cs="Times New Roman"/>
          <w:sz w:val="28"/>
          <w:szCs w:val="28"/>
        </w:rPr>
        <w:t>.  Провести анализ структуры муниципальных учреждений по типам (казенное, автономное, бюджетное) в целях перевода отдельных автономных и бюджетных учреждений в статус казенного для увеличения поступлений неналоговых доходов местных бюджетов;</w:t>
      </w:r>
    </w:p>
    <w:p w:rsidR="0047450D" w:rsidRDefault="008E47E3" w:rsidP="003B038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E3">
        <w:rPr>
          <w:rFonts w:ascii="Times New Roman" w:hAnsi="Times New Roman" w:cs="Times New Roman"/>
          <w:sz w:val="28"/>
          <w:szCs w:val="28"/>
        </w:rPr>
        <w:t>2</w:t>
      </w:r>
      <w:r w:rsidR="0047450D">
        <w:rPr>
          <w:rFonts w:ascii="Times New Roman" w:hAnsi="Times New Roman" w:cs="Times New Roman"/>
          <w:sz w:val="28"/>
          <w:szCs w:val="28"/>
        </w:rPr>
        <w:t>.</w:t>
      </w:r>
      <w:r w:rsidR="00E06A23">
        <w:rPr>
          <w:rFonts w:ascii="Times New Roman" w:hAnsi="Times New Roman" w:cs="Times New Roman"/>
          <w:sz w:val="28"/>
          <w:szCs w:val="28"/>
        </w:rPr>
        <w:t>8</w:t>
      </w:r>
      <w:r w:rsidR="0047450D">
        <w:rPr>
          <w:rFonts w:ascii="Times New Roman" w:hAnsi="Times New Roman" w:cs="Times New Roman"/>
          <w:sz w:val="28"/>
          <w:szCs w:val="28"/>
        </w:rPr>
        <w:t>. Обеспечить преобразование или ликвидацию бюджетных учреждений, не оказывающих услуг, непосредственно направленных на реализацию полномочий органов местного самоуправления;</w:t>
      </w:r>
    </w:p>
    <w:p w:rsidR="0047450D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E3">
        <w:rPr>
          <w:rFonts w:ascii="Times New Roman" w:hAnsi="Times New Roman" w:cs="Times New Roman"/>
          <w:sz w:val="28"/>
          <w:szCs w:val="28"/>
        </w:rPr>
        <w:t>2</w:t>
      </w:r>
      <w:r w:rsidR="0047450D">
        <w:rPr>
          <w:rFonts w:ascii="Times New Roman" w:hAnsi="Times New Roman" w:cs="Times New Roman"/>
          <w:sz w:val="28"/>
          <w:szCs w:val="28"/>
        </w:rPr>
        <w:t>.</w:t>
      </w:r>
      <w:r w:rsidR="00E06A23">
        <w:rPr>
          <w:rFonts w:ascii="Times New Roman" w:hAnsi="Times New Roman" w:cs="Times New Roman"/>
          <w:sz w:val="28"/>
          <w:szCs w:val="28"/>
        </w:rPr>
        <w:t>9</w:t>
      </w:r>
      <w:r w:rsidR="0047450D">
        <w:rPr>
          <w:rFonts w:ascii="Times New Roman" w:hAnsi="Times New Roman" w:cs="Times New Roman"/>
          <w:sz w:val="28"/>
          <w:szCs w:val="28"/>
        </w:rPr>
        <w:t>. Активизировать реализацию мероприятий по повышению роли имущественных налогов в формировании местного бюджета;</w:t>
      </w:r>
    </w:p>
    <w:p w:rsidR="0047450D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t>2</w:t>
      </w:r>
      <w:r w:rsidR="0047450D">
        <w:rPr>
          <w:rFonts w:ascii="Times New Roman" w:hAnsi="Times New Roman" w:cs="Times New Roman"/>
          <w:sz w:val="28"/>
          <w:szCs w:val="28"/>
        </w:rPr>
        <w:t>.1</w:t>
      </w:r>
      <w:r w:rsidR="00E06A23">
        <w:rPr>
          <w:rFonts w:ascii="Times New Roman" w:hAnsi="Times New Roman" w:cs="Times New Roman"/>
          <w:sz w:val="28"/>
          <w:szCs w:val="28"/>
        </w:rPr>
        <w:t>0</w:t>
      </w:r>
      <w:r w:rsidR="0047450D">
        <w:rPr>
          <w:rFonts w:ascii="Times New Roman" w:hAnsi="Times New Roman" w:cs="Times New Roman"/>
          <w:sz w:val="28"/>
          <w:szCs w:val="28"/>
        </w:rPr>
        <w:t>. С целью компенсации потерь доходов местных бюджетов от снижения  арендной</w:t>
      </w:r>
      <w:r w:rsidR="008003A4">
        <w:rPr>
          <w:rFonts w:ascii="Times New Roman" w:hAnsi="Times New Roman" w:cs="Times New Roman"/>
          <w:sz w:val="28"/>
          <w:szCs w:val="28"/>
        </w:rPr>
        <w:t xml:space="preserve">платы за земельные участки </w:t>
      </w:r>
      <w:proofErr w:type="spellStart"/>
      <w:r w:rsidR="008003A4">
        <w:rPr>
          <w:rFonts w:ascii="Times New Roman" w:hAnsi="Times New Roman" w:cs="Times New Roman"/>
          <w:sz w:val="28"/>
          <w:szCs w:val="28"/>
        </w:rPr>
        <w:t>недропользователям</w:t>
      </w:r>
      <w:proofErr w:type="spellEnd"/>
      <w:r w:rsidR="008003A4">
        <w:rPr>
          <w:rFonts w:ascii="Times New Roman" w:hAnsi="Times New Roman" w:cs="Times New Roman"/>
          <w:sz w:val="28"/>
          <w:szCs w:val="28"/>
        </w:rPr>
        <w:t xml:space="preserve"> в 2015 году провести следующие мероприятия:</w:t>
      </w:r>
    </w:p>
    <w:p w:rsidR="00EC15A0" w:rsidRDefault="008003A4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-инвен</w:t>
      </w:r>
      <w:r w:rsidR="00727924">
        <w:rPr>
          <w:rFonts w:ascii="Times New Roman" w:hAnsi="Times New Roman" w:cs="Times New Roman"/>
          <w:sz w:val="28"/>
          <w:szCs w:val="28"/>
        </w:rPr>
        <w:t xml:space="preserve">таризация заключенных с </w:t>
      </w:r>
      <w:proofErr w:type="spellStart"/>
      <w:r w:rsidR="00727924">
        <w:rPr>
          <w:rFonts w:ascii="Times New Roman" w:hAnsi="Times New Roman" w:cs="Times New Roman"/>
          <w:sz w:val="28"/>
          <w:szCs w:val="28"/>
        </w:rPr>
        <w:t>недропо</w:t>
      </w:r>
      <w:r>
        <w:rPr>
          <w:rFonts w:ascii="Times New Roman" w:hAnsi="Times New Roman" w:cs="Times New Roman"/>
          <w:sz w:val="28"/>
          <w:szCs w:val="28"/>
        </w:rPr>
        <w:t>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 аренды</w:t>
      </w:r>
      <w:r w:rsidR="00EC15A0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EC15A0" w:rsidRDefault="00EC15A0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-максимальный перевод земель из категории промышленных в земли населенных пунктов;</w:t>
      </w:r>
    </w:p>
    <w:p w:rsidR="008003A4" w:rsidRDefault="00EC15A0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-инвентаризация всех льготных коэффициентов к ставкам арендной платы за землю, установленных Постановлением Коллегии Администрации Кемеровской области от 05.02.2010г.</w:t>
      </w:r>
      <w:r w:rsidR="009923D3">
        <w:rPr>
          <w:rFonts w:ascii="Times New Roman" w:hAnsi="Times New Roman" w:cs="Times New Roman"/>
          <w:sz w:val="28"/>
          <w:szCs w:val="28"/>
        </w:rPr>
        <w:t>№47.</w:t>
      </w:r>
    </w:p>
    <w:p w:rsidR="009923D3" w:rsidRDefault="009923D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для погашения задолженности по действующим договорам аренды;</w:t>
      </w:r>
    </w:p>
    <w:p w:rsidR="009923D3" w:rsidRDefault="009923D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-активное участие в проведении кадастровых работ на территории Калтанского городского округа;</w:t>
      </w:r>
    </w:p>
    <w:p w:rsidR="009923D3" w:rsidRDefault="009923D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-усиление муниципального земельного контроля.</w:t>
      </w:r>
    </w:p>
    <w:p w:rsidR="009923D3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t>2</w:t>
      </w:r>
      <w:r w:rsidR="009923D3">
        <w:rPr>
          <w:rFonts w:ascii="Times New Roman" w:hAnsi="Times New Roman" w:cs="Times New Roman"/>
          <w:sz w:val="28"/>
          <w:szCs w:val="28"/>
        </w:rPr>
        <w:t>.1</w:t>
      </w:r>
      <w:r w:rsidR="00E06A23">
        <w:rPr>
          <w:rFonts w:ascii="Times New Roman" w:hAnsi="Times New Roman" w:cs="Times New Roman"/>
          <w:sz w:val="28"/>
          <w:szCs w:val="28"/>
        </w:rPr>
        <w:t>1</w:t>
      </w:r>
      <w:r w:rsidR="009923D3">
        <w:rPr>
          <w:rFonts w:ascii="Times New Roman" w:hAnsi="Times New Roman" w:cs="Times New Roman"/>
          <w:sz w:val="28"/>
          <w:szCs w:val="28"/>
        </w:rPr>
        <w:t xml:space="preserve">. В качестве дополнительного источника доходов местного бюджета рассмотреть возможность проведения расчета долей собственников </w:t>
      </w:r>
      <w:r w:rsidR="00673AEB">
        <w:rPr>
          <w:rFonts w:ascii="Times New Roman" w:hAnsi="Times New Roman" w:cs="Times New Roman"/>
          <w:sz w:val="28"/>
          <w:szCs w:val="28"/>
        </w:rPr>
        <w:t>нежилых</w:t>
      </w:r>
      <w:r w:rsidR="009923D3">
        <w:rPr>
          <w:rFonts w:ascii="Times New Roman" w:hAnsi="Times New Roman" w:cs="Times New Roman"/>
          <w:sz w:val="28"/>
          <w:szCs w:val="28"/>
        </w:rPr>
        <w:t xml:space="preserve"> помещений, расположенных в многоквартирных жилых домах, в праве общей долевой собственности, с целью начисления на них земельного налога;</w:t>
      </w:r>
    </w:p>
    <w:p w:rsidR="009923D3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t>2</w:t>
      </w:r>
      <w:r w:rsidR="009923D3">
        <w:rPr>
          <w:rFonts w:ascii="Times New Roman" w:hAnsi="Times New Roman" w:cs="Times New Roman"/>
          <w:sz w:val="28"/>
          <w:szCs w:val="28"/>
        </w:rPr>
        <w:t>.1</w:t>
      </w:r>
      <w:r w:rsidR="00E06A23">
        <w:rPr>
          <w:rFonts w:ascii="Times New Roman" w:hAnsi="Times New Roman" w:cs="Times New Roman"/>
          <w:sz w:val="28"/>
          <w:szCs w:val="28"/>
        </w:rPr>
        <w:t>2</w:t>
      </w:r>
      <w:r w:rsidR="009923D3">
        <w:rPr>
          <w:rFonts w:ascii="Times New Roman" w:hAnsi="Times New Roman" w:cs="Times New Roman"/>
          <w:sz w:val="28"/>
          <w:szCs w:val="28"/>
        </w:rPr>
        <w:t>. Проведение детального анализа динамики поступлений по налогу на доходы физических лиц и принять меры по мобилизации данного доходного источника в бюджет;</w:t>
      </w:r>
    </w:p>
    <w:p w:rsidR="009923D3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923D3">
        <w:rPr>
          <w:rFonts w:ascii="Times New Roman" w:hAnsi="Times New Roman" w:cs="Times New Roman"/>
          <w:sz w:val="28"/>
          <w:szCs w:val="28"/>
        </w:rPr>
        <w:t>.1</w:t>
      </w:r>
      <w:r w:rsidR="00E06A23">
        <w:rPr>
          <w:rFonts w:ascii="Times New Roman" w:hAnsi="Times New Roman" w:cs="Times New Roman"/>
          <w:sz w:val="28"/>
          <w:szCs w:val="28"/>
        </w:rPr>
        <w:t>3</w:t>
      </w:r>
      <w:r w:rsidR="009923D3">
        <w:rPr>
          <w:rFonts w:ascii="Times New Roman" w:hAnsi="Times New Roman" w:cs="Times New Roman"/>
          <w:sz w:val="28"/>
          <w:szCs w:val="28"/>
        </w:rPr>
        <w:t>. Обеспечение неукоснительного соблюдения установленного Губернатором Кемеровской области процента направления на заработную плату собственных налоговых и неналоговых доходов бюджета по нормативу 60%;</w:t>
      </w:r>
    </w:p>
    <w:p w:rsidR="009923D3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t>2</w:t>
      </w:r>
      <w:r w:rsidR="009923D3">
        <w:rPr>
          <w:rFonts w:ascii="Times New Roman" w:hAnsi="Times New Roman" w:cs="Times New Roman"/>
          <w:sz w:val="28"/>
          <w:szCs w:val="28"/>
        </w:rPr>
        <w:t>.1</w:t>
      </w:r>
      <w:r w:rsidR="00E06A23">
        <w:rPr>
          <w:rFonts w:ascii="Times New Roman" w:hAnsi="Times New Roman" w:cs="Times New Roman"/>
          <w:sz w:val="28"/>
          <w:szCs w:val="28"/>
        </w:rPr>
        <w:t>4</w:t>
      </w:r>
      <w:r w:rsidR="009923D3">
        <w:rPr>
          <w:rFonts w:ascii="Times New Roman" w:hAnsi="Times New Roman" w:cs="Times New Roman"/>
          <w:sz w:val="28"/>
          <w:szCs w:val="28"/>
        </w:rPr>
        <w:t>. Средства от реорганизации и оптимизации сети бюджетных учреждений, в первую очередь, направлять на повышение опл</w:t>
      </w:r>
      <w:r w:rsidR="00DF5686">
        <w:rPr>
          <w:rFonts w:ascii="Times New Roman" w:hAnsi="Times New Roman" w:cs="Times New Roman"/>
          <w:sz w:val="28"/>
          <w:szCs w:val="28"/>
        </w:rPr>
        <w:t>а</w:t>
      </w:r>
      <w:r w:rsidR="009923D3">
        <w:rPr>
          <w:rFonts w:ascii="Times New Roman" w:hAnsi="Times New Roman" w:cs="Times New Roman"/>
          <w:sz w:val="28"/>
          <w:szCs w:val="28"/>
        </w:rPr>
        <w:t>ты труда работникам бюджетной сферы</w:t>
      </w:r>
      <w:r w:rsidR="00DF5686">
        <w:rPr>
          <w:rFonts w:ascii="Times New Roman" w:hAnsi="Times New Roman" w:cs="Times New Roman"/>
          <w:sz w:val="28"/>
          <w:szCs w:val="28"/>
        </w:rPr>
        <w:t>, определенным Указами Президента Российской Федерации;</w:t>
      </w:r>
    </w:p>
    <w:p w:rsidR="00DF5686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t>2</w:t>
      </w:r>
      <w:r w:rsidR="00DF5686">
        <w:rPr>
          <w:rFonts w:ascii="Times New Roman" w:hAnsi="Times New Roman" w:cs="Times New Roman"/>
          <w:sz w:val="28"/>
          <w:szCs w:val="28"/>
        </w:rPr>
        <w:t>.1</w:t>
      </w:r>
      <w:r w:rsidR="00E06A23">
        <w:rPr>
          <w:rFonts w:ascii="Times New Roman" w:hAnsi="Times New Roman" w:cs="Times New Roman"/>
          <w:sz w:val="28"/>
          <w:szCs w:val="28"/>
        </w:rPr>
        <w:t>5</w:t>
      </w:r>
      <w:r w:rsidR="00DF5686">
        <w:rPr>
          <w:rFonts w:ascii="Times New Roman" w:hAnsi="Times New Roman" w:cs="Times New Roman"/>
          <w:sz w:val="28"/>
          <w:szCs w:val="28"/>
        </w:rPr>
        <w:t>. Продолжить работу по повышению эффективности и качества управления муниципальными финансами;</w:t>
      </w:r>
    </w:p>
    <w:p w:rsidR="00DF5686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t>2</w:t>
      </w:r>
      <w:r w:rsidR="00DF5686">
        <w:rPr>
          <w:rFonts w:ascii="Times New Roman" w:hAnsi="Times New Roman" w:cs="Times New Roman"/>
          <w:sz w:val="28"/>
          <w:szCs w:val="28"/>
        </w:rPr>
        <w:t>.1</w:t>
      </w:r>
      <w:r w:rsidR="00E06A23">
        <w:rPr>
          <w:rFonts w:ascii="Times New Roman" w:hAnsi="Times New Roman" w:cs="Times New Roman"/>
          <w:sz w:val="28"/>
          <w:szCs w:val="28"/>
        </w:rPr>
        <w:t>6</w:t>
      </w:r>
      <w:r w:rsidR="00DF5686">
        <w:rPr>
          <w:rFonts w:ascii="Times New Roman" w:hAnsi="Times New Roman" w:cs="Times New Roman"/>
          <w:sz w:val="28"/>
          <w:szCs w:val="28"/>
        </w:rPr>
        <w:t>. Учесть выпадающие доходы бюджета Калтанского городского округа в связи с реализацией Федерального закона от 23.06.2014г. №171-ФЗ.</w:t>
      </w:r>
    </w:p>
    <w:p w:rsidR="00B062CD" w:rsidRPr="00CE29E5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t>2</w:t>
      </w:r>
      <w:r w:rsidR="00DF5686">
        <w:rPr>
          <w:rFonts w:ascii="Times New Roman" w:hAnsi="Times New Roman" w:cs="Times New Roman"/>
          <w:sz w:val="28"/>
          <w:szCs w:val="28"/>
        </w:rPr>
        <w:t>.1</w:t>
      </w:r>
      <w:r w:rsidR="00E06A23">
        <w:rPr>
          <w:rFonts w:ascii="Times New Roman" w:hAnsi="Times New Roman" w:cs="Times New Roman"/>
          <w:sz w:val="28"/>
          <w:szCs w:val="28"/>
        </w:rPr>
        <w:t>7</w:t>
      </w:r>
      <w:r w:rsidR="00DF5686">
        <w:rPr>
          <w:rFonts w:ascii="Times New Roman" w:hAnsi="Times New Roman" w:cs="Times New Roman"/>
          <w:sz w:val="28"/>
          <w:szCs w:val="28"/>
        </w:rPr>
        <w:t xml:space="preserve">. </w:t>
      </w:r>
      <w:r w:rsidR="00B062CD">
        <w:rPr>
          <w:rFonts w:ascii="Times New Roman" w:hAnsi="Times New Roman" w:cs="Times New Roman"/>
          <w:sz w:val="28"/>
          <w:szCs w:val="28"/>
        </w:rPr>
        <w:t xml:space="preserve">Продолжить осуществление мобилизации дополнительных доходов в бюджет Калтанского городского округа в рамках реализации штаба по финансовому мониторингу и выработке мер поддержки отраслей экономики </w:t>
      </w:r>
      <w:r w:rsidR="00B062CD" w:rsidRPr="00CE29E5">
        <w:rPr>
          <w:rFonts w:ascii="Times New Roman" w:hAnsi="Times New Roman" w:cs="Times New Roman"/>
          <w:sz w:val="28"/>
          <w:szCs w:val="28"/>
        </w:rPr>
        <w:t>Калтанского городского округа;</w:t>
      </w:r>
    </w:p>
    <w:p w:rsidR="00B062CD" w:rsidRPr="00CE29E5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t>2</w:t>
      </w:r>
      <w:r w:rsidR="00B062CD" w:rsidRPr="00CE29E5">
        <w:rPr>
          <w:rFonts w:ascii="Times New Roman" w:hAnsi="Times New Roman" w:cs="Times New Roman"/>
          <w:sz w:val="28"/>
          <w:szCs w:val="28"/>
        </w:rPr>
        <w:t>.1</w:t>
      </w:r>
      <w:r w:rsidR="00E06A23">
        <w:rPr>
          <w:rFonts w:ascii="Times New Roman" w:hAnsi="Times New Roman" w:cs="Times New Roman"/>
          <w:sz w:val="28"/>
          <w:szCs w:val="28"/>
        </w:rPr>
        <w:t>8</w:t>
      </w:r>
      <w:r w:rsidR="00B062CD" w:rsidRPr="00CE29E5">
        <w:rPr>
          <w:rFonts w:ascii="Times New Roman" w:hAnsi="Times New Roman" w:cs="Times New Roman"/>
          <w:sz w:val="28"/>
          <w:szCs w:val="28"/>
        </w:rPr>
        <w:t>. Продолжить работу по улучшению инвестиционного климата Калтанского городского округа;</w:t>
      </w:r>
    </w:p>
    <w:p w:rsidR="00B83350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t>2</w:t>
      </w:r>
      <w:r w:rsidR="00B062CD">
        <w:rPr>
          <w:rFonts w:ascii="Times New Roman" w:hAnsi="Times New Roman" w:cs="Times New Roman"/>
          <w:sz w:val="28"/>
          <w:szCs w:val="28"/>
        </w:rPr>
        <w:t>.</w:t>
      </w:r>
      <w:r w:rsidR="00E06A23">
        <w:rPr>
          <w:rFonts w:ascii="Times New Roman" w:hAnsi="Times New Roman" w:cs="Times New Roman"/>
          <w:sz w:val="28"/>
          <w:szCs w:val="28"/>
        </w:rPr>
        <w:t>19</w:t>
      </w:r>
      <w:r w:rsidR="00B062CD">
        <w:rPr>
          <w:rFonts w:ascii="Times New Roman" w:hAnsi="Times New Roman" w:cs="Times New Roman"/>
          <w:sz w:val="28"/>
          <w:szCs w:val="28"/>
        </w:rPr>
        <w:t>. Проведение оценки и анализа</w:t>
      </w:r>
      <w:r w:rsidR="00B83350">
        <w:rPr>
          <w:rFonts w:ascii="Times New Roman" w:hAnsi="Times New Roman" w:cs="Times New Roman"/>
          <w:sz w:val="28"/>
          <w:szCs w:val="28"/>
        </w:rPr>
        <w:t xml:space="preserve"> причин отклонений, утвержденных на соответствующий финансовый год доходов бюджета</w:t>
      </w:r>
      <w:r w:rsidR="00DC4BC6">
        <w:rPr>
          <w:rFonts w:ascii="Times New Roman" w:hAnsi="Times New Roman" w:cs="Times New Roman"/>
          <w:sz w:val="28"/>
          <w:szCs w:val="28"/>
        </w:rPr>
        <w:t xml:space="preserve"> от </w:t>
      </w:r>
      <w:r w:rsidR="00B83350">
        <w:rPr>
          <w:rFonts w:ascii="Times New Roman" w:hAnsi="Times New Roman" w:cs="Times New Roman"/>
          <w:sz w:val="28"/>
          <w:szCs w:val="28"/>
        </w:rPr>
        <w:t>фактических параметров;</w:t>
      </w:r>
    </w:p>
    <w:p w:rsidR="00B062CD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t>2</w:t>
      </w:r>
      <w:r w:rsidR="00B83350" w:rsidRPr="00CE29E5">
        <w:rPr>
          <w:rFonts w:ascii="Times New Roman" w:hAnsi="Times New Roman" w:cs="Times New Roman"/>
          <w:sz w:val="28"/>
          <w:szCs w:val="28"/>
        </w:rPr>
        <w:t>.2</w:t>
      </w:r>
      <w:r w:rsidR="00E06A23">
        <w:rPr>
          <w:rFonts w:ascii="Times New Roman" w:hAnsi="Times New Roman" w:cs="Times New Roman"/>
          <w:sz w:val="28"/>
          <w:szCs w:val="28"/>
        </w:rPr>
        <w:t>0</w:t>
      </w:r>
      <w:r w:rsidR="00B83350" w:rsidRPr="00CE29E5">
        <w:rPr>
          <w:rFonts w:ascii="Times New Roman" w:hAnsi="Times New Roman" w:cs="Times New Roman"/>
          <w:sz w:val="28"/>
          <w:szCs w:val="28"/>
        </w:rPr>
        <w:t>.</w:t>
      </w:r>
      <w:r w:rsidR="009A16B3" w:rsidRPr="00CE29E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9A16B3" w:rsidRPr="00CE29E5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средств местного бюджета</w:t>
      </w:r>
      <w:proofErr w:type="gramEnd"/>
      <w:r w:rsidR="009A16B3" w:rsidRPr="00CE29E5">
        <w:rPr>
          <w:rFonts w:ascii="Times New Roman" w:hAnsi="Times New Roman" w:cs="Times New Roman"/>
          <w:sz w:val="28"/>
          <w:szCs w:val="28"/>
        </w:rPr>
        <w:t xml:space="preserve"> в сфере местного самоуправления бюджетная политика будет направлена на оптимизацию</w:t>
      </w:r>
      <w:r w:rsidR="00CE29E5" w:rsidRPr="00CE29E5">
        <w:rPr>
          <w:rFonts w:ascii="Times New Roman" w:hAnsi="Times New Roman" w:cs="Times New Roman"/>
          <w:sz w:val="28"/>
          <w:szCs w:val="28"/>
        </w:rPr>
        <w:t xml:space="preserve"> расходов на содержание органов местного самоуправления.</w:t>
      </w:r>
    </w:p>
    <w:p w:rsidR="00CE29E5" w:rsidRDefault="008E47E3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hAnsi="Times New Roman" w:cs="Times New Roman"/>
          <w:sz w:val="28"/>
          <w:szCs w:val="28"/>
        </w:rPr>
        <w:t>2</w:t>
      </w:r>
      <w:r w:rsidR="00CE29E5">
        <w:rPr>
          <w:rFonts w:ascii="Times New Roman" w:hAnsi="Times New Roman" w:cs="Times New Roman"/>
          <w:sz w:val="28"/>
          <w:szCs w:val="28"/>
        </w:rPr>
        <w:t>.2</w:t>
      </w:r>
      <w:r w:rsidR="00E06A23">
        <w:rPr>
          <w:rFonts w:ascii="Times New Roman" w:hAnsi="Times New Roman" w:cs="Times New Roman"/>
          <w:sz w:val="28"/>
          <w:szCs w:val="28"/>
        </w:rPr>
        <w:t>1</w:t>
      </w:r>
      <w:r w:rsidR="00CE29E5">
        <w:rPr>
          <w:rFonts w:ascii="Times New Roman" w:hAnsi="Times New Roman" w:cs="Times New Roman"/>
          <w:sz w:val="28"/>
          <w:szCs w:val="28"/>
        </w:rPr>
        <w:t>. Оптимизация структуры муниципального долга.</w:t>
      </w:r>
    </w:p>
    <w:p w:rsidR="00F54442" w:rsidRPr="00F54442" w:rsidRDefault="00F54442" w:rsidP="00F54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42">
        <w:rPr>
          <w:rFonts w:ascii="Times New Roman" w:hAnsi="Times New Roman" w:cs="Times New Roman"/>
          <w:sz w:val="28"/>
          <w:szCs w:val="28"/>
        </w:rPr>
        <w:t xml:space="preserve">Основные изменения в налоговой системе, планируемые к реализации в ближайшие годы, уже определены в нескольких документах. Это </w:t>
      </w:r>
      <w:proofErr w:type="gramStart"/>
      <w:r w:rsidR="003B0388">
        <w:rPr>
          <w:rFonts w:ascii="Times New Roman" w:hAnsi="Times New Roman" w:cs="Times New Roman"/>
          <w:sz w:val="28"/>
          <w:szCs w:val="28"/>
        </w:rPr>
        <w:t>о</w:t>
      </w:r>
      <w:r w:rsidRPr="00F54442">
        <w:rPr>
          <w:rFonts w:ascii="Times New Roman" w:hAnsi="Times New Roman" w:cs="Times New Roman"/>
          <w:sz w:val="28"/>
          <w:szCs w:val="28"/>
        </w:rPr>
        <w:t>сновные</w:t>
      </w:r>
      <w:proofErr w:type="gramEnd"/>
    </w:p>
    <w:p w:rsidR="00CE29E5" w:rsidRDefault="00F54442" w:rsidP="00F5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42">
        <w:rPr>
          <w:rFonts w:ascii="Times New Roman" w:hAnsi="Times New Roman" w:cs="Times New Roman"/>
          <w:sz w:val="28"/>
          <w:szCs w:val="28"/>
        </w:rPr>
        <w:t xml:space="preserve">направления налоговой </w:t>
      </w:r>
      <w:proofErr w:type="gramStart"/>
      <w:r w:rsidRPr="00F54442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F54442">
        <w:rPr>
          <w:rFonts w:ascii="Times New Roman" w:hAnsi="Times New Roman" w:cs="Times New Roman"/>
          <w:sz w:val="28"/>
          <w:szCs w:val="28"/>
        </w:rPr>
        <w:t xml:space="preserve"> оч</w:t>
      </w:r>
      <w:r>
        <w:rPr>
          <w:rFonts w:ascii="Times New Roman" w:hAnsi="Times New Roman" w:cs="Times New Roman"/>
          <w:sz w:val="28"/>
          <w:szCs w:val="28"/>
        </w:rPr>
        <w:t xml:space="preserve">ередной год и плановый период, </w:t>
      </w:r>
      <w:r w:rsidRPr="00F54442">
        <w:rPr>
          <w:rFonts w:ascii="Times New Roman" w:hAnsi="Times New Roman" w:cs="Times New Roman"/>
          <w:sz w:val="28"/>
          <w:szCs w:val="28"/>
        </w:rPr>
        <w:t>утвержденные в предыдущие годы, пос</w:t>
      </w:r>
      <w:r>
        <w:rPr>
          <w:rFonts w:ascii="Times New Roman" w:hAnsi="Times New Roman" w:cs="Times New Roman"/>
          <w:sz w:val="28"/>
          <w:szCs w:val="28"/>
        </w:rPr>
        <w:t xml:space="preserve">лания и поручения Президента и </w:t>
      </w:r>
      <w:r w:rsidRPr="00F54442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Российской Федерации, а также утвержденные кнастоящему времени «дорожные карты» в различных отраслях. </w:t>
      </w:r>
    </w:p>
    <w:p w:rsidR="00F54442" w:rsidRDefault="00F54442" w:rsidP="00F544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4442">
        <w:rPr>
          <w:rFonts w:ascii="Times New Roman" w:hAnsi="Times New Roman" w:cs="Times New Roman"/>
          <w:sz w:val="28"/>
          <w:szCs w:val="28"/>
        </w:rPr>
        <w:t xml:space="preserve">ланируется, что начиная с 1 января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="003B03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вступят в силу новые </w:t>
      </w:r>
      <w:r w:rsidRPr="00F54442">
        <w:rPr>
          <w:rFonts w:ascii="Times New Roman" w:hAnsi="Times New Roman" w:cs="Times New Roman"/>
          <w:sz w:val="28"/>
          <w:szCs w:val="28"/>
        </w:rPr>
        <w:t xml:space="preserve">принципы налогообложения недвижимого имущества физических лиц. </w:t>
      </w:r>
    </w:p>
    <w:p w:rsidR="00F54442" w:rsidRPr="00F54442" w:rsidRDefault="00F54442" w:rsidP="00F544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4442">
        <w:rPr>
          <w:rFonts w:ascii="Times New Roman" w:hAnsi="Times New Roman" w:cs="Times New Roman"/>
          <w:sz w:val="28"/>
          <w:szCs w:val="28"/>
        </w:rPr>
        <w:t>частности, Налоговый кодекс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планируется дополнить </w:t>
      </w:r>
      <w:r w:rsidRPr="00F54442">
        <w:rPr>
          <w:rFonts w:ascii="Times New Roman" w:hAnsi="Times New Roman" w:cs="Times New Roman"/>
          <w:sz w:val="28"/>
          <w:szCs w:val="28"/>
        </w:rPr>
        <w:t>новой главой «Налог на недвижимое имуще</w:t>
      </w:r>
      <w:r>
        <w:rPr>
          <w:rFonts w:ascii="Times New Roman" w:hAnsi="Times New Roman" w:cs="Times New Roman"/>
          <w:sz w:val="28"/>
          <w:szCs w:val="28"/>
        </w:rPr>
        <w:t xml:space="preserve">ство физических лиц». При этом </w:t>
      </w:r>
      <w:r w:rsidRPr="00F54442">
        <w:rPr>
          <w:rFonts w:ascii="Times New Roman" w:hAnsi="Times New Roman" w:cs="Times New Roman"/>
          <w:sz w:val="28"/>
          <w:szCs w:val="28"/>
        </w:rPr>
        <w:t>налоговой базой по этому новому мест</w:t>
      </w:r>
      <w:r>
        <w:rPr>
          <w:rFonts w:ascii="Times New Roman" w:hAnsi="Times New Roman" w:cs="Times New Roman"/>
          <w:sz w:val="28"/>
          <w:szCs w:val="28"/>
        </w:rPr>
        <w:t xml:space="preserve">ному налогу будет признаваться </w:t>
      </w:r>
      <w:r w:rsidRPr="00F54442">
        <w:rPr>
          <w:rFonts w:ascii="Times New Roman" w:hAnsi="Times New Roman" w:cs="Times New Roman"/>
          <w:sz w:val="28"/>
          <w:szCs w:val="28"/>
        </w:rPr>
        <w:t>кадастровая стоимость объектов недвижимого имущества (зе</w:t>
      </w:r>
      <w:r>
        <w:rPr>
          <w:rFonts w:ascii="Times New Roman" w:hAnsi="Times New Roman" w:cs="Times New Roman"/>
          <w:sz w:val="28"/>
          <w:szCs w:val="28"/>
        </w:rPr>
        <w:t xml:space="preserve">мельные участки и </w:t>
      </w:r>
      <w:r w:rsidRPr="00F54442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строительства). </w:t>
      </w:r>
    </w:p>
    <w:p w:rsidR="00F54442" w:rsidRPr="00F54442" w:rsidRDefault="00F54442" w:rsidP="00F544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442">
        <w:rPr>
          <w:rFonts w:ascii="Times New Roman" w:hAnsi="Times New Roman" w:cs="Times New Roman"/>
          <w:sz w:val="28"/>
          <w:szCs w:val="28"/>
        </w:rPr>
        <w:t xml:space="preserve">Предполагается, что новый налог на недвижимое имущество получат </w:t>
      </w:r>
    </w:p>
    <w:p w:rsidR="00F54442" w:rsidRPr="00F54442" w:rsidRDefault="00F54442" w:rsidP="00F5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42">
        <w:rPr>
          <w:rFonts w:ascii="Times New Roman" w:hAnsi="Times New Roman" w:cs="Times New Roman"/>
          <w:sz w:val="28"/>
          <w:szCs w:val="28"/>
        </w:rPr>
        <w:t xml:space="preserve">возможность вводить органы местного самоуправления в тех субъектах </w:t>
      </w:r>
    </w:p>
    <w:p w:rsidR="00F54442" w:rsidRDefault="00F54442" w:rsidP="00F5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42">
        <w:rPr>
          <w:rFonts w:ascii="Times New Roman" w:hAnsi="Times New Roman" w:cs="Times New Roman"/>
          <w:sz w:val="28"/>
          <w:szCs w:val="28"/>
        </w:rPr>
        <w:t>Российской Федерации, где законом субъекта Российской Федерации будет отменен действующий налог на имущество фи</w:t>
      </w:r>
      <w:r>
        <w:rPr>
          <w:rFonts w:ascii="Times New Roman" w:hAnsi="Times New Roman" w:cs="Times New Roman"/>
          <w:sz w:val="28"/>
          <w:szCs w:val="28"/>
        </w:rPr>
        <w:t>зических лиц</w:t>
      </w:r>
      <w:r w:rsidRPr="00F54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2BB" w:rsidRPr="00CE29E5" w:rsidRDefault="001962BB" w:rsidP="00196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62BB" w:rsidRPr="00CE29E5" w:rsidSect="00A05EAA">
      <w:footerReference w:type="even" r:id="rId18"/>
      <w:footerReference w:type="default" r:id="rId1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94" w:rsidRDefault="00EF0B94" w:rsidP="00694032">
      <w:pPr>
        <w:spacing w:after="0" w:line="240" w:lineRule="auto"/>
      </w:pPr>
      <w:r>
        <w:separator/>
      </w:r>
    </w:p>
  </w:endnote>
  <w:endnote w:type="continuationSeparator" w:id="1">
    <w:p w:rsidR="00EF0B94" w:rsidRDefault="00EF0B94" w:rsidP="0069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46" w:rsidRDefault="006E32D4" w:rsidP="00595D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6D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3E46" w:rsidRDefault="00A55D21" w:rsidP="00A329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46" w:rsidRDefault="00A55D21" w:rsidP="00A329D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94" w:rsidRDefault="00EF0B94" w:rsidP="00694032">
      <w:pPr>
        <w:spacing w:after="0" w:line="240" w:lineRule="auto"/>
      </w:pPr>
      <w:r>
        <w:separator/>
      </w:r>
    </w:p>
  </w:footnote>
  <w:footnote w:type="continuationSeparator" w:id="1">
    <w:p w:rsidR="00EF0B94" w:rsidRDefault="00EF0B94" w:rsidP="0069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8FD"/>
    <w:multiLevelType w:val="hybridMultilevel"/>
    <w:tmpl w:val="5F1C26B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5C10A1"/>
    <w:multiLevelType w:val="hybridMultilevel"/>
    <w:tmpl w:val="690C8B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DC47E8"/>
    <w:multiLevelType w:val="hybridMultilevel"/>
    <w:tmpl w:val="AF562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45D2F"/>
    <w:multiLevelType w:val="hybridMultilevel"/>
    <w:tmpl w:val="4ABC9A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CA61D3"/>
    <w:multiLevelType w:val="hybridMultilevel"/>
    <w:tmpl w:val="46EE7B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036F40"/>
    <w:multiLevelType w:val="hybridMultilevel"/>
    <w:tmpl w:val="7234B9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CA3B4B"/>
    <w:multiLevelType w:val="hybridMultilevel"/>
    <w:tmpl w:val="D6EE28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5215F5"/>
    <w:multiLevelType w:val="hybridMultilevel"/>
    <w:tmpl w:val="173CAC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CB22E7"/>
    <w:multiLevelType w:val="hybridMultilevel"/>
    <w:tmpl w:val="3F4804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7B1FEA"/>
    <w:multiLevelType w:val="hybridMultilevel"/>
    <w:tmpl w:val="3612B6C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D35"/>
    <w:rsid w:val="00024251"/>
    <w:rsid w:val="000471EC"/>
    <w:rsid w:val="000942D9"/>
    <w:rsid w:val="000A51C8"/>
    <w:rsid w:val="000F78A2"/>
    <w:rsid w:val="001213D4"/>
    <w:rsid w:val="001350F6"/>
    <w:rsid w:val="001421AE"/>
    <w:rsid w:val="0017017A"/>
    <w:rsid w:val="00174675"/>
    <w:rsid w:val="0019468F"/>
    <w:rsid w:val="001962BB"/>
    <w:rsid w:val="00197CDA"/>
    <w:rsid w:val="001D041E"/>
    <w:rsid w:val="001E0068"/>
    <w:rsid w:val="001F4967"/>
    <w:rsid w:val="002051EA"/>
    <w:rsid w:val="002135B8"/>
    <w:rsid w:val="00222463"/>
    <w:rsid w:val="00230D35"/>
    <w:rsid w:val="002640C1"/>
    <w:rsid w:val="00264D10"/>
    <w:rsid w:val="002A628E"/>
    <w:rsid w:val="002E5355"/>
    <w:rsid w:val="002F3866"/>
    <w:rsid w:val="002F55B5"/>
    <w:rsid w:val="00316CA2"/>
    <w:rsid w:val="00327C27"/>
    <w:rsid w:val="0035266C"/>
    <w:rsid w:val="00377B97"/>
    <w:rsid w:val="003839CF"/>
    <w:rsid w:val="00383E52"/>
    <w:rsid w:val="003913EA"/>
    <w:rsid w:val="003B0388"/>
    <w:rsid w:val="003B5016"/>
    <w:rsid w:val="004336EE"/>
    <w:rsid w:val="00453396"/>
    <w:rsid w:val="0047450D"/>
    <w:rsid w:val="00500466"/>
    <w:rsid w:val="00515E39"/>
    <w:rsid w:val="005524A2"/>
    <w:rsid w:val="005907C1"/>
    <w:rsid w:val="005A1C6E"/>
    <w:rsid w:val="005B7F37"/>
    <w:rsid w:val="005C6970"/>
    <w:rsid w:val="005E4F9D"/>
    <w:rsid w:val="00612172"/>
    <w:rsid w:val="006125C5"/>
    <w:rsid w:val="00614706"/>
    <w:rsid w:val="00616EFC"/>
    <w:rsid w:val="006230BB"/>
    <w:rsid w:val="006579CC"/>
    <w:rsid w:val="00673AEB"/>
    <w:rsid w:val="006823A8"/>
    <w:rsid w:val="0069279B"/>
    <w:rsid w:val="00694032"/>
    <w:rsid w:val="006A3934"/>
    <w:rsid w:val="006B646F"/>
    <w:rsid w:val="006E32D4"/>
    <w:rsid w:val="006F2DA6"/>
    <w:rsid w:val="00700FC6"/>
    <w:rsid w:val="00702238"/>
    <w:rsid w:val="00717BAB"/>
    <w:rsid w:val="00727924"/>
    <w:rsid w:val="007B0BB1"/>
    <w:rsid w:val="007D7218"/>
    <w:rsid w:val="007F28DA"/>
    <w:rsid w:val="008003A4"/>
    <w:rsid w:val="008144DF"/>
    <w:rsid w:val="00820273"/>
    <w:rsid w:val="00832DB8"/>
    <w:rsid w:val="008727B0"/>
    <w:rsid w:val="00883B53"/>
    <w:rsid w:val="008B2B9F"/>
    <w:rsid w:val="008B346A"/>
    <w:rsid w:val="008D6EAB"/>
    <w:rsid w:val="008E3B18"/>
    <w:rsid w:val="008E47E3"/>
    <w:rsid w:val="008F002F"/>
    <w:rsid w:val="008F4C22"/>
    <w:rsid w:val="00903904"/>
    <w:rsid w:val="0091755F"/>
    <w:rsid w:val="00937454"/>
    <w:rsid w:val="00955D60"/>
    <w:rsid w:val="00976FAD"/>
    <w:rsid w:val="009923D3"/>
    <w:rsid w:val="009A16B3"/>
    <w:rsid w:val="009D1168"/>
    <w:rsid w:val="00A05EAA"/>
    <w:rsid w:val="00A46C5D"/>
    <w:rsid w:val="00A55D21"/>
    <w:rsid w:val="00AE4C21"/>
    <w:rsid w:val="00AE788F"/>
    <w:rsid w:val="00AF0BE8"/>
    <w:rsid w:val="00B062CD"/>
    <w:rsid w:val="00B108E2"/>
    <w:rsid w:val="00B62C4F"/>
    <w:rsid w:val="00B83350"/>
    <w:rsid w:val="00B94F37"/>
    <w:rsid w:val="00BB015A"/>
    <w:rsid w:val="00BB6374"/>
    <w:rsid w:val="00BC1ECF"/>
    <w:rsid w:val="00BC595F"/>
    <w:rsid w:val="00BD6284"/>
    <w:rsid w:val="00BE47F6"/>
    <w:rsid w:val="00BF2793"/>
    <w:rsid w:val="00C242AC"/>
    <w:rsid w:val="00CB5994"/>
    <w:rsid w:val="00CE29E5"/>
    <w:rsid w:val="00CE40A3"/>
    <w:rsid w:val="00CE7E7E"/>
    <w:rsid w:val="00D1232E"/>
    <w:rsid w:val="00D242C3"/>
    <w:rsid w:val="00D45437"/>
    <w:rsid w:val="00D57406"/>
    <w:rsid w:val="00D74DE0"/>
    <w:rsid w:val="00D847D2"/>
    <w:rsid w:val="00D95084"/>
    <w:rsid w:val="00DC4BC6"/>
    <w:rsid w:val="00DE4996"/>
    <w:rsid w:val="00DE707E"/>
    <w:rsid w:val="00DF5686"/>
    <w:rsid w:val="00E05997"/>
    <w:rsid w:val="00E06A23"/>
    <w:rsid w:val="00E30A0C"/>
    <w:rsid w:val="00E46674"/>
    <w:rsid w:val="00E84A6A"/>
    <w:rsid w:val="00E9024A"/>
    <w:rsid w:val="00E95F78"/>
    <w:rsid w:val="00EA64B0"/>
    <w:rsid w:val="00EC15A0"/>
    <w:rsid w:val="00ED6DAD"/>
    <w:rsid w:val="00EE4654"/>
    <w:rsid w:val="00EF0B94"/>
    <w:rsid w:val="00F05475"/>
    <w:rsid w:val="00F54442"/>
    <w:rsid w:val="00F60317"/>
    <w:rsid w:val="00F82C34"/>
    <w:rsid w:val="00F93909"/>
    <w:rsid w:val="00F95372"/>
    <w:rsid w:val="00F96B30"/>
    <w:rsid w:val="00FC785A"/>
    <w:rsid w:val="00FD2B7D"/>
    <w:rsid w:val="00FD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AC"/>
  </w:style>
  <w:style w:type="paragraph" w:styleId="9">
    <w:name w:val="heading 9"/>
    <w:basedOn w:val="a"/>
    <w:next w:val="a"/>
    <w:link w:val="90"/>
    <w:qFormat/>
    <w:rsid w:val="00937454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0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30D3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0D35"/>
  </w:style>
  <w:style w:type="character" w:customStyle="1" w:styleId="90">
    <w:name w:val="Заголовок 9 Знак"/>
    <w:basedOn w:val="a0"/>
    <w:link w:val="9"/>
    <w:rsid w:val="00937454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uiPriority w:val="99"/>
    <w:rsid w:val="0093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37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94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032"/>
  </w:style>
  <w:style w:type="paragraph" w:styleId="a8">
    <w:name w:val="List Paragraph"/>
    <w:basedOn w:val="a"/>
    <w:uiPriority w:val="34"/>
    <w:qFormat/>
    <w:rsid w:val="00F82C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65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65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D6FA43C904DFD1AFD3B3A6429ADF9DF79DD0D0EB9B646AF0B6372190DDp6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D6FA43C904DFD1AFD3B3A6429ADF9DF79DD0D0EB98646AF0B6372190DDp6C" TargetMode="External"/><Relationship Id="rId17" Type="http://schemas.openxmlformats.org/officeDocument/2006/relationships/hyperlink" Target="consultantplus://offline/ref=40D6FA43C904DFD1AFD3B3A6429ADF9DF79FD1D0E99D646AF0B6372190DDp6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D6FA43C904DFD1AFD3B3A6429ADF9DF79CDFD5EC9F646AF0B6372190DDp6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D6FA43C904DFD1AFD3B3A6429ADF9DF79DD0D0EB99646AF0B6372190DDp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6FA43C904DFD1AFD3B3A6429ADF9DF79CD8D6E794646AF0B6372190DDp6C" TargetMode="External"/><Relationship Id="rId10" Type="http://schemas.openxmlformats.org/officeDocument/2006/relationships/hyperlink" Target="consultantplus://offline/ref=40D6FA43C904DFD1AFD3B3A6429ADF9DF79DD0D0EB9E646AF0B6372190DDp6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6FA43C904DFD1AFD3B3A6429ADF9DF79CDAD7ED9F646AF0B6372190DDp6C" TargetMode="External"/><Relationship Id="rId14" Type="http://schemas.openxmlformats.org/officeDocument/2006/relationships/hyperlink" Target="consultantplus://offline/ref=40D6FA43C904DFD1AFD3B3A6429ADF9DF79DD0D0EC98646AF0B6372190DDp6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E50E-538E-4F82-BA25-BB964597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PC</cp:lastModifiedBy>
  <cp:revision>2</cp:revision>
  <cp:lastPrinted>2014-12-15T06:51:00Z</cp:lastPrinted>
  <dcterms:created xsi:type="dcterms:W3CDTF">2014-12-16T03:50:00Z</dcterms:created>
  <dcterms:modified xsi:type="dcterms:W3CDTF">2014-12-16T03:50:00Z</dcterms:modified>
</cp:coreProperties>
</file>