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C4" w:rsidRDefault="00C318C4" w:rsidP="008802CE">
      <w:pPr>
        <w:ind w:right="-716"/>
        <w:jc w:val="center"/>
        <w:rPr>
          <w:rFonts w:ascii="Arial" w:hAnsi="Arial" w:cs="Arial"/>
          <w:b/>
          <w:sz w:val="28"/>
          <w:szCs w:val="28"/>
        </w:rPr>
      </w:pPr>
    </w:p>
    <w:p w:rsidR="000D1745" w:rsidRDefault="000D1745" w:rsidP="008802CE">
      <w:pPr>
        <w:ind w:right="-716"/>
        <w:jc w:val="center"/>
        <w:rPr>
          <w:rFonts w:ascii="Arial" w:hAnsi="Arial" w:cs="Arial"/>
          <w:b/>
          <w:sz w:val="28"/>
          <w:szCs w:val="28"/>
        </w:rPr>
      </w:pPr>
    </w:p>
    <w:p w:rsidR="000D1745" w:rsidRDefault="000D1745" w:rsidP="008802CE">
      <w:pPr>
        <w:ind w:right="-716"/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DA66C4" w:rsidP="008802CE">
      <w:pPr>
        <w:ind w:right="-716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-554990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3D2890" w:rsidRPr="00A252E6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A252E6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</w:t>
      </w:r>
      <w:r w:rsidR="003D2890" w:rsidRPr="00A252E6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434CAC" w:rsidRDefault="00E617C3" w:rsidP="00990C04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310BE2" w:rsidRPr="00310BE2" w:rsidRDefault="00310BE2" w:rsidP="00310BE2"/>
    <w:p w:rsidR="00C318C4" w:rsidRDefault="00C318C4" w:rsidP="00890994">
      <w:pPr>
        <w:tabs>
          <w:tab w:val="left" w:pos="7655"/>
        </w:tabs>
        <w:jc w:val="center"/>
        <w:rPr>
          <w:sz w:val="28"/>
          <w:szCs w:val="28"/>
        </w:rPr>
      </w:pPr>
    </w:p>
    <w:p w:rsidR="002D189E" w:rsidRDefault="002D189E" w:rsidP="00890994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 xml:space="preserve">От </w:t>
      </w:r>
      <w:r w:rsidR="00647C96">
        <w:rPr>
          <w:sz w:val="28"/>
          <w:szCs w:val="28"/>
        </w:rPr>
        <w:t>15.04.</w:t>
      </w:r>
      <w:r w:rsidR="00310BE2">
        <w:rPr>
          <w:sz w:val="28"/>
          <w:szCs w:val="28"/>
        </w:rPr>
        <w:t>201</w:t>
      </w:r>
      <w:r w:rsidR="00E617C3">
        <w:rPr>
          <w:sz w:val="28"/>
          <w:szCs w:val="28"/>
        </w:rPr>
        <w:t>6</w:t>
      </w:r>
      <w:r w:rsidR="002016F0" w:rsidRPr="00696917">
        <w:rPr>
          <w:sz w:val="28"/>
          <w:szCs w:val="28"/>
        </w:rPr>
        <w:t xml:space="preserve"> г</w:t>
      </w:r>
      <w:r w:rsidR="00CD78C9">
        <w:rPr>
          <w:sz w:val="28"/>
          <w:szCs w:val="28"/>
        </w:rPr>
        <w:t>.</w:t>
      </w:r>
      <w:r w:rsidR="00F42306">
        <w:rPr>
          <w:sz w:val="28"/>
          <w:szCs w:val="28"/>
        </w:rPr>
        <w:t xml:space="preserve">         </w:t>
      </w:r>
      <w:r w:rsidR="00973818">
        <w:rPr>
          <w:sz w:val="28"/>
          <w:szCs w:val="28"/>
        </w:rPr>
        <w:t xml:space="preserve">№ </w:t>
      </w:r>
      <w:r w:rsidR="00647C96">
        <w:rPr>
          <w:sz w:val="28"/>
          <w:szCs w:val="28"/>
        </w:rPr>
        <w:t>106</w:t>
      </w:r>
      <w:r w:rsidR="002016F0" w:rsidRPr="00696917">
        <w:rPr>
          <w:sz w:val="28"/>
          <w:szCs w:val="28"/>
        </w:rPr>
        <w:t>-</w:t>
      </w:r>
      <w:r w:rsidR="00787E7E">
        <w:rPr>
          <w:sz w:val="28"/>
          <w:szCs w:val="28"/>
        </w:rPr>
        <w:t>п</w:t>
      </w:r>
    </w:p>
    <w:p w:rsidR="002D189E" w:rsidRPr="0061518C" w:rsidRDefault="002D189E" w:rsidP="0061518C">
      <w:pPr>
        <w:jc w:val="center"/>
        <w:rPr>
          <w:sz w:val="32"/>
          <w:szCs w:val="32"/>
        </w:rPr>
      </w:pPr>
    </w:p>
    <w:p w:rsidR="00EB2321" w:rsidRDefault="0097385F" w:rsidP="004628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</w:t>
      </w:r>
      <w:r w:rsidR="00E617C3">
        <w:rPr>
          <w:b/>
          <w:i/>
          <w:sz w:val="28"/>
          <w:szCs w:val="28"/>
        </w:rPr>
        <w:t>сении изменения</w:t>
      </w:r>
      <w:r w:rsidR="00EB2321">
        <w:rPr>
          <w:b/>
          <w:i/>
          <w:sz w:val="28"/>
          <w:szCs w:val="28"/>
        </w:rPr>
        <w:t xml:space="preserve"> в </w:t>
      </w:r>
      <w:r w:rsidR="00E617C3">
        <w:rPr>
          <w:b/>
          <w:i/>
          <w:sz w:val="28"/>
          <w:szCs w:val="28"/>
        </w:rPr>
        <w:t>постановление администрации Калтанского городского округа от 12.12.2011 г. № 27</w:t>
      </w:r>
      <w:r w:rsidR="00052CAA">
        <w:rPr>
          <w:b/>
          <w:i/>
          <w:sz w:val="28"/>
          <w:szCs w:val="28"/>
        </w:rPr>
        <w:t>3</w:t>
      </w:r>
      <w:r w:rsidR="00E617C3">
        <w:rPr>
          <w:b/>
          <w:i/>
          <w:sz w:val="28"/>
          <w:szCs w:val="28"/>
        </w:rPr>
        <w:t xml:space="preserve">-п « О создании Муниципального бюджетного учреждения </w:t>
      </w:r>
      <w:r w:rsidR="00052CAA">
        <w:rPr>
          <w:b/>
          <w:i/>
          <w:sz w:val="28"/>
          <w:szCs w:val="28"/>
        </w:rPr>
        <w:t>Культурно- досугового центра «Сюрприз</w:t>
      </w:r>
      <w:r w:rsidR="00E617C3">
        <w:rPr>
          <w:b/>
          <w:i/>
          <w:sz w:val="28"/>
          <w:szCs w:val="28"/>
        </w:rPr>
        <w:t>»</w:t>
      </w:r>
      <w:r w:rsidR="00E9495E">
        <w:rPr>
          <w:b/>
          <w:i/>
          <w:sz w:val="28"/>
          <w:szCs w:val="28"/>
        </w:rPr>
        <w:t xml:space="preserve"> </w:t>
      </w:r>
    </w:p>
    <w:p w:rsidR="00D25B26" w:rsidRDefault="00D25B26" w:rsidP="004628BB">
      <w:pPr>
        <w:jc w:val="center"/>
        <w:rPr>
          <w:b/>
          <w:i/>
          <w:sz w:val="28"/>
          <w:szCs w:val="28"/>
        </w:rPr>
      </w:pPr>
    </w:p>
    <w:p w:rsidR="00E9495E" w:rsidRDefault="00EB2321" w:rsidP="00D25B26">
      <w:pPr>
        <w:ind w:firstLine="851"/>
        <w:jc w:val="both"/>
        <w:rPr>
          <w:sz w:val="28"/>
          <w:szCs w:val="28"/>
        </w:rPr>
      </w:pPr>
      <w:r w:rsidRPr="00FE057C">
        <w:rPr>
          <w:sz w:val="28"/>
          <w:szCs w:val="28"/>
        </w:rPr>
        <w:t xml:space="preserve">В целях </w:t>
      </w:r>
      <w:r w:rsidR="00D25B26">
        <w:rPr>
          <w:sz w:val="28"/>
          <w:szCs w:val="28"/>
        </w:rPr>
        <w:t>оптимизации</w:t>
      </w:r>
      <w:r w:rsidR="00337318">
        <w:rPr>
          <w:sz w:val="28"/>
          <w:szCs w:val="28"/>
        </w:rPr>
        <w:t xml:space="preserve"> структуры собственности Калтанского городского округа и повышения эффективности ее использования, на основании пос</w:t>
      </w:r>
      <w:r w:rsidR="00F14ED7">
        <w:rPr>
          <w:sz w:val="28"/>
          <w:szCs w:val="28"/>
        </w:rPr>
        <w:t>т</w:t>
      </w:r>
      <w:r w:rsidR="00337318">
        <w:rPr>
          <w:sz w:val="28"/>
          <w:szCs w:val="28"/>
        </w:rPr>
        <w:t xml:space="preserve">ановления администрации Калтанского городского округа от 15.04.2011 г. № 43-п «О порядке определения видов и установления перечня особо ценного </w:t>
      </w:r>
      <w:r w:rsidR="004135EA">
        <w:rPr>
          <w:sz w:val="28"/>
          <w:szCs w:val="28"/>
        </w:rPr>
        <w:t>движимого имущества автономного или бюджетного учреждения».:</w:t>
      </w:r>
    </w:p>
    <w:p w:rsidR="004135EA" w:rsidRPr="004135EA" w:rsidRDefault="004135EA" w:rsidP="004135EA">
      <w:pPr>
        <w:ind w:firstLine="720"/>
        <w:jc w:val="both"/>
        <w:rPr>
          <w:sz w:val="28"/>
          <w:szCs w:val="28"/>
        </w:rPr>
      </w:pPr>
      <w:r w:rsidRPr="004135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135EA">
        <w:rPr>
          <w:sz w:val="28"/>
          <w:szCs w:val="28"/>
        </w:rPr>
        <w:t>Внести изменения в постановление администрации Калтанского городского округа от 12.12.2011 г. № 27</w:t>
      </w:r>
      <w:r w:rsidR="00052CAA">
        <w:rPr>
          <w:sz w:val="28"/>
          <w:szCs w:val="28"/>
        </w:rPr>
        <w:t>3</w:t>
      </w:r>
      <w:r w:rsidRPr="004135EA">
        <w:rPr>
          <w:sz w:val="28"/>
          <w:szCs w:val="28"/>
        </w:rPr>
        <w:t>-п «</w:t>
      </w:r>
      <w:r w:rsidR="00052CAA" w:rsidRPr="00052CAA">
        <w:rPr>
          <w:sz w:val="28"/>
          <w:szCs w:val="28"/>
        </w:rPr>
        <w:t>О создании Муниципального бюджетного учреждения Культурно- досугового центра «Сюрприз»</w:t>
      </w:r>
      <w:r w:rsidR="0002794A">
        <w:rPr>
          <w:sz w:val="28"/>
          <w:szCs w:val="28"/>
        </w:rPr>
        <w:t>,</w:t>
      </w:r>
      <w:r w:rsidRPr="004135EA">
        <w:rPr>
          <w:sz w:val="28"/>
          <w:szCs w:val="28"/>
        </w:rPr>
        <w:t xml:space="preserve"> п.3 изложить в следующей редакции:</w:t>
      </w:r>
    </w:p>
    <w:p w:rsidR="00542890" w:rsidRDefault="004135EA" w:rsidP="00542890">
      <w:pPr>
        <w:ind w:firstLine="720"/>
        <w:jc w:val="both"/>
        <w:rPr>
          <w:sz w:val="28"/>
          <w:szCs w:val="28"/>
        </w:rPr>
      </w:pPr>
      <w:r w:rsidRPr="004135EA">
        <w:rPr>
          <w:sz w:val="28"/>
          <w:szCs w:val="28"/>
        </w:rPr>
        <w:t>«3.</w:t>
      </w:r>
      <w:r>
        <w:rPr>
          <w:sz w:val="28"/>
          <w:szCs w:val="28"/>
        </w:rPr>
        <w:t xml:space="preserve"> Определить перечень имущества, закрепляемого</w:t>
      </w:r>
      <w:r w:rsidR="00542890">
        <w:rPr>
          <w:sz w:val="28"/>
          <w:szCs w:val="28"/>
        </w:rPr>
        <w:t xml:space="preserve"> за муниципальным бюджетным учреждением </w:t>
      </w:r>
      <w:r w:rsidR="00052CAA">
        <w:rPr>
          <w:sz w:val="28"/>
          <w:szCs w:val="28"/>
        </w:rPr>
        <w:t xml:space="preserve">Культурно- </w:t>
      </w:r>
      <w:r w:rsidR="000D1745">
        <w:rPr>
          <w:sz w:val="28"/>
          <w:szCs w:val="28"/>
        </w:rPr>
        <w:t>досуговым центром</w:t>
      </w:r>
      <w:r w:rsidR="00052CAA">
        <w:rPr>
          <w:sz w:val="28"/>
          <w:szCs w:val="28"/>
        </w:rPr>
        <w:t xml:space="preserve"> «Сюрприз»</w:t>
      </w:r>
      <w:r w:rsidR="00542890">
        <w:rPr>
          <w:sz w:val="28"/>
          <w:szCs w:val="28"/>
        </w:rPr>
        <w:t xml:space="preserve"> на праве оперативного управления:</w:t>
      </w:r>
    </w:p>
    <w:p w:rsidR="00542890" w:rsidRDefault="00542890" w:rsidP="00542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2794A">
        <w:rPr>
          <w:sz w:val="28"/>
          <w:szCs w:val="28"/>
        </w:rPr>
        <w:t>. Перечень имущества, согласно П</w:t>
      </w:r>
      <w:r>
        <w:rPr>
          <w:sz w:val="28"/>
          <w:szCs w:val="28"/>
        </w:rPr>
        <w:t xml:space="preserve">риложению </w:t>
      </w:r>
      <w:r w:rsidR="00787E7E">
        <w:rPr>
          <w:sz w:val="28"/>
          <w:szCs w:val="28"/>
        </w:rPr>
        <w:t xml:space="preserve">№ </w:t>
      </w:r>
      <w:r w:rsidR="00BA2360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42890" w:rsidRDefault="00542890" w:rsidP="00542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недвижимого имущества, согласно Приложению</w:t>
      </w:r>
      <w:r w:rsidR="00787E7E">
        <w:rPr>
          <w:sz w:val="28"/>
          <w:szCs w:val="28"/>
        </w:rPr>
        <w:t xml:space="preserve"> №</w:t>
      </w:r>
      <w:r w:rsidR="00BA2360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542890" w:rsidRDefault="00542890" w:rsidP="00542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Перечень особо ценного движимого имущества, согласно</w:t>
      </w:r>
    </w:p>
    <w:p w:rsidR="004135EA" w:rsidRPr="004135EA" w:rsidRDefault="00542890" w:rsidP="00542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Приложению </w:t>
      </w:r>
      <w:r w:rsidR="00787E7E">
        <w:rPr>
          <w:sz w:val="28"/>
          <w:szCs w:val="28"/>
        </w:rPr>
        <w:t xml:space="preserve">№ </w:t>
      </w:r>
      <w:r w:rsidR="00BA236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135EA" w:rsidRPr="004135EA">
        <w:rPr>
          <w:sz w:val="28"/>
          <w:szCs w:val="28"/>
        </w:rPr>
        <w:t>»</w:t>
      </w:r>
      <w:r>
        <w:rPr>
          <w:sz w:val="28"/>
          <w:szCs w:val="28"/>
        </w:rPr>
        <w:t xml:space="preserve"> далее по тексту.</w:t>
      </w:r>
    </w:p>
    <w:p w:rsidR="00300B14" w:rsidRPr="00300B14" w:rsidRDefault="00E9495E" w:rsidP="00D40F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0B14">
        <w:rPr>
          <w:sz w:val="28"/>
          <w:szCs w:val="28"/>
        </w:rPr>
        <w:t xml:space="preserve">. </w:t>
      </w:r>
      <w:r w:rsidR="00300B14" w:rsidRPr="00300B14">
        <w:rPr>
          <w:sz w:val="28"/>
          <w:szCs w:val="28"/>
        </w:rPr>
        <w:t xml:space="preserve">Контроль за исполнением настоящего </w:t>
      </w:r>
      <w:r w:rsidR="00787E7E">
        <w:rPr>
          <w:sz w:val="28"/>
          <w:szCs w:val="28"/>
        </w:rPr>
        <w:t>постановле</w:t>
      </w:r>
      <w:r w:rsidR="00300B14" w:rsidRPr="00300B14">
        <w:rPr>
          <w:sz w:val="28"/>
          <w:szCs w:val="28"/>
        </w:rPr>
        <w:t xml:space="preserve">ния возложить на </w:t>
      </w:r>
      <w:r w:rsidR="00542890">
        <w:rPr>
          <w:sz w:val="28"/>
          <w:szCs w:val="28"/>
        </w:rPr>
        <w:t xml:space="preserve">заместителя главы Калтанского городского округа по </w:t>
      </w:r>
      <w:r w:rsidR="00787E7E">
        <w:rPr>
          <w:sz w:val="28"/>
          <w:szCs w:val="28"/>
        </w:rPr>
        <w:t>экономике</w:t>
      </w:r>
      <w:r w:rsidR="00542890">
        <w:rPr>
          <w:sz w:val="28"/>
          <w:szCs w:val="28"/>
        </w:rPr>
        <w:t xml:space="preserve"> (А.И. Горшкова).</w:t>
      </w:r>
    </w:p>
    <w:p w:rsidR="005F3000" w:rsidRDefault="005F3000" w:rsidP="00696917">
      <w:pPr>
        <w:ind w:firstLine="851"/>
        <w:rPr>
          <w:sz w:val="28"/>
          <w:szCs w:val="28"/>
        </w:rPr>
      </w:pPr>
    </w:p>
    <w:p w:rsidR="008B57B7" w:rsidRDefault="008B57B7" w:rsidP="00696917">
      <w:pPr>
        <w:ind w:firstLine="851"/>
        <w:rPr>
          <w:sz w:val="28"/>
          <w:szCs w:val="28"/>
        </w:rPr>
      </w:pPr>
    </w:p>
    <w:p w:rsidR="00F051E8" w:rsidRPr="00FA0C53" w:rsidRDefault="00F051E8" w:rsidP="00696917">
      <w:pPr>
        <w:ind w:firstLine="851"/>
        <w:rPr>
          <w:sz w:val="28"/>
          <w:szCs w:val="28"/>
        </w:rPr>
      </w:pPr>
    </w:p>
    <w:p w:rsidR="009220D6" w:rsidRPr="00FA0C53" w:rsidRDefault="005F3000" w:rsidP="003D2890">
      <w:pPr>
        <w:jc w:val="both"/>
        <w:rPr>
          <w:sz w:val="28"/>
          <w:szCs w:val="28"/>
        </w:rPr>
      </w:pPr>
      <w:r w:rsidRPr="00FA0C53">
        <w:rPr>
          <w:sz w:val="28"/>
          <w:szCs w:val="28"/>
        </w:rPr>
        <w:t>Г</w:t>
      </w:r>
      <w:r w:rsidR="009A3D72" w:rsidRPr="00FA0C53">
        <w:rPr>
          <w:sz w:val="28"/>
          <w:szCs w:val="28"/>
        </w:rPr>
        <w:t>лав</w:t>
      </w:r>
      <w:r w:rsidR="00161AEB" w:rsidRPr="00FA0C53">
        <w:rPr>
          <w:sz w:val="28"/>
          <w:szCs w:val="28"/>
        </w:rPr>
        <w:t>а</w:t>
      </w:r>
      <w:r w:rsidR="0028764F" w:rsidRPr="00FA0C53">
        <w:rPr>
          <w:sz w:val="28"/>
          <w:szCs w:val="28"/>
        </w:rPr>
        <w:t xml:space="preserve"> </w:t>
      </w:r>
      <w:r w:rsidR="009220D6" w:rsidRPr="00FA0C53">
        <w:rPr>
          <w:sz w:val="28"/>
          <w:szCs w:val="28"/>
        </w:rPr>
        <w:t>Калтанского</w:t>
      </w:r>
    </w:p>
    <w:p w:rsidR="00FA0C53" w:rsidRDefault="009220D6" w:rsidP="0015216A">
      <w:pPr>
        <w:jc w:val="both"/>
      </w:pPr>
      <w:r w:rsidRPr="00FA0C53">
        <w:rPr>
          <w:sz w:val="28"/>
          <w:szCs w:val="28"/>
        </w:rPr>
        <w:t>городского округа</w:t>
      </w:r>
      <w:r w:rsidR="00F42306" w:rsidRPr="00FA0C53">
        <w:rPr>
          <w:sz w:val="28"/>
          <w:szCs w:val="28"/>
        </w:rPr>
        <w:tab/>
      </w:r>
      <w:r w:rsidR="00F42306" w:rsidRPr="00FA0C53">
        <w:rPr>
          <w:sz w:val="28"/>
          <w:szCs w:val="28"/>
        </w:rPr>
        <w:tab/>
      </w:r>
      <w:r w:rsidR="00F42306" w:rsidRPr="00FA0C53">
        <w:rPr>
          <w:sz w:val="28"/>
          <w:szCs w:val="28"/>
        </w:rPr>
        <w:tab/>
      </w:r>
      <w:r w:rsidR="00F42306" w:rsidRPr="00FA0C53">
        <w:rPr>
          <w:sz w:val="28"/>
          <w:szCs w:val="28"/>
        </w:rPr>
        <w:tab/>
      </w:r>
      <w:r w:rsidRPr="00FA0C53">
        <w:rPr>
          <w:sz w:val="28"/>
          <w:szCs w:val="28"/>
        </w:rPr>
        <w:tab/>
      </w:r>
      <w:r w:rsidR="00823EF9" w:rsidRPr="00FA0C53">
        <w:rPr>
          <w:sz w:val="28"/>
          <w:szCs w:val="28"/>
        </w:rPr>
        <w:tab/>
      </w:r>
      <w:r w:rsidR="00823EF9" w:rsidRPr="00FA0C53">
        <w:rPr>
          <w:sz w:val="28"/>
          <w:szCs w:val="28"/>
        </w:rPr>
        <w:tab/>
      </w:r>
      <w:r w:rsidR="00161AEB" w:rsidRPr="00FA0C53">
        <w:rPr>
          <w:sz w:val="28"/>
          <w:szCs w:val="28"/>
        </w:rPr>
        <w:t>И. Ф. Голдинов</w:t>
      </w:r>
      <w:r w:rsidR="00762906" w:rsidRPr="00FA0C53">
        <w:tab/>
      </w:r>
    </w:p>
    <w:p w:rsidR="001B1AE9" w:rsidRDefault="005062DD">
      <w:r>
        <w:br w:type="page"/>
      </w:r>
    </w:p>
    <w:tbl>
      <w:tblPr>
        <w:tblW w:w="10784" w:type="dxa"/>
        <w:tblInd w:w="93" w:type="dxa"/>
        <w:tblLook w:val="04A0"/>
      </w:tblPr>
      <w:tblGrid>
        <w:gridCol w:w="980"/>
        <w:gridCol w:w="2324"/>
        <w:gridCol w:w="255"/>
        <w:gridCol w:w="1480"/>
        <w:gridCol w:w="221"/>
        <w:gridCol w:w="1386"/>
        <w:gridCol w:w="1074"/>
        <w:gridCol w:w="1105"/>
        <w:gridCol w:w="371"/>
        <w:gridCol w:w="1188"/>
        <w:gridCol w:w="400"/>
      </w:tblGrid>
      <w:tr w:rsidR="001B1AE9" w:rsidRPr="001B1AE9" w:rsidTr="001B1AE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</w:rPr>
            </w:pPr>
            <w:r w:rsidRPr="001B1AE9">
              <w:rPr>
                <w:color w:val="000000"/>
              </w:rPr>
              <w:lastRenderedPageBreak/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</w:rPr>
            </w:pPr>
            <w:r w:rsidRPr="001B1AE9">
              <w:rPr>
                <w:color w:val="000000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  <w:sz w:val="20"/>
                <w:szCs w:val="20"/>
              </w:rPr>
            </w:pPr>
            <w:r w:rsidRPr="001B1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</w:rPr>
            </w:pPr>
            <w:r w:rsidRPr="001B1AE9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  <w:sz w:val="20"/>
                <w:szCs w:val="20"/>
              </w:rPr>
            </w:pPr>
            <w:r w:rsidRPr="001B1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  <w:sz w:val="20"/>
                <w:szCs w:val="20"/>
              </w:rPr>
            </w:pPr>
            <w:r w:rsidRPr="001B1AE9"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1B1AE9" w:rsidRPr="001B1AE9" w:rsidTr="001B1AE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</w:rPr>
            </w:pPr>
            <w:r w:rsidRPr="001B1AE9">
              <w:rPr>
                <w:color w:val="000000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</w:rPr>
            </w:pPr>
            <w:r w:rsidRPr="001B1AE9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  <w:sz w:val="20"/>
                <w:szCs w:val="20"/>
              </w:rPr>
            </w:pPr>
            <w:r w:rsidRPr="001B1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  <w:sz w:val="20"/>
                <w:szCs w:val="20"/>
              </w:rPr>
            </w:pPr>
            <w:r w:rsidRPr="001B1AE9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</w:tc>
      </w:tr>
      <w:tr w:rsidR="001B1AE9" w:rsidRPr="001B1AE9" w:rsidTr="001B1AE9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</w:rPr>
            </w:pPr>
            <w:r w:rsidRPr="001B1AE9">
              <w:rPr>
                <w:color w:val="000000"/>
              </w:rPr>
              <w:t> </w:t>
            </w:r>
          </w:p>
        </w:tc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1AE9" w:rsidRPr="001B1AE9" w:rsidRDefault="001B1AE9" w:rsidP="001B1AE9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    </w:t>
            </w:r>
            <w:r w:rsidRPr="001B1AE9">
              <w:rPr>
                <w:color w:val="0D0D0D"/>
                <w:sz w:val="28"/>
                <w:szCs w:val="28"/>
              </w:rPr>
              <w:t xml:space="preserve">Перечень 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</w:rPr>
            </w:pPr>
            <w:r w:rsidRPr="001B1AE9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  <w:sz w:val="20"/>
                <w:szCs w:val="20"/>
              </w:rPr>
            </w:pPr>
            <w:r w:rsidRPr="001B1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  <w:sz w:val="20"/>
                <w:szCs w:val="20"/>
              </w:rPr>
            </w:pPr>
            <w:r w:rsidRPr="001B1AE9">
              <w:rPr>
                <w:color w:val="000000"/>
                <w:sz w:val="20"/>
                <w:szCs w:val="20"/>
              </w:rPr>
              <w:t>Калтанского городского округа</w:t>
            </w:r>
          </w:p>
        </w:tc>
      </w:tr>
      <w:tr w:rsidR="001B1AE9" w:rsidRPr="001B1AE9" w:rsidTr="001B1AE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</w:rPr>
            </w:pPr>
            <w:r w:rsidRPr="001B1AE9">
              <w:rPr>
                <w:color w:val="000000"/>
              </w:rPr>
              <w:t> </w:t>
            </w:r>
          </w:p>
        </w:tc>
        <w:tc>
          <w:tcPr>
            <w:tcW w:w="566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B1AE9" w:rsidRPr="001B1AE9" w:rsidRDefault="001B1AE9" w:rsidP="001B1AE9">
            <w:pPr>
              <w:jc w:val="center"/>
              <w:rPr>
                <w:color w:val="0D0D0D"/>
                <w:sz w:val="28"/>
                <w:szCs w:val="28"/>
              </w:rPr>
            </w:pPr>
            <w:r w:rsidRPr="001B1AE9">
              <w:rPr>
                <w:color w:val="0D0D0D"/>
                <w:sz w:val="28"/>
                <w:szCs w:val="28"/>
              </w:rPr>
              <w:t>муници</w:t>
            </w:r>
            <w:r>
              <w:rPr>
                <w:color w:val="0D0D0D"/>
                <w:sz w:val="28"/>
                <w:szCs w:val="28"/>
              </w:rPr>
              <w:t xml:space="preserve">пального имущества, подлежащего </w:t>
            </w:r>
            <w:r w:rsidRPr="001B1AE9">
              <w:rPr>
                <w:color w:val="0D0D0D"/>
                <w:sz w:val="28"/>
                <w:szCs w:val="28"/>
              </w:rPr>
              <w:t>приему- передаче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  <w:sz w:val="20"/>
                <w:szCs w:val="20"/>
              </w:rPr>
            </w:pPr>
            <w:r w:rsidRPr="001B1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  <w:sz w:val="20"/>
                <w:szCs w:val="20"/>
              </w:rPr>
            </w:pPr>
            <w:r w:rsidRPr="001B1AE9">
              <w:rPr>
                <w:color w:val="000000"/>
                <w:sz w:val="20"/>
                <w:szCs w:val="20"/>
              </w:rPr>
              <w:t xml:space="preserve"> от 15.04.2016 г. № 106-п</w:t>
            </w:r>
          </w:p>
        </w:tc>
      </w:tr>
      <w:tr w:rsidR="001B1AE9" w:rsidRPr="001B1AE9" w:rsidTr="001B1AE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</w:rPr>
            </w:pPr>
            <w:r w:rsidRPr="001B1AE9">
              <w:rPr>
                <w:color w:val="000000"/>
              </w:rPr>
              <w:t> </w:t>
            </w:r>
          </w:p>
        </w:tc>
        <w:tc>
          <w:tcPr>
            <w:tcW w:w="56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AE9" w:rsidRPr="001B1AE9" w:rsidRDefault="001B1AE9" w:rsidP="001B1AE9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  <w:sz w:val="20"/>
                <w:szCs w:val="20"/>
              </w:rPr>
            </w:pPr>
            <w:r w:rsidRPr="001B1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  <w:sz w:val="20"/>
                <w:szCs w:val="20"/>
              </w:rPr>
            </w:pPr>
            <w:r w:rsidRPr="001B1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</w:rPr>
            </w:pPr>
            <w:r w:rsidRPr="001B1AE9">
              <w:rPr>
                <w:color w:val="000000"/>
              </w:rPr>
              <w:t> </w:t>
            </w:r>
          </w:p>
        </w:tc>
      </w:tr>
      <w:tr w:rsidR="001B1AE9" w:rsidRPr="001B1AE9" w:rsidTr="001B1AE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</w:rPr>
            </w:pPr>
            <w:r w:rsidRPr="001B1AE9">
              <w:rPr>
                <w:color w:val="000000"/>
              </w:rPr>
              <w:t> </w:t>
            </w:r>
          </w:p>
        </w:tc>
        <w:tc>
          <w:tcPr>
            <w:tcW w:w="56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AE9" w:rsidRPr="001B1AE9" w:rsidRDefault="001B1AE9" w:rsidP="001B1AE9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  <w:sz w:val="20"/>
                <w:szCs w:val="20"/>
              </w:rPr>
            </w:pPr>
            <w:r w:rsidRPr="001B1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  <w:sz w:val="20"/>
                <w:szCs w:val="20"/>
              </w:rPr>
            </w:pPr>
            <w:r w:rsidRPr="001B1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AE9" w:rsidRPr="001B1AE9" w:rsidRDefault="001B1AE9" w:rsidP="001B1AE9">
            <w:pPr>
              <w:rPr>
                <w:color w:val="000000"/>
              </w:rPr>
            </w:pPr>
            <w:r w:rsidRPr="001B1AE9">
              <w:rPr>
                <w:color w:val="000000"/>
              </w:rPr>
              <w:t> </w:t>
            </w:r>
          </w:p>
        </w:tc>
      </w:tr>
      <w:tr w:rsidR="00753224" w:rsidRPr="001B1AE9" w:rsidTr="00753224">
        <w:trPr>
          <w:gridAfter w:val="1"/>
          <w:wAfter w:w="400" w:type="dxa"/>
          <w:trHeight w:val="9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9" w:rsidRPr="001B1AE9" w:rsidRDefault="001B1AE9" w:rsidP="00753224">
            <w:pPr>
              <w:jc w:val="center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AE9" w:rsidRPr="001B1AE9" w:rsidRDefault="001B1AE9" w:rsidP="00753224">
            <w:pPr>
              <w:jc w:val="center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AE9" w:rsidRPr="001B1AE9" w:rsidRDefault="001B1AE9" w:rsidP="00753224">
            <w:pPr>
              <w:jc w:val="center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Балансовая стоимость, руб.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AE9" w:rsidRPr="001B1AE9" w:rsidRDefault="001B1AE9" w:rsidP="00753224">
            <w:pPr>
              <w:jc w:val="center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Кол-во, шт.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AE9" w:rsidRPr="001B1AE9" w:rsidRDefault="001B1AE9" w:rsidP="00753224">
            <w:pPr>
              <w:jc w:val="center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Амортизация,руб.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AE9" w:rsidRPr="001B1AE9" w:rsidRDefault="001B1AE9" w:rsidP="00753224">
            <w:pPr>
              <w:jc w:val="center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Остаточная стоимость, руб.</w:t>
            </w:r>
          </w:p>
        </w:tc>
      </w:tr>
      <w:tr w:rsidR="001B1AE9" w:rsidRPr="001B1AE9" w:rsidTr="00753224">
        <w:trPr>
          <w:gridAfter w:val="1"/>
          <w:wAfter w:w="400" w:type="dxa"/>
          <w:trHeight w:val="315"/>
        </w:trPr>
        <w:tc>
          <w:tcPr>
            <w:tcW w:w="10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 xml:space="preserve"> Нежилые помещения – недвижимое имущество учреждения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Отдельностоящее нежилое (ул.Невского, 15 - 938,5кв.м.)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2 192 960,44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2 192 960,44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2 192 960,44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 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2 192 960,44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 </w:t>
            </w:r>
          </w:p>
        </w:tc>
      </w:tr>
      <w:tr w:rsidR="001B1AE9" w:rsidRPr="001B1AE9" w:rsidTr="00753224">
        <w:trPr>
          <w:gridAfter w:val="1"/>
          <w:wAfter w:w="400" w:type="dxa"/>
          <w:trHeight w:val="315"/>
        </w:trPr>
        <w:tc>
          <w:tcPr>
            <w:tcW w:w="10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Машины и оборудование (особо ценное движимое имущество)</w:t>
            </w:r>
          </w:p>
        </w:tc>
      </w:tr>
      <w:tr w:rsidR="00753224" w:rsidRPr="001B1AE9" w:rsidTr="00753224">
        <w:trPr>
          <w:gridAfter w:val="1"/>
          <w:wAfter w:w="400" w:type="dxa"/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2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Активная акустическая система Sound Work Lounge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69 350,00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44 306,97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25 043,03</w:t>
            </w:r>
          </w:p>
        </w:tc>
      </w:tr>
      <w:tr w:rsidR="00753224" w:rsidRPr="001B1AE9" w:rsidTr="00753224">
        <w:trPr>
          <w:gridAfter w:val="1"/>
          <w:wAfter w:w="400" w:type="dxa"/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3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Активная акустическая система Sound Work Lounge 600A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92 450,00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85 813,64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6 636,36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Баян "Концертный"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7 334,94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7 334,94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5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Акустическая система Gemini MB-485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4 148,64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4 148,64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6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Акустическая система Gemini MB-485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4 148,64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4 148,64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7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Световой прибор LQ-410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3 894,51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3 894,51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8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Радиомикрофон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5 190,00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5 190,00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9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Цветомузыка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3 900,80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3 900,80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10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Пульт микшерский Compact-802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9 106,11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9 106,11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11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Принтер Canon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4 170,00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4 170,00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12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Телевизор GoldStar"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7 633,85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7 633,85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211 327,49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11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179 648,10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31 679,39</w:t>
            </w:r>
          </w:p>
        </w:tc>
      </w:tr>
      <w:tr w:rsidR="001B1AE9" w:rsidRPr="001B1AE9" w:rsidTr="00753224">
        <w:trPr>
          <w:gridAfter w:val="1"/>
          <w:wAfter w:w="400" w:type="dxa"/>
          <w:trHeight w:val="540"/>
        </w:trPr>
        <w:tc>
          <w:tcPr>
            <w:tcW w:w="10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Машины и оборудование – иное движимое имущество учреждения"</w:t>
            </w:r>
          </w:p>
        </w:tc>
      </w:tr>
      <w:tr w:rsidR="00753224" w:rsidRPr="001B1AE9" w:rsidTr="00753224">
        <w:trPr>
          <w:gridAfter w:val="1"/>
          <w:wAfter w:w="400" w:type="dxa"/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13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Швейная машина Janome 7518A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10 990,00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10 990,00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14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Лазер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4 315,00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4 315,00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15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Калорифер ТВ-6/12 Бархан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8 325,00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8 325,00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lastRenderedPageBreak/>
              <w:t>16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Калорифер ТВ-6/12 Бархан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8 325,00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8 325,00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17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Станок строгальный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6 060,44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6 060,44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18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Электропечь "Томь"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4 075,43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4 075,43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19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Бензотриммер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4 210,00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20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Теплосчетчик-регистратор в комплекте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37 040,00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37 040,00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83 340,87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8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83 340,87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0,00</w:t>
            </w:r>
          </w:p>
        </w:tc>
      </w:tr>
      <w:tr w:rsidR="001B1AE9" w:rsidRPr="001B1AE9" w:rsidTr="00753224">
        <w:trPr>
          <w:gridAfter w:val="1"/>
          <w:wAfter w:w="400" w:type="dxa"/>
          <w:trHeight w:val="510"/>
        </w:trPr>
        <w:tc>
          <w:tcPr>
            <w:tcW w:w="10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Производственный и хозяйственный инвентарь (иное движимое имущество)</w:t>
            </w:r>
          </w:p>
        </w:tc>
      </w:tr>
      <w:tr w:rsidR="00753224" w:rsidRPr="001B1AE9" w:rsidTr="00753224">
        <w:trPr>
          <w:gridAfter w:val="1"/>
          <w:wAfter w:w="400" w:type="dxa"/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21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Триммер бензиновый GGT-800T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3 990,00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3 990,00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22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Стол банкетный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23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Стол банкетный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24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Стол банкетный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25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Стол банкетный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26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Ель новогодняя 3,6 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6 500,00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27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Детский игровой комплекс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56 943,71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56 943,71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28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Качель на пружине "Лягушонок" и каркас для качалки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11 606,15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11 606,15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29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Качель на мет. стойках с жесткой подвесткой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10 435,30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10 435,30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30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Корпусная мебель "Модерн-6"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5 177,73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5 177,73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31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Мягкая мебель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7 368,54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7 368,54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32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Стенка "Елена"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10 960,10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10 960,10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33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Занавес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80 163,67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80 163,67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34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Задник сцены комплект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8 680,45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8 680,45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35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Стол банкетный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36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Стол банкетный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37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Стол банкетный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38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Стол банкетный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39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Стол банкетный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40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Стол банкетный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41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Стол банкетный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42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color w:val="000000"/>
              </w:rPr>
            </w:pPr>
            <w:r w:rsidRPr="001B1AE9">
              <w:rPr>
                <w:color w:val="000000"/>
              </w:rPr>
              <w:t>Стол банкетный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color w:val="000000"/>
              </w:rPr>
            </w:pPr>
            <w:r w:rsidRPr="001B1AE9">
              <w:rPr>
                <w:color w:val="000000"/>
              </w:rPr>
              <w:t>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E9" w:rsidRPr="001B1AE9" w:rsidRDefault="001B1AE9" w:rsidP="00753224">
            <w:pPr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249 825,65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22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249 825,65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0,00</w:t>
            </w:r>
          </w:p>
        </w:tc>
      </w:tr>
      <w:tr w:rsidR="00753224" w:rsidRPr="001B1AE9" w:rsidTr="00753224">
        <w:trPr>
          <w:gridAfter w:val="1"/>
          <w:wAfter w:w="400" w:type="dxa"/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 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2 737 454,45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41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2 705 775,06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9" w:rsidRPr="001B1AE9" w:rsidRDefault="001B1AE9" w:rsidP="00753224">
            <w:pPr>
              <w:jc w:val="right"/>
              <w:rPr>
                <w:b/>
                <w:bCs/>
                <w:color w:val="000000"/>
              </w:rPr>
            </w:pPr>
            <w:r w:rsidRPr="001B1AE9">
              <w:rPr>
                <w:b/>
                <w:bCs/>
                <w:color w:val="000000"/>
              </w:rPr>
              <w:t>31 679,39</w:t>
            </w:r>
          </w:p>
        </w:tc>
      </w:tr>
    </w:tbl>
    <w:p w:rsidR="005062DD" w:rsidRDefault="005062DD" w:rsidP="00753224"/>
    <w:p w:rsidR="00753224" w:rsidRPr="006A6049" w:rsidRDefault="00753224" w:rsidP="00753224">
      <w:pPr>
        <w:jc w:val="right"/>
        <w:rPr>
          <w:sz w:val="20"/>
          <w:szCs w:val="20"/>
        </w:rPr>
      </w:pPr>
      <w:r w:rsidRPr="006A6049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 3</w:t>
      </w:r>
    </w:p>
    <w:p w:rsidR="00753224" w:rsidRPr="006A6049" w:rsidRDefault="00753224" w:rsidP="00753224">
      <w:pPr>
        <w:jc w:val="right"/>
        <w:rPr>
          <w:sz w:val="20"/>
          <w:szCs w:val="20"/>
        </w:rPr>
      </w:pPr>
      <w:r w:rsidRPr="006A6049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</w:t>
      </w:r>
      <w:r w:rsidRPr="006A6049">
        <w:rPr>
          <w:sz w:val="20"/>
          <w:szCs w:val="20"/>
        </w:rPr>
        <w:t xml:space="preserve"> администрации </w:t>
      </w:r>
    </w:p>
    <w:p w:rsidR="00753224" w:rsidRDefault="00753224" w:rsidP="00753224">
      <w:pPr>
        <w:pStyle w:val="a5"/>
        <w:jc w:val="right"/>
        <w:rPr>
          <w:sz w:val="20"/>
          <w:szCs w:val="20"/>
        </w:rPr>
      </w:pPr>
      <w:r w:rsidRPr="006A6049">
        <w:rPr>
          <w:sz w:val="20"/>
          <w:szCs w:val="20"/>
        </w:rPr>
        <w:t xml:space="preserve">Калтанского городского округа </w:t>
      </w:r>
    </w:p>
    <w:p w:rsidR="00753224" w:rsidRDefault="00753224" w:rsidP="00753224">
      <w:pPr>
        <w:pStyle w:val="a5"/>
        <w:jc w:val="right"/>
        <w:rPr>
          <w:sz w:val="20"/>
          <w:szCs w:val="20"/>
        </w:rPr>
      </w:pPr>
      <w:r w:rsidRPr="001B1AE9">
        <w:rPr>
          <w:color w:val="000000"/>
          <w:sz w:val="20"/>
          <w:szCs w:val="20"/>
        </w:rPr>
        <w:t>от 15.04.2016 г. № 106-п</w:t>
      </w:r>
    </w:p>
    <w:p w:rsidR="00753224" w:rsidRDefault="00753224" w:rsidP="00753224">
      <w:pPr>
        <w:pStyle w:val="a5"/>
        <w:jc w:val="right"/>
        <w:rPr>
          <w:sz w:val="20"/>
          <w:szCs w:val="20"/>
        </w:rPr>
      </w:pPr>
    </w:p>
    <w:p w:rsidR="00753224" w:rsidRDefault="00753224" w:rsidP="00753224">
      <w:pPr>
        <w:pStyle w:val="a5"/>
        <w:jc w:val="center"/>
        <w:rPr>
          <w:sz w:val="28"/>
          <w:szCs w:val="28"/>
        </w:rPr>
      </w:pPr>
      <w:r w:rsidRPr="008108B0">
        <w:rPr>
          <w:sz w:val="28"/>
          <w:szCs w:val="28"/>
        </w:rPr>
        <w:t xml:space="preserve">Перечень имущества, </w:t>
      </w:r>
    </w:p>
    <w:p w:rsidR="00753224" w:rsidRDefault="00753224" w:rsidP="0075322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подлежащего приему-передаче </w:t>
      </w:r>
      <w:r w:rsidRPr="008108B0">
        <w:rPr>
          <w:sz w:val="28"/>
          <w:szCs w:val="28"/>
        </w:rPr>
        <w:t xml:space="preserve"> </w:t>
      </w:r>
    </w:p>
    <w:p w:rsidR="001B1AE9" w:rsidRDefault="001B1AE9"/>
    <w:p w:rsidR="001B1AE9" w:rsidRDefault="001B1AE9"/>
    <w:tbl>
      <w:tblPr>
        <w:tblW w:w="10221" w:type="dxa"/>
        <w:tblInd w:w="93" w:type="dxa"/>
        <w:tblLayout w:type="fixed"/>
        <w:tblLook w:val="04A0"/>
      </w:tblPr>
      <w:tblGrid>
        <w:gridCol w:w="980"/>
        <w:gridCol w:w="2139"/>
        <w:gridCol w:w="1999"/>
        <w:gridCol w:w="1418"/>
        <w:gridCol w:w="1843"/>
        <w:gridCol w:w="1842"/>
      </w:tblGrid>
      <w:tr w:rsidR="00753224" w:rsidRPr="00753224" w:rsidTr="00E8402F">
        <w:trPr>
          <w:trHeight w:val="9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24" w:rsidRPr="00753224" w:rsidRDefault="00753224" w:rsidP="00E8402F">
            <w:pPr>
              <w:jc w:val="center"/>
              <w:rPr>
                <w:b/>
                <w:bCs/>
                <w:color w:val="000000"/>
              </w:rPr>
            </w:pPr>
            <w:r w:rsidRPr="00753224">
              <w:rPr>
                <w:b/>
                <w:bCs/>
                <w:color w:val="00000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4" w:rsidRPr="00753224" w:rsidRDefault="00753224" w:rsidP="00E8402F">
            <w:pPr>
              <w:jc w:val="center"/>
              <w:rPr>
                <w:b/>
                <w:bCs/>
                <w:color w:val="000000"/>
              </w:rPr>
            </w:pPr>
            <w:r w:rsidRPr="0075322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4" w:rsidRPr="00753224" w:rsidRDefault="00753224" w:rsidP="00E8402F">
            <w:pPr>
              <w:jc w:val="center"/>
              <w:rPr>
                <w:b/>
                <w:bCs/>
                <w:color w:val="000000"/>
              </w:rPr>
            </w:pPr>
            <w:r w:rsidRPr="00753224">
              <w:rPr>
                <w:b/>
                <w:bCs/>
                <w:color w:val="000000"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4" w:rsidRPr="00753224" w:rsidRDefault="00753224" w:rsidP="00E8402F">
            <w:pPr>
              <w:jc w:val="center"/>
              <w:rPr>
                <w:b/>
                <w:bCs/>
                <w:color w:val="000000"/>
              </w:rPr>
            </w:pPr>
            <w:r w:rsidRPr="00753224">
              <w:rPr>
                <w:b/>
                <w:bCs/>
                <w:color w:val="000000"/>
              </w:rPr>
              <w:t>Кол-во,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4" w:rsidRPr="00753224" w:rsidRDefault="00753224" w:rsidP="00E8402F">
            <w:pPr>
              <w:jc w:val="center"/>
              <w:rPr>
                <w:b/>
                <w:bCs/>
                <w:color w:val="000000"/>
              </w:rPr>
            </w:pPr>
            <w:r w:rsidRPr="00753224">
              <w:rPr>
                <w:b/>
                <w:bCs/>
                <w:color w:val="000000"/>
              </w:rPr>
              <w:t>Амортизация,руб.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4" w:rsidRPr="00753224" w:rsidRDefault="00753224" w:rsidP="00E8402F">
            <w:pPr>
              <w:jc w:val="center"/>
              <w:rPr>
                <w:b/>
                <w:bCs/>
                <w:color w:val="000000"/>
              </w:rPr>
            </w:pPr>
            <w:r w:rsidRPr="00753224">
              <w:rPr>
                <w:b/>
                <w:bCs/>
                <w:color w:val="000000"/>
              </w:rPr>
              <w:t>Остаточная стоимость, руб.</w:t>
            </w:r>
          </w:p>
        </w:tc>
      </w:tr>
      <w:tr w:rsidR="00753224" w:rsidRPr="00753224" w:rsidTr="00E8402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224" w:rsidRPr="00753224" w:rsidRDefault="00753224" w:rsidP="00E8402F">
            <w:pPr>
              <w:rPr>
                <w:b/>
                <w:bCs/>
                <w:color w:val="000000"/>
              </w:rPr>
            </w:pPr>
            <w:r w:rsidRPr="00753224">
              <w:rPr>
                <w:b/>
                <w:bCs/>
                <w:color w:val="000000"/>
              </w:rPr>
              <w:t xml:space="preserve"> Нежилые помещения – недвижимое имущество учреждения</w:t>
            </w:r>
          </w:p>
        </w:tc>
      </w:tr>
      <w:tr w:rsidR="00753224" w:rsidRPr="00753224" w:rsidTr="00E8402F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E8402F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E8402F">
            <w:pPr>
              <w:rPr>
                <w:color w:val="000000"/>
              </w:rPr>
            </w:pPr>
            <w:r w:rsidRPr="00753224">
              <w:rPr>
                <w:color w:val="000000"/>
              </w:rPr>
              <w:t>Отдельностоящее нежилое (ул.Невского, 15 - 938,5кв.м.)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E8402F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2 192 960,44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E8402F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E8402F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2 192 960,44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E8402F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0</w:t>
            </w:r>
          </w:p>
        </w:tc>
      </w:tr>
      <w:tr w:rsidR="00753224" w:rsidRPr="00753224" w:rsidTr="00E8402F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24" w:rsidRPr="00753224" w:rsidRDefault="00753224" w:rsidP="00E8402F">
            <w:pPr>
              <w:rPr>
                <w:color w:val="000000"/>
              </w:rPr>
            </w:pPr>
            <w:r w:rsidRPr="00753224">
              <w:rPr>
                <w:color w:val="000000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24" w:rsidRPr="00753224" w:rsidRDefault="00753224" w:rsidP="00E8402F">
            <w:pPr>
              <w:rPr>
                <w:color w:val="000000"/>
              </w:rPr>
            </w:pPr>
            <w:r w:rsidRPr="00753224">
              <w:rPr>
                <w:color w:val="000000"/>
              </w:rPr>
              <w:t>ИТОГО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E8402F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2 192 960,44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E8402F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E8402F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2 192 960,44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24" w:rsidRPr="00753224" w:rsidRDefault="00753224" w:rsidP="00E8402F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0</w:t>
            </w:r>
          </w:p>
        </w:tc>
      </w:tr>
    </w:tbl>
    <w:p w:rsidR="001B1AE9" w:rsidRDefault="001B1AE9"/>
    <w:p w:rsidR="001B1AE9" w:rsidRDefault="001B1AE9"/>
    <w:p w:rsidR="001B1AE9" w:rsidRDefault="001B1AE9"/>
    <w:p w:rsidR="00753224" w:rsidRDefault="00753224">
      <w:r>
        <w:br w:type="page"/>
      </w:r>
    </w:p>
    <w:p w:rsidR="00753224" w:rsidRPr="006A6049" w:rsidRDefault="00753224" w:rsidP="00753224">
      <w:pPr>
        <w:jc w:val="right"/>
        <w:rPr>
          <w:sz w:val="20"/>
          <w:szCs w:val="20"/>
        </w:rPr>
      </w:pPr>
      <w:r w:rsidRPr="006A6049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 4</w:t>
      </w:r>
    </w:p>
    <w:p w:rsidR="00753224" w:rsidRPr="006A6049" w:rsidRDefault="00753224" w:rsidP="00753224">
      <w:pPr>
        <w:jc w:val="right"/>
        <w:rPr>
          <w:sz w:val="20"/>
          <w:szCs w:val="20"/>
        </w:rPr>
      </w:pPr>
      <w:r w:rsidRPr="006A6049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</w:t>
      </w:r>
      <w:r w:rsidRPr="006A6049">
        <w:rPr>
          <w:sz w:val="20"/>
          <w:szCs w:val="20"/>
        </w:rPr>
        <w:t xml:space="preserve"> администрации </w:t>
      </w:r>
    </w:p>
    <w:p w:rsidR="00753224" w:rsidRDefault="00753224" w:rsidP="00753224">
      <w:pPr>
        <w:pStyle w:val="a5"/>
        <w:jc w:val="right"/>
        <w:rPr>
          <w:sz w:val="20"/>
          <w:szCs w:val="20"/>
        </w:rPr>
      </w:pPr>
      <w:r w:rsidRPr="006A6049">
        <w:rPr>
          <w:sz w:val="20"/>
          <w:szCs w:val="20"/>
        </w:rPr>
        <w:t xml:space="preserve">Калтанского городского округа </w:t>
      </w:r>
    </w:p>
    <w:p w:rsidR="00753224" w:rsidRDefault="00753224" w:rsidP="00753224">
      <w:pPr>
        <w:pStyle w:val="a5"/>
        <w:jc w:val="right"/>
        <w:rPr>
          <w:sz w:val="20"/>
          <w:szCs w:val="20"/>
        </w:rPr>
      </w:pPr>
      <w:r w:rsidRPr="001B1AE9">
        <w:rPr>
          <w:color w:val="000000"/>
          <w:sz w:val="20"/>
          <w:szCs w:val="20"/>
        </w:rPr>
        <w:t>от 15.04.2016 г. № 106-п</w:t>
      </w:r>
    </w:p>
    <w:p w:rsidR="00753224" w:rsidRDefault="00753224" w:rsidP="00753224">
      <w:pPr>
        <w:pStyle w:val="a5"/>
        <w:jc w:val="right"/>
        <w:rPr>
          <w:sz w:val="20"/>
          <w:szCs w:val="20"/>
        </w:rPr>
      </w:pPr>
    </w:p>
    <w:p w:rsidR="00753224" w:rsidRDefault="00753224" w:rsidP="00753224">
      <w:pPr>
        <w:pStyle w:val="a5"/>
        <w:jc w:val="center"/>
        <w:rPr>
          <w:sz w:val="28"/>
          <w:szCs w:val="28"/>
        </w:rPr>
      </w:pPr>
      <w:r w:rsidRPr="008108B0">
        <w:rPr>
          <w:sz w:val="28"/>
          <w:szCs w:val="28"/>
        </w:rPr>
        <w:t xml:space="preserve">Перечень имущества, </w:t>
      </w:r>
    </w:p>
    <w:p w:rsidR="00753224" w:rsidRDefault="00753224" w:rsidP="0075322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подлежащего приему-передаче </w:t>
      </w:r>
      <w:r w:rsidRPr="008108B0">
        <w:rPr>
          <w:sz w:val="28"/>
          <w:szCs w:val="28"/>
        </w:rPr>
        <w:t xml:space="preserve"> </w:t>
      </w:r>
    </w:p>
    <w:p w:rsidR="001B1AE9" w:rsidRDefault="001B1AE9"/>
    <w:p w:rsidR="001B1AE9" w:rsidRDefault="001B1AE9"/>
    <w:p w:rsidR="001B1AE9" w:rsidRDefault="001B1AE9"/>
    <w:tbl>
      <w:tblPr>
        <w:tblW w:w="10604" w:type="dxa"/>
        <w:tblInd w:w="93" w:type="dxa"/>
        <w:tblLayout w:type="fixed"/>
        <w:tblLook w:val="04A0"/>
      </w:tblPr>
      <w:tblGrid>
        <w:gridCol w:w="960"/>
        <w:gridCol w:w="2457"/>
        <w:gridCol w:w="2084"/>
        <w:gridCol w:w="1276"/>
        <w:gridCol w:w="1985"/>
        <w:gridCol w:w="1842"/>
      </w:tblGrid>
      <w:tr w:rsidR="00753224" w:rsidRPr="00753224" w:rsidTr="00753224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24" w:rsidRPr="00753224" w:rsidRDefault="00753224" w:rsidP="00753224">
            <w:pPr>
              <w:jc w:val="center"/>
              <w:rPr>
                <w:b/>
                <w:bCs/>
                <w:color w:val="000000"/>
              </w:rPr>
            </w:pPr>
            <w:r w:rsidRPr="00753224">
              <w:rPr>
                <w:b/>
                <w:bCs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4" w:rsidRPr="00753224" w:rsidRDefault="00753224" w:rsidP="00753224">
            <w:pPr>
              <w:jc w:val="center"/>
              <w:rPr>
                <w:b/>
                <w:bCs/>
                <w:color w:val="000000"/>
              </w:rPr>
            </w:pPr>
            <w:r w:rsidRPr="0075322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4" w:rsidRPr="00753224" w:rsidRDefault="00753224" w:rsidP="00753224">
            <w:pPr>
              <w:jc w:val="center"/>
              <w:rPr>
                <w:b/>
                <w:bCs/>
                <w:color w:val="000000"/>
              </w:rPr>
            </w:pPr>
            <w:r w:rsidRPr="00753224">
              <w:rPr>
                <w:b/>
                <w:bCs/>
                <w:color w:val="000000"/>
              </w:rPr>
              <w:t>Балансовая стоимость,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4" w:rsidRPr="00753224" w:rsidRDefault="00753224" w:rsidP="00753224">
            <w:pPr>
              <w:jc w:val="center"/>
              <w:rPr>
                <w:b/>
                <w:bCs/>
                <w:color w:val="000000"/>
              </w:rPr>
            </w:pPr>
            <w:r w:rsidRPr="00753224">
              <w:rPr>
                <w:b/>
                <w:bCs/>
                <w:color w:val="000000"/>
              </w:rPr>
              <w:t>Кол-во,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4" w:rsidRPr="00753224" w:rsidRDefault="00753224" w:rsidP="00753224">
            <w:pPr>
              <w:jc w:val="center"/>
              <w:rPr>
                <w:b/>
                <w:bCs/>
                <w:color w:val="000000"/>
              </w:rPr>
            </w:pPr>
            <w:r w:rsidRPr="00753224">
              <w:rPr>
                <w:b/>
                <w:bCs/>
                <w:color w:val="000000"/>
              </w:rPr>
              <w:t>Амортизация,</w:t>
            </w:r>
            <w:r>
              <w:rPr>
                <w:b/>
                <w:bCs/>
                <w:color w:val="000000"/>
              </w:rPr>
              <w:t xml:space="preserve"> </w:t>
            </w:r>
            <w:r w:rsidRPr="00753224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224" w:rsidRPr="00753224" w:rsidRDefault="00753224" w:rsidP="00753224">
            <w:pPr>
              <w:jc w:val="center"/>
              <w:rPr>
                <w:b/>
                <w:bCs/>
                <w:color w:val="000000"/>
              </w:rPr>
            </w:pPr>
            <w:r w:rsidRPr="00753224">
              <w:rPr>
                <w:b/>
                <w:bCs/>
                <w:color w:val="000000"/>
              </w:rPr>
              <w:t>Остаточная стоимость, руб.</w:t>
            </w:r>
          </w:p>
        </w:tc>
      </w:tr>
      <w:tr w:rsidR="00753224" w:rsidRPr="00753224" w:rsidTr="00753224">
        <w:trPr>
          <w:trHeight w:val="315"/>
        </w:trPr>
        <w:tc>
          <w:tcPr>
            <w:tcW w:w="10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rPr>
                <w:b/>
                <w:bCs/>
                <w:color w:val="000000"/>
              </w:rPr>
            </w:pPr>
            <w:r w:rsidRPr="00753224">
              <w:rPr>
                <w:b/>
                <w:bCs/>
                <w:color w:val="000000"/>
              </w:rPr>
              <w:t>Машины и оборудование (особо ценное движимое имущество)</w:t>
            </w:r>
          </w:p>
        </w:tc>
      </w:tr>
      <w:tr w:rsidR="00753224" w:rsidRPr="00753224" w:rsidTr="0075322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rPr>
                <w:color w:val="000000"/>
              </w:rPr>
            </w:pPr>
            <w:r w:rsidRPr="00753224">
              <w:rPr>
                <w:color w:val="000000"/>
              </w:rPr>
              <w:t>Активная акустическая система Sound Work Lounge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69 350,00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44 306,97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25 043,03</w:t>
            </w:r>
          </w:p>
        </w:tc>
      </w:tr>
      <w:tr w:rsidR="00753224" w:rsidRPr="00753224" w:rsidTr="00753224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rPr>
                <w:color w:val="000000"/>
              </w:rPr>
            </w:pPr>
            <w:r w:rsidRPr="00753224">
              <w:rPr>
                <w:color w:val="000000"/>
              </w:rPr>
              <w:t>Активная акустическая система Sound Work Lounge 600A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92 450,00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85 813,64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6 636,36</w:t>
            </w:r>
          </w:p>
        </w:tc>
      </w:tr>
      <w:tr w:rsidR="00753224" w:rsidRPr="00753224" w:rsidTr="007532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rPr>
                <w:color w:val="000000"/>
              </w:rPr>
            </w:pPr>
            <w:r w:rsidRPr="00753224">
              <w:rPr>
                <w:color w:val="000000"/>
              </w:rPr>
              <w:t>Баян "Концертный"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7 334,94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7 334,94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0</w:t>
            </w:r>
          </w:p>
        </w:tc>
      </w:tr>
      <w:tr w:rsidR="00753224" w:rsidRPr="00753224" w:rsidTr="0075322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rPr>
                <w:color w:val="000000"/>
              </w:rPr>
            </w:pPr>
            <w:r w:rsidRPr="00753224">
              <w:rPr>
                <w:color w:val="000000"/>
              </w:rPr>
              <w:t>Акустическая система Gemini MB-485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4 148,64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4 148,64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0</w:t>
            </w:r>
          </w:p>
        </w:tc>
      </w:tr>
      <w:tr w:rsidR="00753224" w:rsidRPr="00753224" w:rsidTr="0075322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rPr>
                <w:color w:val="000000"/>
              </w:rPr>
            </w:pPr>
            <w:r w:rsidRPr="00753224">
              <w:rPr>
                <w:color w:val="000000"/>
              </w:rPr>
              <w:t>Акустическая система Gemini MB-485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4 148,64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4 148,64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0</w:t>
            </w:r>
          </w:p>
        </w:tc>
      </w:tr>
      <w:tr w:rsidR="00753224" w:rsidRPr="00753224" w:rsidTr="007532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rPr>
                <w:color w:val="000000"/>
              </w:rPr>
            </w:pPr>
            <w:r w:rsidRPr="00753224">
              <w:rPr>
                <w:color w:val="000000"/>
              </w:rPr>
              <w:t>Световой прибор LQ-410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3 894,51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3 894,51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0</w:t>
            </w:r>
          </w:p>
        </w:tc>
      </w:tr>
      <w:tr w:rsidR="00753224" w:rsidRPr="00753224" w:rsidTr="007532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rPr>
                <w:color w:val="000000"/>
              </w:rPr>
            </w:pPr>
            <w:r w:rsidRPr="00753224">
              <w:rPr>
                <w:color w:val="000000"/>
              </w:rPr>
              <w:t>Радиомикрофон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5 190,00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0</w:t>
            </w:r>
          </w:p>
        </w:tc>
      </w:tr>
      <w:tr w:rsidR="00753224" w:rsidRPr="00753224" w:rsidTr="007532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rPr>
                <w:color w:val="000000"/>
              </w:rPr>
            </w:pPr>
            <w:r w:rsidRPr="00753224">
              <w:rPr>
                <w:color w:val="000000"/>
              </w:rPr>
              <w:t>Цветомузыка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3 900,80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3 900,80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0</w:t>
            </w:r>
          </w:p>
        </w:tc>
      </w:tr>
      <w:tr w:rsidR="00753224" w:rsidRPr="00753224" w:rsidTr="007532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rPr>
                <w:color w:val="000000"/>
              </w:rPr>
            </w:pPr>
            <w:r w:rsidRPr="00753224">
              <w:rPr>
                <w:color w:val="000000"/>
              </w:rPr>
              <w:t>Пульт микшерский Compact-802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9 106,11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9 106,11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0</w:t>
            </w:r>
          </w:p>
        </w:tc>
      </w:tr>
      <w:tr w:rsidR="00753224" w:rsidRPr="00753224" w:rsidTr="007532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rPr>
                <w:color w:val="000000"/>
              </w:rPr>
            </w:pPr>
            <w:r w:rsidRPr="00753224">
              <w:rPr>
                <w:color w:val="000000"/>
              </w:rPr>
              <w:t>Принтер Canon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4 170,00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4 170,00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0</w:t>
            </w:r>
          </w:p>
        </w:tc>
      </w:tr>
      <w:tr w:rsidR="00753224" w:rsidRPr="00753224" w:rsidTr="007532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224" w:rsidRPr="00753224" w:rsidRDefault="00753224" w:rsidP="00753224">
            <w:pPr>
              <w:rPr>
                <w:color w:val="000000"/>
              </w:rPr>
            </w:pPr>
            <w:r w:rsidRPr="00753224">
              <w:rPr>
                <w:color w:val="000000"/>
              </w:rPr>
              <w:t>Телевизор GoldStar"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7 633,85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7 633,85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color w:val="000000"/>
              </w:rPr>
            </w:pPr>
            <w:r w:rsidRPr="00753224">
              <w:rPr>
                <w:color w:val="000000"/>
              </w:rPr>
              <w:t>0</w:t>
            </w:r>
          </w:p>
        </w:tc>
      </w:tr>
      <w:tr w:rsidR="00753224" w:rsidRPr="00753224" w:rsidTr="007532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rPr>
                <w:b/>
                <w:bCs/>
                <w:color w:val="000000"/>
              </w:rPr>
            </w:pPr>
            <w:r w:rsidRPr="0075322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rPr>
                <w:b/>
                <w:bCs/>
                <w:color w:val="000000"/>
              </w:rPr>
            </w:pPr>
            <w:r w:rsidRPr="00753224">
              <w:rPr>
                <w:b/>
                <w:bCs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b/>
                <w:bCs/>
                <w:color w:val="000000"/>
              </w:rPr>
            </w:pPr>
            <w:r w:rsidRPr="00753224">
              <w:rPr>
                <w:b/>
                <w:bCs/>
                <w:color w:val="000000"/>
              </w:rPr>
              <w:t>211 327,49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b/>
                <w:bCs/>
                <w:color w:val="000000"/>
              </w:rPr>
            </w:pPr>
            <w:r w:rsidRPr="00753224">
              <w:rPr>
                <w:b/>
                <w:bCs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b/>
                <w:bCs/>
                <w:color w:val="000000"/>
              </w:rPr>
            </w:pPr>
            <w:r w:rsidRPr="00753224">
              <w:rPr>
                <w:b/>
                <w:bCs/>
                <w:color w:val="000000"/>
              </w:rPr>
              <w:t>179 648,10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224" w:rsidRPr="00753224" w:rsidRDefault="00753224" w:rsidP="00753224">
            <w:pPr>
              <w:jc w:val="right"/>
              <w:rPr>
                <w:b/>
                <w:bCs/>
                <w:color w:val="000000"/>
              </w:rPr>
            </w:pPr>
            <w:r w:rsidRPr="00753224">
              <w:rPr>
                <w:b/>
                <w:bCs/>
                <w:color w:val="000000"/>
              </w:rPr>
              <w:t>31 679,39</w:t>
            </w:r>
          </w:p>
        </w:tc>
      </w:tr>
    </w:tbl>
    <w:p w:rsidR="001B1AE9" w:rsidRDefault="001B1AE9"/>
    <w:p w:rsidR="001B1AE9" w:rsidRDefault="001B1AE9"/>
    <w:sectPr w:rsidR="001B1AE9" w:rsidSect="008B57B7">
      <w:headerReference w:type="even" r:id="rId8"/>
      <w:headerReference w:type="default" r:id="rId9"/>
      <w:pgSz w:w="11906" w:h="16838"/>
      <w:pgMar w:top="851" w:right="1134" w:bottom="1418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15" w:rsidRDefault="00387715">
      <w:r>
        <w:separator/>
      </w:r>
    </w:p>
  </w:endnote>
  <w:endnote w:type="continuationSeparator" w:id="0">
    <w:p w:rsidR="00387715" w:rsidRDefault="0038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15" w:rsidRDefault="00387715">
      <w:r>
        <w:separator/>
      </w:r>
    </w:p>
  </w:footnote>
  <w:footnote w:type="continuationSeparator" w:id="0">
    <w:p w:rsidR="00387715" w:rsidRDefault="00387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E8" w:rsidRDefault="00B2565B" w:rsidP="00DB59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51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51E8" w:rsidRDefault="00F051E8" w:rsidP="007B026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E8" w:rsidRDefault="00F051E8" w:rsidP="007B026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643654D"/>
    <w:multiLevelType w:val="hybridMultilevel"/>
    <w:tmpl w:val="4050B02C"/>
    <w:lvl w:ilvl="0" w:tplc="B25AD782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2E983DDE"/>
    <w:multiLevelType w:val="hybridMultilevel"/>
    <w:tmpl w:val="9D9CE9B4"/>
    <w:lvl w:ilvl="0" w:tplc="27B0193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F5D7614"/>
    <w:multiLevelType w:val="hybridMultilevel"/>
    <w:tmpl w:val="151C13A0"/>
    <w:lvl w:ilvl="0" w:tplc="40CEAC06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CE"/>
    <w:rsid w:val="00016369"/>
    <w:rsid w:val="00017058"/>
    <w:rsid w:val="000211CD"/>
    <w:rsid w:val="0002794A"/>
    <w:rsid w:val="00044BB2"/>
    <w:rsid w:val="00052CAA"/>
    <w:rsid w:val="0006741F"/>
    <w:rsid w:val="000718E6"/>
    <w:rsid w:val="00082099"/>
    <w:rsid w:val="000B2229"/>
    <w:rsid w:val="000B41F5"/>
    <w:rsid w:val="000D0A50"/>
    <w:rsid w:val="000D1745"/>
    <w:rsid w:val="000D6169"/>
    <w:rsid w:val="000E1736"/>
    <w:rsid w:val="000E1910"/>
    <w:rsid w:val="000E53CA"/>
    <w:rsid w:val="000F38A0"/>
    <w:rsid w:val="00115C89"/>
    <w:rsid w:val="00115E59"/>
    <w:rsid w:val="00117089"/>
    <w:rsid w:val="00120E69"/>
    <w:rsid w:val="00121173"/>
    <w:rsid w:val="00131D93"/>
    <w:rsid w:val="001406EC"/>
    <w:rsid w:val="00145BB7"/>
    <w:rsid w:val="00147EA3"/>
    <w:rsid w:val="0015019D"/>
    <w:rsid w:val="0015216A"/>
    <w:rsid w:val="00154ABC"/>
    <w:rsid w:val="00161AEB"/>
    <w:rsid w:val="00187A65"/>
    <w:rsid w:val="00190778"/>
    <w:rsid w:val="00196669"/>
    <w:rsid w:val="001A5698"/>
    <w:rsid w:val="001A6C00"/>
    <w:rsid w:val="001B1AE9"/>
    <w:rsid w:val="001B4F07"/>
    <w:rsid w:val="001B73F9"/>
    <w:rsid w:val="001C43BB"/>
    <w:rsid w:val="001E276B"/>
    <w:rsid w:val="002016F0"/>
    <w:rsid w:val="00207443"/>
    <w:rsid w:val="00220014"/>
    <w:rsid w:val="0024645B"/>
    <w:rsid w:val="00256EBB"/>
    <w:rsid w:val="0026177A"/>
    <w:rsid w:val="00264264"/>
    <w:rsid w:val="00265DE3"/>
    <w:rsid w:val="002762D8"/>
    <w:rsid w:val="0028764F"/>
    <w:rsid w:val="002A7562"/>
    <w:rsid w:val="002B0DD7"/>
    <w:rsid w:val="002B71B8"/>
    <w:rsid w:val="002C6FD4"/>
    <w:rsid w:val="002D189E"/>
    <w:rsid w:val="00300B14"/>
    <w:rsid w:val="003037C3"/>
    <w:rsid w:val="00307722"/>
    <w:rsid w:val="00310BE2"/>
    <w:rsid w:val="0032288E"/>
    <w:rsid w:val="00324CCA"/>
    <w:rsid w:val="003279DB"/>
    <w:rsid w:val="0033398A"/>
    <w:rsid w:val="003358A7"/>
    <w:rsid w:val="00337318"/>
    <w:rsid w:val="003435D4"/>
    <w:rsid w:val="003539B1"/>
    <w:rsid w:val="003567DE"/>
    <w:rsid w:val="00387715"/>
    <w:rsid w:val="0039274E"/>
    <w:rsid w:val="003A1D49"/>
    <w:rsid w:val="003A6F7B"/>
    <w:rsid w:val="003D2890"/>
    <w:rsid w:val="003E4D9E"/>
    <w:rsid w:val="004135EA"/>
    <w:rsid w:val="004168F6"/>
    <w:rsid w:val="0042703C"/>
    <w:rsid w:val="00434CAC"/>
    <w:rsid w:val="004628BB"/>
    <w:rsid w:val="00475688"/>
    <w:rsid w:val="0047726A"/>
    <w:rsid w:val="00482A86"/>
    <w:rsid w:val="00490086"/>
    <w:rsid w:val="00490A84"/>
    <w:rsid w:val="00496F5E"/>
    <w:rsid w:val="004A0EC4"/>
    <w:rsid w:val="004B749D"/>
    <w:rsid w:val="004C0528"/>
    <w:rsid w:val="004D7486"/>
    <w:rsid w:val="004F29DF"/>
    <w:rsid w:val="00504E90"/>
    <w:rsid w:val="005062DD"/>
    <w:rsid w:val="00512DDB"/>
    <w:rsid w:val="00542890"/>
    <w:rsid w:val="00550B1A"/>
    <w:rsid w:val="00563CA8"/>
    <w:rsid w:val="005760F6"/>
    <w:rsid w:val="0059788D"/>
    <w:rsid w:val="005B74CE"/>
    <w:rsid w:val="005C2456"/>
    <w:rsid w:val="005C26FE"/>
    <w:rsid w:val="005D0461"/>
    <w:rsid w:val="005F3000"/>
    <w:rsid w:val="005F3204"/>
    <w:rsid w:val="0061518C"/>
    <w:rsid w:val="0062245F"/>
    <w:rsid w:val="00630013"/>
    <w:rsid w:val="006374A0"/>
    <w:rsid w:val="0064023A"/>
    <w:rsid w:val="00644008"/>
    <w:rsid w:val="00647C96"/>
    <w:rsid w:val="0066770D"/>
    <w:rsid w:val="00667C60"/>
    <w:rsid w:val="00680E9D"/>
    <w:rsid w:val="006817A9"/>
    <w:rsid w:val="00694535"/>
    <w:rsid w:val="00696917"/>
    <w:rsid w:val="006A268C"/>
    <w:rsid w:val="006A2C17"/>
    <w:rsid w:val="006B7AB3"/>
    <w:rsid w:val="006C3182"/>
    <w:rsid w:val="006D52A9"/>
    <w:rsid w:val="00700076"/>
    <w:rsid w:val="0070337D"/>
    <w:rsid w:val="0070530B"/>
    <w:rsid w:val="00706C05"/>
    <w:rsid w:val="00723C64"/>
    <w:rsid w:val="0072449A"/>
    <w:rsid w:val="00727CD1"/>
    <w:rsid w:val="0074222F"/>
    <w:rsid w:val="00753224"/>
    <w:rsid w:val="00762906"/>
    <w:rsid w:val="007722FC"/>
    <w:rsid w:val="0077695B"/>
    <w:rsid w:val="0078255E"/>
    <w:rsid w:val="00787E7E"/>
    <w:rsid w:val="0079756D"/>
    <w:rsid w:val="007A4787"/>
    <w:rsid w:val="007B026D"/>
    <w:rsid w:val="007E3DF6"/>
    <w:rsid w:val="007F0408"/>
    <w:rsid w:val="00805CA4"/>
    <w:rsid w:val="008062A1"/>
    <w:rsid w:val="00823EF9"/>
    <w:rsid w:val="0082481D"/>
    <w:rsid w:val="00826B71"/>
    <w:rsid w:val="0083477E"/>
    <w:rsid w:val="0084277D"/>
    <w:rsid w:val="008566C6"/>
    <w:rsid w:val="008754BC"/>
    <w:rsid w:val="008802CE"/>
    <w:rsid w:val="00880DA7"/>
    <w:rsid w:val="008811AC"/>
    <w:rsid w:val="00890994"/>
    <w:rsid w:val="00891939"/>
    <w:rsid w:val="008A0593"/>
    <w:rsid w:val="008A3FFB"/>
    <w:rsid w:val="008B57B7"/>
    <w:rsid w:val="008E0813"/>
    <w:rsid w:val="008E58B0"/>
    <w:rsid w:val="008F03B7"/>
    <w:rsid w:val="008F4BE1"/>
    <w:rsid w:val="009220D6"/>
    <w:rsid w:val="009511DE"/>
    <w:rsid w:val="009529D9"/>
    <w:rsid w:val="00953AAE"/>
    <w:rsid w:val="00957AA9"/>
    <w:rsid w:val="0097338B"/>
    <w:rsid w:val="00973818"/>
    <w:rsid w:val="0097385F"/>
    <w:rsid w:val="00974C1E"/>
    <w:rsid w:val="00976310"/>
    <w:rsid w:val="00990C04"/>
    <w:rsid w:val="009A3D72"/>
    <w:rsid w:val="009A7ABD"/>
    <w:rsid w:val="009B0200"/>
    <w:rsid w:val="009B455B"/>
    <w:rsid w:val="009E06ED"/>
    <w:rsid w:val="009E22BF"/>
    <w:rsid w:val="00A036A7"/>
    <w:rsid w:val="00A10863"/>
    <w:rsid w:val="00A11662"/>
    <w:rsid w:val="00A15E97"/>
    <w:rsid w:val="00A252E6"/>
    <w:rsid w:val="00A35516"/>
    <w:rsid w:val="00A60629"/>
    <w:rsid w:val="00A67739"/>
    <w:rsid w:val="00A84558"/>
    <w:rsid w:val="00AA22A9"/>
    <w:rsid w:val="00AA4577"/>
    <w:rsid w:val="00AA72EB"/>
    <w:rsid w:val="00B2565B"/>
    <w:rsid w:val="00B30352"/>
    <w:rsid w:val="00B447B6"/>
    <w:rsid w:val="00B44CE7"/>
    <w:rsid w:val="00B5391C"/>
    <w:rsid w:val="00B54976"/>
    <w:rsid w:val="00B67BF6"/>
    <w:rsid w:val="00B9351C"/>
    <w:rsid w:val="00BA2360"/>
    <w:rsid w:val="00BB6D4D"/>
    <w:rsid w:val="00BC743B"/>
    <w:rsid w:val="00BC792A"/>
    <w:rsid w:val="00BD30D9"/>
    <w:rsid w:val="00C17686"/>
    <w:rsid w:val="00C24C50"/>
    <w:rsid w:val="00C27C6C"/>
    <w:rsid w:val="00C318C4"/>
    <w:rsid w:val="00C36F8D"/>
    <w:rsid w:val="00C53CB8"/>
    <w:rsid w:val="00C6752E"/>
    <w:rsid w:val="00C93F84"/>
    <w:rsid w:val="00CC2673"/>
    <w:rsid w:val="00CD78C9"/>
    <w:rsid w:val="00CE1A6F"/>
    <w:rsid w:val="00CE3C99"/>
    <w:rsid w:val="00CF227A"/>
    <w:rsid w:val="00D02DA4"/>
    <w:rsid w:val="00D11F05"/>
    <w:rsid w:val="00D24479"/>
    <w:rsid w:val="00D248B4"/>
    <w:rsid w:val="00D25B26"/>
    <w:rsid w:val="00D2605B"/>
    <w:rsid w:val="00D31D2C"/>
    <w:rsid w:val="00D4093A"/>
    <w:rsid w:val="00D40F40"/>
    <w:rsid w:val="00D462D2"/>
    <w:rsid w:val="00D7016C"/>
    <w:rsid w:val="00D71981"/>
    <w:rsid w:val="00D77390"/>
    <w:rsid w:val="00D871DD"/>
    <w:rsid w:val="00D879F9"/>
    <w:rsid w:val="00DA66C4"/>
    <w:rsid w:val="00DB5946"/>
    <w:rsid w:val="00DD2A19"/>
    <w:rsid w:val="00DD56CE"/>
    <w:rsid w:val="00DE2A85"/>
    <w:rsid w:val="00DF154F"/>
    <w:rsid w:val="00DF3643"/>
    <w:rsid w:val="00E00EE0"/>
    <w:rsid w:val="00E07540"/>
    <w:rsid w:val="00E0773F"/>
    <w:rsid w:val="00E12EBA"/>
    <w:rsid w:val="00E14658"/>
    <w:rsid w:val="00E154C9"/>
    <w:rsid w:val="00E21451"/>
    <w:rsid w:val="00E23CEC"/>
    <w:rsid w:val="00E24C97"/>
    <w:rsid w:val="00E3474F"/>
    <w:rsid w:val="00E35C30"/>
    <w:rsid w:val="00E374FD"/>
    <w:rsid w:val="00E43D78"/>
    <w:rsid w:val="00E46E34"/>
    <w:rsid w:val="00E50DDC"/>
    <w:rsid w:val="00E51A34"/>
    <w:rsid w:val="00E55BA8"/>
    <w:rsid w:val="00E55CE2"/>
    <w:rsid w:val="00E617C3"/>
    <w:rsid w:val="00E634E4"/>
    <w:rsid w:val="00E67985"/>
    <w:rsid w:val="00E8096A"/>
    <w:rsid w:val="00E9495E"/>
    <w:rsid w:val="00E96180"/>
    <w:rsid w:val="00EB2321"/>
    <w:rsid w:val="00EB343B"/>
    <w:rsid w:val="00F051E8"/>
    <w:rsid w:val="00F14ED7"/>
    <w:rsid w:val="00F26FCF"/>
    <w:rsid w:val="00F42306"/>
    <w:rsid w:val="00F44D6F"/>
    <w:rsid w:val="00F6277D"/>
    <w:rsid w:val="00F73D13"/>
    <w:rsid w:val="00F74B6E"/>
    <w:rsid w:val="00F74ED8"/>
    <w:rsid w:val="00F76534"/>
    <w:rsid w:val="00F7684F"/>
    <w:rsid w:val="00F76D86"/>
    <w:rsid w:val="00F82870"/>
    <w:rsid w:val="00F828DE"/>
    <w:rsid w:val="00F8524C"/>
    <w:rsid w:val="00FA0C53"/>
    <w:rsid w:val="00FC340C"/>
    <w:rsid w:val="00FC4F0D"/>
    <w:rsid w:val="00FD665F"/>
    <w:rsid w:val="00FD711C"/>
    <w:rsid w:val="00FE2DFB"/>
    <w:rsid w:val="00FE37B5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026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026D"/>
  </w:style>
  <w:style w:type="paragraph" w:styleId="a8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E949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0530B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70530B"/>
    <w:rPr>
      <w:color w:val="800080"/>
      <w:u w:val="single"/>
    </w:rPr>
  </w:style>
  <w:style w:type="paragraph" w:customStyle="1" w:styleId="xl63">
    <w:name w:val="xl63"/>
    <w:basedOn w:val="a"/>
    <w:rsid w:val="0070530B"/>
    <w:pPr>
      <w:shd w:val="clear" w:color="000000" w:fill="FFFFFF"/>
      <w:spacing w:before="100" w:beforeAutospacing="1" w:after="100" w:afterAutospacing="1"/>
    </w:pPr>
    <w:rPr>
      <w:color w:val="0D0D0D"/>
    </w:rPr>
  </w:style>
  <w:style w:type="paragraph" w:customStyle="1" w:styleId="xl64">
    <w:name w:val="xl64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70530B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D0D0D"/>
    </w:rPr>
  </w:style>
  <w:style w:type="paragraph" w:customStyle="1" w:styleId="xl68">
    <w:name w:val="xl68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9">
    <w:name w:val="xl69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7053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1">
    <w:name w:val="xl71"/>
    <w:basedOn w:val="a"/>
    <w:rsid w:val="0070530B"/>
    <w:pPr>
      <w:spacing w:before="100" w:beforeAutospacing="1" w:after="100" w:afterAutospacing="1"/>
    </w:pPr>
  </w:style>
  <w:style w:type="paragraph" w:customStyle="1" w:styleId="xl72">
    <w:name w:val="xl72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705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70530B"/>
    <w:pPr>
      <w:shd w:val="clear" w:color="000000" w:fill="DDD9C3"/>
      <w:spacing w:before="100" w:beforeAutospacing="1" w:after="100" w:afterAutospacing="1"/>
    </w:pPr>
  </w:style>
  <w:style w:type="paragraph" w:customStyle="1" w:styleId="xl79">
    <w:name w:val="xl79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textAlignment w:val="top"/>
    </w:pPr>
    <w:rPr>
      <w:b/>
      <w:bCs/>
      <w:color w:val="0D0D0D"/>
    </w:rPr>
  </w:style>
  <w:style w:type="paragraph" w:customStyle="1" w:styleId="xl81">
    <w:name w:val="xl81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2">
    <w:name w:val="xl82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70530B"/>
    <w:pPr>
      <w:shd w:val="clear" w:color="000000" w:fill="DDD9C3"/>
      <w:spacing w:before="100" w:beforeAutospacing="1" w:after="100" w:afterAutospacing="1"/>
    </w:pPr>
    <w:rPr>
      <w:b/>
      <w:bCs/>
      <w:color w:val="0D0D0D"/>
    </w:rPr>
  </w:style>
  <w:style w:type="paragraph" w:customStyle="1" w:styleId="xl84">
    <w:name w:val="xl84"/>
    <w:basedOn w:val="a"/>
    <w:rsid w:val="007053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5">
    <w:name w:val="xl85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  <w:textAlignment w:val="top"/>
    </w:pPr>
  </w:style>
  <w:style w:type="paragraph" w:customStyle="1" w:styleId="xl87">
    <w:name w:val="xl87"/>
    <w:basedOn w:val="a"/>
    <w:rsid w:val="0070530B"/>
    <w:pPr>
      <w:shd w:val="clear" w:color="000000" w:fill="DDD9C3"/>
      <w:spacing w:before="100" w:beforeAutospacing="1" w:after="100" w:afterAutospacing="1"/>
    </w:pPr>
  </w:style>
  <w:style w:type="paragraph" w:customStyle="1" w:styleId="xl88">
    <w:name w:val="xl88"/>
    <w:basedOn w:val="a"/>
    <w:rsid w:val="007053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89">
    <w:name w:val="xl89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0">
    <w:name w:val="xl90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1">
    <w:name w:val="xl91"/>
    <w:basedOn w:val="a"/>
    <w:rsid w:val="0070530B"/>
    <w:pPr>
      <w:shd w:val="clear" w:color="000000" w:fill="DDD9C3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70530B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DDD9C3"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3">
    <w:name w:val="xl93"/>
    <w:basedOn w:val="a"/>
    <w:rsid w:val="0070530B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5">
    <w:name w:val="xl95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0530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7">
    <w:name w:val="xl97"/>
    <w:basedOn w:val="a"/>
    <w:rsid w:val="0070530B"/>
    <w:pP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70530B"/>
    <w:pPr>
      <w:spacing w:before="100" w:beforeAutospacing="1" w:after="100" w:afterAutospacing="1"/>
    </w:pPr>
  </w:style>
  <w:style w:type="paragraph" w:customStyle="1" w:styleId="xl99">
    <w:name w:val="xl99"/>
    <w:basedOn w:val="a"/>
    <w:rsid w:val="007053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05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0530B"/>
    <w:pPr>
      <w:pBdr>
        <w:top w:val="single" w:sz="4" w:space="0" w:color="auto"/>
        <w:left w:val="single" w:sz="4" w:space="7" w:color="auto"/>
      </w:pBdr>
      <w:shd w:val="clear" w:color="000000" w:fill="DDD9C3"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06">
    <w:name w:val="xl106"/>
    <w:basedOn w:val="a"/>
    <w:rsid w:val="0070530B"/>
    <w:pPr>
      <w:pBdr>
        <w:top w:val="single" w:sz="4" w:space="0" w:color="auto"/>
      </w:pBdr>
      <w:shd w:val="clear" w:color="000000" w:fill="DDD9C3"/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705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8">
    <w:name w:val="xl108"/>
    <w:basedOn w:val="a"/>
    <w:rsid w:val="00705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70530B"/>
    <w:pP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70530B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D0D0D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7532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5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Imushestvo</cp:lastModifiedBy>
  <cp:revision>2</cp:revision>
  <cp:lastPrinted>2016-04-26T01:33:00Z</cp:lastPrinted>
  <dcterms:created xsi:type="dcterms:W3CDTF">2016-04-26T02:12:00Z</dcterms:created>
  <dcterms:modified xsi:type="dcterms:W3CDTF">2016-04-26T02:12:00Z</dcterms:modified>
</cp:coreProperties>
</file>