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F1" w:rsidRPr="00CC1BA0" w:rsidRDefault="008217F1" w:rsidP="008217F1">
      <w:pPr>
        <w:ind w:left="5040" w:hanging="5040"/>
        <w:jc w:val="both"/>
        <w:rPr>
          <w:color w:val="000000" w:themeColor="text1"/>
          <w:sz w:val="28"/>
          <w:szCs w:val="28"/>
        </w:rPr>
      </w:pPr>
    </w:p>
    <w:p w:rsidR="00D95C7E" w:rsidRDefault="00D95C7E" w:rsidP="00D95C7E">
      <w:pPr>
        <w:pStyle w:val="a3"/>
      </w:pPr>
    </w:p>
    <w:p w:rsidR="00D95C7E" w:rsidRDefault="000F083B" w:rsidP="00D95C7E">
      <w:pPr>
        <w:pStyle w:val="a3"/>
      </w:pPr>
      <w:r>
        <w:rPr>
          <w:noProof/>
        </w:rPr>
        <w:drawing>
          <wp:anchor distT="0" distB="0" distL="114300" distR="114300" simplePos="0" relativeHeight="251657216" behindDoc="1" locked="0" layoutInCell="1" allowOverlap="0">
            <wp:simplePos x="0" y="0"/>
            <wp:positionH relativeFrom="column">
              <wp:posOffset>2736850</wp:posOffset>
            </wp:positionH>
            <wp:positionV relativeFrom="paragraph">
              <wp:posOffset>-29210</wp:posOffset>
            </wp:positionV>
            <wp:extent cx="685800" cy="866775"/>
            <wp:effectExtent l="0" t="0" r="0" b="9525"/>
            <wp:wrapTight wrapText="bothSides">
              <wp:wrapPolygon edited="0">
                <wp:start x="0" y="0"/>
                <wp:lineTo x="0" y="20413"/>
                <wp:lineTo x="9000" y="21363"/>
                <wp:lineTo x="12000" y="21363"/>
                <wp:lineTo x="21000" y="20413"/>
                <wp:lineTo x="21000"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pic:spPr>
                </pic:pic>
              </a:graphicData>
            </a:graphic>
          </wp:anchor>
        </w:drawing>
      </w:r>
    </w:p>
    <w:p w:rsidR="00D95C7E" w:rsidRDefault="00D95C7E" w:rsidP="00D95C7E">
      <w:pPr>
        <w:pStyle w:val="a3"/>
      </w:pPr>
    </w:p>
    <w:p w:rsidR="00D95C7E" w:rsidRDefault="00D95C7E" w:rsidP="00D95C7E">
      <w:r>
        <w:tab/>
      </w:r>
      <w:r>
        <w:tab/>
      </w:r>
      <w:r>
        <w:tab/>
      </w:r>
      <w:r>
        <w:tab/>
      </w:r>
      <w:r>
        <w:tab/>
      </w:r>
      <w:r>
        <w:tab/>
      </w:r>
    </w:p>
    <w:p w:rsidR="00D95C7E" w:rsidRDefault="00D95C7E" w:rsidP="00D95C7E"/>
    <w:p w:rsidR="00D95C7E" w:rsidRDefault="00D95C7E" w:rsidP="00D95C7E">
      <w:r>
        <w:tab/>
      </w:r>
      <w:r>
        <w:tab/>
      </w:r>
      <w:r>
        <w:tab/>
      </w:r>
      <w:r>
        <w:tab/>
      </w:r>
      <w:r>
        <w:tab/>
      </w:r>
      <w:r>
        <w:tab/>
      </w:r>
    </w:p>
    <w:p w:rsidR="00D95C7E" w:rsidRDefault="00D95C7E" w:rsidP="00AA0108">
      <w:pPr>
        <w:pStyle w:val="aa"/>
        <w:spacing w:line="360" w:lineRule="auto"/>
        <w:jc w:val="center"/>
      </w:pPr>
      <w:r>
        <w:rPr>
          <w:b/>
          <w:spacing w:val="20"/>
          <w:sz w:val="28"/>
          <w:szCs w:val="28"/>
        </w:rPr>
        <w:t>КЕМЕРОВСКАЯ ОБЛАСТЬ</w:t>
      </w:r>
    </w:p>
    <w:p w:rsidR="00D95C7E" w:rsidRPr="0051037A" w:rsidRDefault="00D95C7E" w:rsidP="00AA0108">
      <w:pPr>
        <w:pStyle w:val="aa"/>
        <w:spacing w:line="360" w:lineRule="auto"/>
        <w:jc w:val="center"/>
        <w:rPr>
          <w:b/>
          <w:sz w:val="28"/>
          <w:szCs w:val="28"/>
        </w:rPr>
      </w:pPr>
      <w:r w:rsidRPr="0051037A">
        <w:rPr>
          <w:b/>
          <w:spacing w:val="20"/>
          <w:sz w:val="28"/>
          <w:szCs w:val="28"/>
        </w:rPr>
        <w:t>КАЛТАНСКИЙ ГОРОДСКОЙ ОКРУГ</w:t>
      </w:r>
    </w:p>
    <w:p w:rsidR="00D95C7E" w:rsidRPr="0051037A" w:rsidRDefault="00D95C7E" w:rsidP="00AA0108">
      <w:pPr>
        <w:pStyle w:val="aa"/>
        <w:spacing w:line="360" w:lineRule="auto"/>
        <w:ind w:left="426"/>
        <w:jc w:val="center"/>
        <w:rPr>
          <w:b/>
          <w:sz w:val="28"/>
          <w:szCs w:val="28"/>
        </w:rPr>
      </w:pPr>
      <w:r w:rsidRPr="0051037A">
        <w:rPr>
          <w:b/>
          <w:sz w:val="28"/>
          <w:szCs w:val="28"/>
        </w:rPr>
        <w:t>АДМИНИСТРАЦИЯ КАЛТАНСКОГО ГОРОДСКОГО ОКРУГА</w:t>
      </w:r>
    </w:p>
    <w:p w:rsidR="00D95C7E" w:rsidRPr="004B6791" w:rsidRDefault="00D95C7E" w:rsidP="00D95C7E">
      <w:pPr>
        <w:pStyle w:val="9"/>
        <w:jc w:val="center"/>
        <w:rPr>
          <w:b/>
          <w:sz w:val="36"/>
          <w:szCs w:val="36"/>
        </w:rPr>
      </w:pPr>
      <w:r w:rsidRPr="004B6791">
        <w:rPr>
          <w:rFonts w:ascii="Times New Roman" w:hAnsi="Times New Roman"/>
          <w:b/>
          <w:spacing w:val="20"/>
          <w:sz w:val="36"/>
          <w:szCs w:val="36"/>
        </w:rPr>
        <w:t>ПОСТАНОВЛЕНИЕ</w:t>
      </w:r>
    </w:p>
    <w:p w:rsidR="00D95C7E" w:rsidRDefault="00D95C7E" w:rsidP="00D95C7E">
      <w:pPr>
        <w:pStyle w:val="aa"/>
        <w:jc w:val="center"/>
      </w:pPr>
    </w:p>
    <w:p w:rsidR="00D95C7E" w:rsidRDefault="00DC2BA8" w:rsidP="00D95C7E">
      <w:pPr>
        <w:pStyle w:val="aa"/>
        <w:tabs>
          <w:tab w:val="left" w:pos="7655"/>
        </w:tabs>
        <w:jc w:val="center"/>
      </w:pPr>
      <w:r>
        <w:rPr>
          <w:sz w:val="28"/>
          <w:szCs w:val="28"/>
        </w:rPr>
        <w:t xml:space="preserve">От  </w:t>
      </w:r>
      <w:r w:rsidR="0074360F">
        <w:rPr>
          <w:sz w:val="28"/>
          <w:szCs w:val="28"/>
        </w:rPr>
        <w:t>22.05.</w:t>
      </w:r>
      <w:r w:rsidR="00140787" w:rsidRPr="00CC1BA0">
        <w:rPr>
          <w:sz w:val="28"/>
          <w:szCs w:val="28"/>
        </w:rPr>
        <w:t>201</w:t>
      </w:r>
      <w:r w:rsidR="00C227DC" w:rsidRPr="00CC1BA0">
        <w:rPr>
          <w:sz w:val="28"/>
          <w:szCs w:val="28"/>
        </w:rPr>
        <w:t>8</w:t>
      </w:r>
      <w:r w:rsidR="00DA5F93">
        <w:rPr>
          <w:sz w:val="28"/>
          <w:szCs w:val="28"/>
        </w:rPr>
        <w:t xml:space="preserve"> </w:t>
      </w:r>
      <w:r w:rsidR="00D95C7E">
        <w:rPr>
          <w:sz w:val="28"/>
          <w:szCs w:val="28"/>
        </w:rPr>
        <w:t xml:space="preserve">г.         № </w:t>
      </w:r>
      <w:r w:rsidR="0074360F">
        <w:rPr>
          <w:sz w:val="28"/>
          <w:szCs w:val="28"/>
        </w:rPr>
        <w:t xml:space="preserve">102 </w:t>
      </w:r>
      <w:r w:rsidR="00077D49">
        <w:rPr>
          <w:sz w:val="28"/>
          <w:szCs w:val="28"/>
        </w:rPr>
        <w:t>-</w:t>
      </w:r>
      <w:proofErr w:type="gramStart"/>
      <w:r w:rsidR="00D95C7E">
        <w:rPr>
          <w:sz w:val="28"/>
          <w:szCs w:val="28"/>
        </w:rPr>
        <w:t>п</w:t>
      </w:r>
      <w:proofErr w:type="gramEnd"/>
    </w:p>
    <w:p w:rsidR="00D95C7E" w:rsidRPr="00FA0913" w:rsidRDefault="00D95C7E" w:rsidP="00D95C7E">
      <w:pPr>
        <w:jc w:val="center"/>
        <w:rPr>
          <w:b/>
          <w:sz w:val="32"/>
          <w:szCs w:val="32"/>
        </w:rPr>
      </w:pPr>
    </w:p>
    <w:p w:rsidR="00CC1BA0" w:rsidRDefault="00D95C7E" w:rsidP="00756262">
      <w:pPr>
        <w:pStyle w:val="aa"/>
        <w:tabs>
          <w:tab w:val="left" w:pos="7655"/>
        </w:tabs>
        <w:jc w:val="center"/>
        <w:rPr>
          <w:b/>
          <w:sz w:val="28"/>
          <w:szCs w:val="28"/>
        </w:rPr>
      </w:pPr>
      <w:r w:rsidRPr="00CC1BA0">
        <w:rPr>
          <w:b/>
          <w:sz w:val="28"/>
          <w:szCs w:val="28"/>
        </w:rPr>
        <w:t xml:space="preserve">Об утверждении отчета «Об исполнении муниципальной программы </w:t>
      </w:r>
      <w:r w:rsidR="00756262" w:rsidRPr="00CC1BA0">
        <w:rPr>
          <w:b/>
          <w:sz w:val="28"/>
          <w:szCs w:val="28"/>
        </w:rPr>
        <w:t>«Имущественный комплекс Калтанског</w:t>
      </w:r>
      <w:r w:rsidR="00677973" w:rsidRPr="00CC1BA0">
        <w:rPr>
          <w:b/>
          <w:sz w:val="28"/>
          <w:szCs w:val="28"/>
        </w:rPr>
        <w:t>о</w:t>
      </w:r>
      <w:r w:rsidR="00C227DC" w:rsidRPr="00CC1BA0">
        <w:rPr>
          <w:b/>
          <w:sz w:val="28"/>
          <w:szCs w:val="28"/>
        </w:rPr>
        <w:t xml:space="preserve"> городского округа» </w:t>
      </w:r>
    </w:p>
    <w:p w:rsidR="00D95C7E" w:rsidRPr="00CC1BA0" w:rsidRDefault="00C227DC" w:rsidP="00756262">
      <w:pPr>
        <w:pStyle w:val="aa"/>
        <w:tabs>
          <w:tab w:val="left" w:pos="7655"/>
        </w:tabs>
        <w:jc w:val="center"/>
        <w:rPr>
          <w:b/>
          <w:sz w:val="28"/>
          <w:szCs w:val="28"/>
        </w:rPr>
      </w:pPr>
      <w:r w:rsidRPr="00CC1BA0">
        <w:rPr>
          <w:b/>
          <w:sz w:val="28"/>
          <w:szCs w:val="28"/>
        </w:rPr>
        <w:t>на 2014-2020</w:t>
      </w:r>
      <w:r w:rsidR="00756262" w:rsidRPr="00CC1BA0">
        <w:rPr>
          <w:b/>
          <w:sz w:val="28"/>
          <w:szCs w:val="28"/>
        </w:rPr>
        <w:t xml:space="preserve"> годы» </w:t>
      </w:r>
      <w:r w:rsidR="00D95C7E" w:rsidRPr="00CC1BA0">
        <w:rPr>
          <w:b/>
          <w:sz w:val="28"/>
          <w:szCs w:val="28"/>
        </w:rPr>
        <w:t>за 201</w:t>
      </w:r>
      <w:r w:rsidRPr="00CC1BA0">
        <w:rPr>
          <w:b/>
          <w:sz w:val="28"/>
          <w:szCs w:val="28"/>
        </w:rPr>
        <w:t>7</w:t>
      </w:r>
      <w:r w:rsidR="00D95C7E" w:rsidRPr="00CC1BA0">
        <w:rPr>
          <w:b/>
          <w:sz w:val="28"/>
          <w:szCs w:val="28"/>
        </w:rPr>
        <w:t>год</w:t>
      </w:r>
    </w:p>
    <w:p w:rsidR="00D95C7E" w:rsidRDefault="00D95C7E" w:rsidP="00D95C7E">
      <w:pPr>
        <w:jc w:val="center"/>
        <w:rPr>
          <w:b/>
          <w:i/>
          <w:sz w:val="28"/>
          <w:szCs w:val="28"/>
        </w:rPr>
      </w:pPr>
    </w:p>
    <w:p w:rsidR="00D95C7E" w:rsidRDefault="00D95C7E" w:rsidP="00DA5F93">
      <w:pPr>
        <w:pStyle w:val="aa"/>
        <w:tabs>
          <w:tab w:val="left" w:pos="7655"/>
        </w:tabs>
        <w:ind w:firstLine="567"/>
        <w:jc w:val="both"/>
        <w:rPr>
          <w:sz w:val="28"/>
          <w:szCs w:val="28"/>
        </w:rPr>
      </w:pPr>
      <w:r w:rsidRPr="00F0670D">
        <w:rPr>
          <w:sz w:val="28"/>
          <w:szCs w:val="28"/>
        </w:rPr>
        <w:t>На основании решения коллегии администрации Калтанского г</w:t>
      </w:r>
      <w:r w:rsidR="0002242D" w:rsidRPr="00F0670D">
        <w:rPr>
          <w:sz w:val="28"/>
          <w:szCs w:val="28"/>
        </w:rPr>
        <w:t xml:space="preserve">ородского округа от </w:t>
      </w:r>
      <w:r w:rsidR="00CC1BA0">
        <w:rPr>
          <w:sz w:val="28"/>
          <w:szCs w:val="28"/>
        </w:rPr>
        <w:t>22.05.</w:t>
      </w:r>
      <w:r w:rsidR="003A4F73">
        <w:rPr>
          <w:sz w:val="28"/>
          <w:szCs w:val="28"/>
        </w:rPr>
        <w:t>201</w:t>
      </w:r>
      <w:r w:rsidR="001D4604">
        <w:rPr>
          <w:sz w:val="28"/>
          <w:szCs w:val="28"/>
        </w:rPr>
        <w:t>8</w:t>
      </w:r>
      <w:r w:rsidRPr="00F0670D">
        <w:rPr>
          <w:sz w:val="28"/>
          <w:szCs w:val="28"/>
        </w:rPr>
        <w:t xml:space="preserve"> № </w:t>
      </w:r>
      <w:r w:rsidR="00CC1BA0">
        <w:rPr>
          <w:sz w:val="28"/>
          <w:szCs w:val="28"/>
        </w:rPr>
        <w:t>15</w:t>
      </w:r>
      <w:r w:rsidR="004807A0" w:rsidRPr="00F0670D">
        <w:rPr>
          <w:sz w:val="28"/>
          <w:szCs w:val="28"/>
        </w:rPr>
        <w:t>–</w:t>
      </w:r>
      <w:proofErr w:type="spellStart"/>
      <w:r w:rsidRPr="00F0670D">
        <w:rPr>
          <w:sz w:val="28"/>
          <w:szCs w:val="28"/>
        </w:rPr>
        <w:t>рк</w:t>
      </w:r>
      <w:proofErr w:type="spellEnd"/>
      <w:r w:rsidRPr="00F0670D">
        <w:rPr>
          <w:sz w:val="28"/>
          <w:szCs w:val="28"/>
        </w:rPr>
        <w:t xml:space="preserve"> «Об утверждении отчета </w:t>
      </w:r>
      <w:r w:rsidR="00CC1BA0">
        <w:rPr>
          <w:sz w:val="28"/>
          <w:szCs w:val="28"/>
        </w:rPr>
        <w:t>«О</w:t>
      </w:r>
      <w:r w:rsidRPr="00F0670D">
        <w:rPr>
          <w:sz w:val="28"/>
          <w:szCs w:val="28"/>
        </w:rPr>
        <w:t xml:space="preserve">б исполнении муниципальной программы </w:t>
      </w:r>
      <w:r w:rsidR="00756262" w:rsidRPr="00F0670D">
        <w:rPr>
          <w:sz w:val="28"/>
          <w:szCs w:val="28"/>
        </w:rPr>
        <w:t>«Имущественный комплекс Калтанского</w:t>
      </w:r>
      <w:r w:rsidR="00677973">
        <w:rPr>
          <w:sz w:val="28"/>
          <w:szCs w:val="28"/>
        </w:rPr>
        <w:t xml:space="preserve"> городского округа» на 2014-20</w:t>
      </w:r>
      <w:r w:rsidR="001D4604">
        <w:rPr>
          <w:sz w:val="28"/>
          <w:szCs w:val="28"/>
        </w:rPr>
        <w:t>20</w:t>
      </w:r>
      <w:r w:rsidR="00756262" w:rsidRPr="00F0670D">
        <w:rPr>
          <w:sz w:val="28"/>
          <w:szCs w:val="28"/>
        </w:rPr>
        <w:t xml:space="preserve"> годы» </w:t>
      </w:r>
      <w:r w:rsidR="00677973">
        <w:rPr>
          <w:sz w:val="28"/>
          <w:szCs w:val="28"/>
        </w:rPr>
        <w:t>за 201</w:t>
      </w:r>
      <w:r w:rsidR="001D4604">
        <w:rPr>
          <w:sz w:val="28"/>
          <w:szCs w:val="28"/>
        </w:rPr>
        <w:t>7</w:t>
      </w:r>
      <w:r w:rsidRPr="00025624">
        <w:rPr>
          <w:sz w:val="28"/>
          <w:szCs w:val="28"/>
        </w:rPr>
        <w:t>год</w:t>
      </w:r>
      <w:r w:rsidR="00CC1BA0">
        <w:rPr>
          <w:sz w:val="28"/>
          <w:szCs w:val="28"/>
        </w:rPr>
        <w:t>»</w:t>
      </w:r>
      <w:r>
        <w:rPr>
          <w:sz w:val="28"/>
          <w:szCs w:val="28"/>
        </w:rPr>
        <w:t xml:space="preserve">, в целях </w:t>
      </w:r>
      <w:r w:rsidR="00CC1BA0">
        <w:rPr>
          <w:sz w:val="28"/>
          <w:szCs w:val="28"/>
        </w:rPr>
        <w:t>оптимизации структуры собственности Калтанского городского округа и повышение эффективности ее использования</w:t>
      </w:r>
      <w:r>
        <w:rPr>
          <w:sz w:val="28"/>
          <w:szCs w:val="28"/>
        </w:rPr>
        <w:t>:</w:t>
      </w:r>
    </w:p>
    <w:p w:rsidR="00D95C7E" w:rsidRDefault="00756262" w:rsidP="00DA5F93">
      <w:pPr>
        <w:ind w:firstLine="567"/>
        <w:jc w:val="both"/>
        <w:rPr>
          <w:sz w:val="28"/>
          <w:szCs w:val="28"/>
        </w:rPr>
      </w:pPr>
      <w:r w:rsidRPr="00F0670D">
        <w:rPr>
          <w:sz w:val="28"/>
          <w:szCs w:val="28"/>
        </w:rPr>
        <w:t xml:space="preserve">1. </w:t>
      </w:r>
      <w:r w:rsidR="00D95C7E" w:rsidRPr="00F0670D">
        <w:rPr>
          <w:sz w:val="28"/>
          <w:szCs w:val="28"/>
        </w:rPr>
        <w:t>Утвердить отчет «Об исполнении муниципальной</w:t>
      </w:r>
      <w:r w:rsidR="00D95C7E" w:rsidRPr="00025624">
        <w:rPr>
          <w:sz w:val="28"/>
          <w:szCs w:val="28"/>
        </w:rPr>
        <w:t xml:space="preserve"> программы </w:t>
      </w:r>
      <w:r w:rsidRPr="00F0670D">
        <w:rPr>
          <w:sz w:val="28"/>
          <w:szCs w:val="28"/>
        </w:rPr>
        <w:t>«Имущественный комплекс Калтанского городского округа» на 2014-20</w:t>
      </w:r>
      <w:r w:rsidR="00D767C2">
        <w:rPr>
          <w:sz w:val="28"/>
          <w:szCs w:val="28"/>
        </w:rPr>
        <w:t>20</w:t>
      </w:r>
      <w:r w:rsidRPr="00F0670D">
        <w:rPr>
          <w:sz w:val="28"/>
          <w:szCs w:val="28"/>
        </w:rPr>
        <w:t xml:space="preserve"> годы» </w:t>
      </w:r>
      <w:r>
        <w:rPr>
          <w:sz w:val="28"/>
          <w:szCs w:val="28"/>
        </w:rPr>
        <w:t>за 201</w:t>
      </w:r>
      <w:r w:rsidR="001D4604">
        <w:rPr>
          <w:sz w:val="28"/>
          <w:szCs w:val="28"/>
        </w:rPr>
        <w:t>7</w:t>
      </w:r>
      <w:r w:rsidR="00DA5F93">
        <w:rPr>
          <w:sz w:val="28"/>
          <w:szCs w:val="28"/>
        </w:rPr>
        <w:t xml:space="preserve"> </w:t>
      </w:r>
      <w:r w:rsidRPr="00025624">
        <w:rPr>
          <w:sz w:val="28"/>
          <w:szCs w:val="28"/>
        </w:rPr>
        <w:t>год</w:t>
      </w:r>
      <w:r w:rsidR="00D95C7E">
        <w:rPr>
          <w:sz w:val="28"/>
          <w:szCs w:val="28"/>
        </w:rPr>
        <w:t>.</w:t>
      </w:r>
    </w:p>
    <w:p w:rsidR="00756262" w:rsidRDefault="00975C00" w:rsidP="00DA5F93">
      <w:pPr>
        <w:pStyle w:val="11"/>
        <w:shd w:val="clear" w:color="auto" w:fill="auto"/>
        <w:tabs>
          <w:tab w:val="left" w:pos="726"/>
        </w:tabs>
        <w:spacing w:before="0" w:after="0" w:line="240" w:lineRule="auto"/>
        <w:ind w:right="23" w:firstLine="567"/>
        <w:jc w:val="both"/>
        <w:rPr>
          <w:sz w:val="28"/>
          <w:szCs w:val="28"/>
        </w:rPr>
      </w:pPr>
      <w:r>
        <w:rPr>
          <w:sz w:val="28"/>
          <w:szCs w:val="28"/>
        </w:rPr>
        <w:t>2</w:t>
      </w:r>
      <w:r w:rsidR="00756262">
        <w:rPr>
          <w:sz w:val="28"/>
          <w:szCs w:val="28"/>
        </w:rPr>
        <w:t>. Отделу организационной и кадровой работы администрации Калтанского городского округа (Верещагина Т.А.) обеспечить размещение настоящего постановления на официальном сайте администрации Калтанского городского округа</w:t>
      </w:r>
      <w:r w:rsidR="00756262" w:rsidRPr="002F799E">
        <w:rPr>
          <w:sz w:val="28"/>
          <w:szCs w:val="28"/>
        </w:rPr>
        <w:t>.</w:t>
      </w:r>
    </w:p>
    <w:p w:rsidR="00D95C7E" w:rsidRPr="00025624" w:rsidRDefault="00AA0108" w:rsidP="00DA5F93">
      <w:pPr>
        <w:ind w:firstLine="567"/>
        <w:jc w:val="both"/>
        <w:rPr>
          <w:sz w:val="28"/>
          <w:szCs w:val="28"/>
        </w:rPr>
      </w:pPr>
      <w:r>
        <w:rPr>
          <w:sz w:val="28"/>
          <w:szCs w:val="28"/>
        </w:rPr>
        <w:t>3</w:t>
      </w:r>
      <w:r w:rsidR="00756262">
        <w:rPr>
          <w:sz w:val="28"/>
          <w:szCs w:val="28"/>
        </w:rPr>
        <w:t xml:space="preserve">. </w:t>
      </w:r>
      <w:r w:rsidR="00D95C7E" w:rsidRPr="00025624">
        <w:rPr>
          <w:sz w:val="28"/>
          <w:szCs w:val="28"/>
        </w:rPr>
        <w:t xml:space="preserve">Контроль над исполнением настоящего постановления возложить на заместителя </w:t>
      </w:r>
      <w:r w:rsidR="004807A0">
        <w:rPr>
          <w:sz w:val="28"/>
          <w:szCs w:val="28"/>
        </w:rPr>
        <w:t>г</w:t>
      </w:r>
      <w:r w:rsidR="00D95C7E" w:rsidRPr="00025624">
        <w:rPr>
          <w:sz w:val="28"/>
          <w:szCs w:val="28"/>
        </w:rPr>
        <w:t>лавы Калтанского городского округа по экономике (Горшкова</w:t>
      </w:r>
      <w:r w:rsidR="006F16DF" w:rsidRPr="00025624">
        <w:rPr>
          <w:sz w:val="28"/>
          <w:szCs w:val="28"/>
        </w:rPr>
        <w:t>А.И.</w:t>
      </w:r>
      <w:r w:rsidR="00D95C7E" w:rsidRPr="00025624">
        <w:rPr>
          <w:sz w:val="28"/>
          <w:szCs w:val="28"/>
        </w:rPr>
        <w:t>).</w:t>
      </w:r>
    </w:p>
    <w:p w:rsidR="00D95C7E" w:rsidRDefault="00D95C7E" w:rsidP="00D95C7E">
      <w:pPr>
        <w:pStyle w:val="aa"/>
        <w:jc w:val="both"/>
      </w:pPr>
    </w:p>
    <w:p w:rsidR="00D95C7E" w:rsidRDefault="00D95C7E" w:rsidP="00D95C7E">
      <w:pPr>
        <w:pStyle w:val="aa"/>
        <w:jc w:val="both"/>
      </w:pPr>
    </w:p>
    <w:p w:rsidR="00D95C7E" w:rsidRPr="004C6704" w:rsidRDefault="00D95C7E" w:rsidP="00D95C7E">
      <w:pPr>
        <w:pStyle w:val="aa"/>
        <w:jc w:val="both"/>
      </w:pPr>
    </w:p>
    <w:p w:rsidR="004807A0" w:rsidRDefault="00D95C7E" w:rsidP="00D95C7E">
      <w:pPr>
        <w:pStyle w:val="aa"/>
        <w:jc w:val="both"/>
        <w:rPr>
          <w:b/>
          <w:sz w:val="28"/>
          <w:szCs w:val="28"/>
        </w:rPr>
      </w:pPr>
      <w:r>
        <w:rPr>
          <w:b/>
          <w:sz w:val="28"/>
          <w:szCs w:val="28"/>
        </w:rPr>
        <w:t>Глава</w:t>
      </w:r>
      <w:r w:rsidRPr="004C6704">
        <w:rPr>
          <w:b/>
          <w:sz w:val="28"/>
          <w:szCs w:val="28"/>
        </w:rPr>
        <w:t xml:space="preserve">Калтанского </w:t>
      </w:r>
    </w:p>
    <w:p w:rsidR="000F083B" w:rsidRDefault="00D95C7E" w:rsidP="00D95C7E">
      <w:pPr>
        <w:pStyle w:val="aa"/>
        <w:jc w:val="both"/>
        <w:rPr>
          <w:b/>
          <w:sz w:val="28"/>
          <w:szCs w:val="28"/>
        </w:rPr>
      </w:pPr>
      <w:r w:rsidRPr="004C6704">
        <w:rPr>
          <w:b/>
          <w:sz w:val="28"/>
          <w:szCs w:val="28"/>
        </w:rPr>
        <w:t>городского округа</w:t>
      </w:r>
      <w:r w:rsidRPr="004C6704">
        <w:rPr>
          <w:b/>
          <w:sz w:val="28"/>
          <w:szCs w:val="28"/>
        </w:rPr>
        <w:tab/>
      </w:r>
      <w:r>
        <w:rPr>
          <w:b/>
          <w:sz w:val="28"/>
          <w:szCs w:val="28"/>
        </w:rPr>
        <w:tab/>
      </w:r>
      <w:r>
        <w:rPr>
          <w:b/>
          <w:sz w:val="28"/>
          <w:szCs w:val="28"/>
        </w:rPr>
        <w:tab/>
      </w:r>
      <w:r>
        <w:rPr>
          <w:b/>
          <w:sz w:val="28"/>
          <w:szCs w:val="28"/>
        </w:rPr>
        <w:tab/>
      </w:r>
      <w:r>
        <w:rPr>
          <w:b/>
          <w:sz w:val="28"/>
          <w:szCs w:val="28"/>
        </w:rPr>
        <w:tab/>
      </w:r>
      <w:r w:rsidR="00DA5F93">
        <w:rPr>
          <w:b/>
          <w:sz w:val="28"/>
          <w:szCs w:val="28"/>
        </w:rPr>
        <w:t xml:space="preserve">                       </w:t>
      </w:r>
      <w:r>
        <w:rPr>
          <w:b/>
          <w:sz w:val="28"/>
          <w:szCs w:val="28"/>
        </w:rPr>
        <w:t>И.Ф.</w:t>
      </w:r>
      <w:r w:rsidR="00DA5F93">
        <w:rPr>
          <w:b/>
          <w:sz w:val="28"/>
          <w:szCs w:val="28"/>
        </w:rPr>
        <w:t xml:space="preserve"> </w:t>
      </w:r>
      <w:r>
        <w:rPr>
          <w:b/>
          <w:sz w:val="28"/>
          <w:szCs w:val="28"/>
        </w:rPr>
        <w:t>Голдинов</w:t>
      </w:r>
    </w:p>
    <w:p w:rsidR="000F083B" w:rsidRDefault="000F083B" w:rsidP="00D95C7E">
      <w:pPr>
        <w:pStyle w:val="aa"/>
        <w:jc w:val="both"/>
        <w:rPr>
          <w:b/>
          <w:sz w:val="28"/>
          <w:szCs w:val="28"/>
        </w:rPr>
      </w:pPr>
    </w:p>
    <w:p w:rsidR="000F083B" w:rsidRDefault="000F083B" w:rsidP="00D95C7E">
      <w:pPr>
        <w:pStyle w:val="aa"/>
        <w:jc w:val="both"/>
        <w:rPr>
          <w:b/>
          <w:sz w:val="28"/>
          <w:szCs w:val="28"/>
        </w:rPr>
      </w:pPr>
    </w:p>
    <w:p w:rsidR="000F083B" w:rsidRDefault="000F083B" w:rsidP="00D95C7E">
      <w:pPr>
        <w:pStyle w:val="aa"/>
        <w:jc w:val="both"/>
        <w:rPr>
          <w:b/>
          <w:sz w:val="28"/>
          <w:szCs w:val="28"/>
        </w:rPr>
      </w:pPr>
    </w:p>
    <w:p w:rsidR="000F083B" w:rsidRDefault="000F083B" w:rsidP="00D95C7E">
      <w:pPr>
        <w:pStyle w:val="aa"/>
        <w:jc w:val="both"/>
        <w:rPr>
          <w:b/>
          <w:sz w:val="28"/>
          <w:szCs w:val="28"/>
        </w:rPr>
      </w:pPr>
    </w:p>
    <w:p w:rsidR="000F083B" w:rsidRDefault="000F083B" w:rsidP="00D95C7E">
      <w:pPr>
        <w:pStyle w:val="aa"/>
        <w:jc w:val="both"/>
        <w:rPr>
          <w:b/>
          <w:sz w:val="28"/>
          <w:szCs w:val="28"/>
        </w:rPr>
      </w:pPr>
    </w:p>
    <w:p w:rsidR="000F083B" w:rsidRDefault="000F083B" w:rsidP="00D95C7E">
      <w:pPr>
        <w:pStyle w:val="aa"/>
        <w:jc w:val="both"/>
        <w:rPr>
          <w:b/>
          <w:sz w:val="28"/>
          <w:szCs w:val="28"/>
        </w:rPr>
      </w:pPr>
    </w:p>
    <w:p w:rsidR="000F083B" w:rsidRDefault="000F083B" w:rsidP="00D95C7E">
      <w:pPr>
        <w:pStyle w:val="aa"/>
        <w:jc w:val="both"/>
        <w:rPr>
          <w:b/>
          <w:sz w:val="28"/>
          <w:szCs w:val="28"/>
        </w:rPr>
      </w:pPr>
    </w:p>
    <w:p w:rsidR="000F083B" w:rsidRDefault="000F083B" w:rsidP="00D95C7E">
      <w:pPr>
        <w:pStyle w:val="aa"/>
        <w:jc w:val="both"/>
        <w:rPr>
          <w:b/>
          <w:sz w:val="28"/>
          <w:szCs w:val="28"/>
        </w:rPr>
      </w:pPr>
    </w:p>
    <w:p w:rsidR="000F083B" w:rsidRDefault="000F083B" w:rsidP="00D95C7E">
      <w:pPr>
        <w:pStyle w:val="aa"/>
        <w:jc w:val="both"/>
        <w:rPr>
          <w:b/>
          <w:sz w:val="28"/>
          <w:szCs w:val="28"/>
        </w:rPr>
      </w:pPr>
    </w:p>
    <w:p w:rsidR="000F083B" w:rsidRDefault="000F083B" w:rsidP="000F083B">
      <w:pPr>
        <w:jc w:val="both"/>
        <w:rPr>
          <w:sz w:val="28"/>
          <w:szCs w:val="28"/>
        </w:rPr>
      </w:pPr>
    </w:p>
    <w:p w:rsidR="000F083B" w:rsidRDefault="000F083B" w:rsidP="000F083B">
      <w:pPr>
        <w:ind w:right="-716"/>
        <w:jc w:val="center"/>
        <w:rPr>
          <w:spacing w:val="40"/>
          <w:sz w:val="28"/>
          <w:szCs w:val="28"/>
        </w:rPr>
      </w:pPr>
      <w:r>
        <w:rPr>
          <w:noProof/>
        </w:rPr>
        <w:drawing>
          <wp:anchor distT="0" distB="0" distL="114300" distR="114300" simplePos="0" relativeHeight="251660288" behindDoc="1" locked="0" layoutInCell="1" allowOverlap="0">
            <wp:simplePos x="0" y="0"/>
            <wp:positionH relativeFrom="column">
              <wp:posOffset>2760345</wp:posOffset>
            </wp:positionH>
            <wp:positionV relativeFrom="paragraph">
              <wp:posOffset>-326390</wp:posOffset>
            </wp:positionV>
            <wp:extent cx="685800" cy="866775"/>
            <wp:effectExtent l="0" t="0" r="0" b="9525"/>
            <wp:wrapTight wrapText="bothSides">
              <wp:wrapPolygon edited="0">
                <wp:start x="0" y="0"/>
                <wp:lineTo x="0" y="20413"/>
                <wp:lineTo x="9000" y="21363"/>
                <wp:lineTo x="12000" y="21363"/>
                <wp:lineTo x="21000" y="20413"/>
                <wp:lineTo x="21000" y="0"/>
                <wp:lineTo x="0" y="0"/>
              </wp:wrapPolygon>
            </wp:wrapTight>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pic:spPr>
                </pic:pic>
              </a:graphicData>
            </a:graphic>
          </wp:anchor>
        </w:drawing>
      </w:r>
    </w:p>
    <w:p w:rsidR="000F083B" w:rsidRDefault="000F083B" w:rsidP="000F083B">
      <w:pPr>
        <w:jc w:val="center"/>
        <w:rPr>
          <w:rFonts w:ascii="Arial" w:hAnsi="Arial" w:cs="Arial"/>
          <w:b/>
          <w:sz w:val="28"/>
          <w:szCs w:val="28"/>
        </w:rPr>
      </w:pPr>
    </w:p>
    <w:p w:rsidR="000F083B" w:rsidRDefault="000F083B" w:rsidP="000F083B">
      <w:pPr>
        <w:jc w:val="center"/>
        <w:rPr>
          <w:rFonts w:ascii="Arial" w:hAnsi="Arial" w:cs="Arial"/>
          <w:b/>
          <w:sz w:val="28"/>
          <w:szCs w:val="28"/>
        </w:rPr>
      </w:pPr>
    </w:p>
    <w:p w:rsidR="000F083B" w:rsidRDefault="000F083B" w:rsidP="000F083B">
      <w:pPr>
        <w:spacing w:line="360" w:lineRule="auto"/>
        <w:jc w:val="center"/>
        <w:rPr>
          <w:b/>
          <w:spacing w:val="20"/>
          <w:sz w:val="28"/>
          <w:szCs w:val="28"/>
        </w:rPr>
      </w:pPr>
      <w:r>
        <w:rPr>
          <w:b/>
          <w:spacing w:val="20"/>
          <w:sz w:val="28"/>
          <w:szCs w:val="28"/>
        </w:rPr>
        <w:t xml:space="preserve">КОЛЛЕГИЯ АДМИНИСТРАЦИИ </w:t>
      </w:r>
    </w:p>
    <w:p w:rsidR="000F083B" w:rsidRDefault="000F083B" w:rsidP="000F083B">
      <w:pPr>
        <w:spacing w:line="360" w:lineRule="auto"/>
        <w:jc w:val="center"/>
        <w:rPr>
          <w:b/>
          <w:spacing w:val="20"/>
          <w:sz w:val="28"/>
          <w:szCs w:val="28"/>
        </w:rPr>
      </w:pPr>
      <w:r>
        <w:rPr>
          <w:b/>
          <w:spacing w:val="20"/>
          <w:sz w:val="28"/>
          <w:szCs w:val="28"/>
        </w:rPr>
        <w:t>КАЛТАНСКОГО ГОРОДСКОГО ОКРУГА</w:t>
      </w:r>
    </w:p>
    <w:p w:rsidR="000F083B" w:rsidRPr="00CC1BA0" w:rsidRDefault="000F083B" w:rsidP="000F083B">
      <w:pPr>
        <w:pStyle w:val="9"/>
        <w:jc w:val="center"/>
        <w:rPr>
          <w:rFonts w:ascii="Times New Roman" w:hAnsi="Times New Roman"/>
          <w:b/>
          <w:spacing w:val="20"/>
          <w:sz w:val="36"/>
          <w:szCs w:val="36"/>
        </w:rPr>
      </w:pPr>
      <w:r w:rsidRPr="00CC1BA0">
        <w:rPr>
          <w:rFonts w:ascii="Times New Roman" w:hAnsi="Times New Roman"/>
          <w:b/>
          <w:spacing w:val="20"/>
          <w:sz w:val="36"/>
          <w:szCs w:val="36"/>
        </w:rPr>
        <w:t>РЕШЕНИЕ</w:t>
      </w:r>
    </w:p>
    <w:p w:rsidR="000F083B" w:rsidRPr="0061518C" w:rsidRDefault="000F083B" w:rsidP="000F083B">
      <w:pPr>
        <w:jc w:val="center"/>
        <w:rPr>
          <w:sz w:val="32"/>
          <w:szCs w:val="32"/>
        </w:rPr>
      </w:pPr>
    </w:p>
    <w:p w:rsidR="000F083B" w:rsidRDefault="000F083B" w:rsidP="000F083B">
      <w:pPr>
        <w:tabs>
          <w:tab w:val="left" w:pos="7655"/>
        </w:tabs>
        <w:jc w:val="center"/>
        <w:rPr>
          <w:sz w:val="28"/>
          <w:szCs w:val="28"/>
        </w:rPr>
      </w:pPr>
      <w:r w:rsidRPr="00696917">
        <w:rPr>
          <w:sz w:val="28"/>
          <w:szCs w:val="28"/>
        </w:rPr>
        <w:t>От</w:t>
      </w:r>
      <w:r w:rsidR="00CC1BA0">
        <w:rPr>
          <w:sz w:val="28"/>
          <w:szCs w:val="28"/>
        </w:rPr>
        <w:t>22.05.</w:t>
      </w:r>
      <w:r>
        <w:rPr>
          <w:sz w:val="28"/>
          <w:szCs w:val="28"/>
        </w:rPr>
        <w:t>2018</w:t>
      </w:r>
      <w:r w:rsidRPr="00696917">
        <w:rPr>
          <w:sz w:val="28"/>
          <w:szCs w:val="28"/>
        </w:rPr>
        <w:t xml:space="preserve"> г</w:t>
      </w:r>
      <w:r>
        <w:rPr>
          <w:sz w:val="28"/>
          <w:szCs w:val="28"/>
        </w:rPr>
        <w:t xml:space="preserve">.         № </w:t>
      </w:r>
      <w:r w:rsidR="00CC1BA0">
        <w:rPr>
          <w:sz w:val="28"/>
          <w:szCs w:val="28"/>
        </w:rPr>
        <w:t>15</w:t>
      </w:r>
      <w:r>
        <w:rPr>
          <w:sz w:val="28"/>
          <w:szCs w:val="28"/>
        </w:rPr>
        <w:t xml:space="preserve"> –</w:t>
      </w:r>
      <w:proofErr w:type="spellStart"/>
      <w:r>
        <w:rPr>
          <w:sz w:val="28"/>
          <w:szCs w:val="28"/>
        </w:rPr>
        <w:t>рк</w:t>
      </w:r>
      <w:proofErr w:type="spellEnd"/>
    </w:p>
    <w:p w:rsidR="000F083B" w:rsidRPr="0061518C" w:rsidRDefault="000F083B" w:rsidP="000F083B">
      <w:pPr>
        <w:jc w:val="center"/>
        <w:rPr>
          <w:sz w:val="32"/>
          <w:szCs w:val="32"/>
        </w:rPr>
      </w:pPr>
    </w:p>
    <w:p w:rsidR="00CC1BA0" w:rsidRDefault="000F083B" w:rsidP="000F083B">
      <w:pPr>
        <w:pStyle w:val="aa"/>
        <w:tabs>
          <w:tab w:val="left" w:pos="7655"/>
        </w:tabs>
        <w:jc w:val="center"/>
        <w:rPr>
          <w:b/>
          <w:sz w:val="28"/>
          <w:szCs w:val="28"/>
        </w:rPr>
      </w:pPr>
      <w:r w:rsidRPr="00CC1BA0">
        <w:rPr>
          <w:b/>
          <w:sz w:val="28"/>
          <w:szCs w:val="28"/>
        </w:rPr>
        <w:t xml:space="preserve">Об утверждении отчета «Об исполнении муниципальной программы «Имущественный комплекс Калтанского городского округа» </w:t>
      </w:r>
    </w:p>
    <w:p w:rsidR="000F083B" w:rsidRPr="00CC1BA0" w:rsidRDefault="000F083B" w:rsidP="000F083B">
      <w:pPr>
        <w:pStyle w:val="aa"/>
        <w:tabs>
          <w:tab w:val="left" w:pos="7655"/>
        </w:tabs>
        <w:jc w:val="center"/>
        <w:rPr>
          <w:b/>
          <w:sz w:val="28"/>
          <w:szCs w:val="28"/>
        </w:rPr>
      </w:pPr>
      <w:r w:rsidRPr="00CC1BA0">
        <w:rPr>
          <w:b/>
          <w:sz w:val="28"/>
          <w:szCs w:val="28"/>
        </w:rPr>
        <w:t>на 2014-2020 годы» за 2017 год</w:t>
      </w:r>
    </w:p>
    <w:p w:rsidR="000F083B" w:rsidRPr="004628BB" w:rsidRDefault="000F083B" w:rsidP="000F083B">
      <w:pPr>
        <w:ind w:firstLine="851"/>
        <w:rPr>
          <w:b/>
          <w:i/>
          <w:sz w:val="28"/>
          <w:szCs w:val="28"/>
        </w:rPr>
      </w:pPr>
    </w:p>
    <w:p w:rsidR="000F083B" w:rsidRDefault="000F083B" w:rsidP="000F083B">
      <w:pPr>
        <w:ind w:firstLine="709"/>
        <w:jc w:val="both"/>
        <w:outlineLvl w:val="0"/>
        <w:rPr>
          <w:sz w:val="28"/>
          <w:szCs w:val="28"/>
        </w:rPr>
      </w:pPr>
      <w:r>
        <w:rPr>
          <w:sz w:val="28"/>
          <w:szCs w:val="28"/>
        </w:rPr>
        <w:t xml:space="preserve">Заслушав и обсудив информацию директора муниципального казенного учреждения «Управление муниципальным имуществом Калтанского городского округа» Е.Ф. </w:t>
      </w:r>
      <w:proofErr w:type="spellStart"/>
      <w:r>
        <w:rPr>
          <w:sz w:val="28"/>
          <w:szCs w:val="28"/>
        </w:rPr>
        <w:t>Обороновой</w:t>
      </w:r>
      <w:proofErr w:type="spellEnd"/>
      <w:r w:rsidR="00DA5F93">
        <w:rPr>
          <w:sz w:val="28"/>
          <w:szCs w:val="28"/>
        </w:rPr>
        <w:t xml:space="preserve"> </w:t>
      </w:r>
      <w:r w:rsidR="00CC1BA0">
        <w:rPr>
          <w:sz w:val="28"/>
          <w:szCs w:val="28"/>
        </w:rPr>
        <w:t>о</w:t>
      </w:r>
      <w:r w:rsidRPr="00F0670D">
        <w:rPr>
          <w:sz w:val="28"/>
          <w:szCs w:val="28"/>
        </w:rPr>
        <w:t xml:space="preserve">б исполнении муниципальной программы «Имущественный комплекс Калтанского городского округа» </w:t>
      </w:r>
      <w:r>
        <w:rPr>
          <w:sz w:val="28"/>
          <w:szCs w:val="28"/>
        </w:rPr>
        <w:t>на 2014-2020</w:t>
      </w:r>
      <w:r w:rsidRPr="00F0670D">
        <w:rPr>
          <w:sz w:val="28"/>
          <w:szCs w:val="28"/>
        </w:rPr>
        <w:t xml:space="preserve"> годы» </w:t>
      </w:r>
      <w:r>
        <w:rPr>
          <w:sz w:val="28"/>
          <w:szCs w:val="28"/>
        </w:rPr>
        <w:t xml:space="preserve">за 2017 </w:t>
      </w:r>
      <w:r w:rsidRPr="00025624">
        <w:rPr>
          <w:sz w:val="28"/>
          <w:szCs w:val="28"/>
        </w:rPr>
        <w:t>год</w:t>
      </w:r>
      <w:r w:rsidRPr="00451DFD">
        <w:rPr>
          <w:sz w:val="28"/>
          <w:szCs w:val="28"/>
        </w:rPr>
        <w:t>,</w:t>
      </w:r>
      <w:r w:rsidR="00DA5F93">
        <w:rPr>
          <w:sz w:val="28"/>
          <w:szCs w:val="28"/>
        </w:rPr>
        <w:t xml:space="preserve"> </w:t>
      </w:r>
      <w:r>
        <w:rPr>
          <w:sz w:val="28"/>
          <w:szCs w:val="28"/>
        </w:rPr>
        <w:t>в целях оптимизации структуры собственности Калтанского городского округа и повышение эффективности ее использования:</w:t>
      </w:r>
    </w:p>
    <w:p w:rsidR="000F083B" w:rsidRPr="0097385F" w:rsidRDefault="000F083B" w:rsidP="000F083B">
      <w:pPr>
        <w:numPr>
          <w:ilvl w:val="0"/>
          <w:numId w:val="1"/>
        </w:numPr>
        <w:ind w:left="0" w:firstLine="709"/>
        <w:jc w:val="both"/>
        <w:outlineLvl w:val="0"/>
        <w:rPr>
          <w:sz w:val="28"/>
          <w:szCs w:val="28"/>
        </w:rPr>
      </w:pPr>
      <w:r>
        <w:rPr>
          <w:sz w:val="28"/>
          <w:szCs w:val="28"/>
        </w:rPr>
        <w:t xml:space="preserve">Одобрить отчет </w:t>
      </w:r>
      <w:r w:rsidRPr="00F0670D">
        <w:rPr>
          <w:sz w:val="28"/>
          <w:szCs w:val="28"/>
        </w:rPr>
        <w:t xml:space="preserve">«Об исполнении муниципальной программы «Имущественный комплекс Калтанского городского </w:t>
      </w:r>
      <w:r>
        <w:rPr>
          <w:sz w:val="28"/>
          <w:szCs w:val="28"/>
        </w:rPr>
        <w:t>округа» на 2014-2020</w:t>
      </w:r>
      <w:r w:rsidRPr="00F0670D">
        <w:rPr>
          <w:sz w:val="28"/>
          <w:szCs w:val="28"/>
        </w:rPr>
        <w:t xml:space="preserve"> годы» </w:t>
      </w:r>
      <w:r>
        <w:rPr>
          <w:sz w:val="28"/>
          <w:szCs w:val="28"/>
        </w:rPr>
        <w:t xml:space="preserve">за 2017 </w:t>
      </w:r>
      <w:r w:rsidRPr="00025624">
        <w:rPr>
          <w:sz w:val="28"/>
          <w:szCs w:val="28"/>
        </w:rPr>
        <w:t>год</w:t>
      </w:r>
      <w:r>
        <w:rPr>
          <w:sz w:val="28"/>
          <w:szCs w:val="28"/>
        </w:rPr>
        <w:t xml:space="preserve"> и утвердить в установленном порядке.</w:t>
      </w:r>
    </w:p>
    <w:p w:rsidR="000F083B" w:rsidRDefault="000F083B" w:rsidP="000F083B">
      <w:pPr>
        <w:ind w:firstLine="851"/>
        <w:rPr>
          <w:sz w:val="28"/>
          <w:szCs w:val="28"/>
        </w:rPr>
      </w:pPr>
    </w:p>
    <w:p w:rsidR="000F083B" w:rsidRDefault="000F083B" w:rsidP="000F083B">
      <w:pPr>
        <w:ind w:firstLine="851"/>
        <w:rPr>
          <w:sz w:val="28"/>
          <w:szCs w:val="28"/>
        </w:rPr>
      </w:pPr>
    </w:p>
    <w:p w:rsidR="000F083B" w:rsidRPr="00220014" w:rsidRDefault="000F083B" w:rsidP="000F083B">
      <w:pPr>
        <w:ind w:firstLine="851"/>
        <w:rPr>
          <w:sz w:val="28"/>
          <w:szCs w:val="28"/>
        </w:rPr>
      </w:pPr>
    </w:p>
    <w:p w:rsidR="000F083B" w:rsidRDefault="000F083B" w:rsidP="000F083B">
      <w:pPr>
        <w:jc w:val="both"/>
        <w:rPr>
          <w:b/>
          <w:sz w:val="28"/>
          <w:szCs w:val="28"/>
        </w:rPr>
      </w:pPr>
      <w:r>
        <w:rPr>
          <w:b/>
          <w:sz w:val="28"/>
          <w:szCs w:val="28"/>
        </w:rPr>
        <w:t>Председатель коллегии</w:t>
      </w:r>
      <w:r>
        <w:rPr>
          <w:b/>
          <w:sz w:val="28"/>
          <w:szCs w:val="28"/>
        </w:rPr>
        <w:tab/>
      </w:r>
      <w:r>
        <w:rPr>
          <w:b/>
          <w:sz w:val="28"/>
          <w:szCs w:val="28"/>
        </w:rPr>
        <w:tab/>
      </w:r>
      <w:r>
        <w:rPr>
          <w:b/>
          <w:sz w:val="28"/>
          <w:szCs w:val="28"/>
        </w:rPr>
        <w:tab/>
      </w:r>
      <w:r>
        <w:rPr>
          <w:b/>
          <w:sz w:val="28"/>
          <w:szCs w:val="28"/>
        </w:rPr>
        <w:tab/>
      </w:r>
      <w:r>
        <w:rPr>
          <w:b/>
          <w:sz w:val="28"/>
          <w:szCs w:val="28"/>
        </w:rPr>
        <w:tab/>
      </w:r>
      <w:r w:rsidR="00DA5F93">
        <w:rPr>
          <w:b/>
          <w:sz w:val="28"/>
          <w:szCs w:val="28"/>
        </w:rPr>
        <w:t xml:space="preserve">        </w:t>
      </w:r>
      <w:r>
        <w:rPr>
          <w:b/>
          <w:sz w:val="28"/>
          <w:szCs w:val="28"/>
        </w:rPr>
        <w:t>И.Ф. Голдинов</w:t>
      </w:r>
    </w:p>
    <w:p w:rsidR="000F083B" w:rsidRDefault="000F083B" w:rsidP="000F083B">
      <w:pPr>
        <w:jc w:val="both"/>
        <w:rPr>
          <w:b/>
          <w:sz w:val="28"/>
          <w:szCs w:val="28"/>
        </w:rPr>
      </w:pPr>
    </w:p>
    <w:p w:rsidR="000F083B" w:rsidRDefault="000F083B" w:rsidP="000F083B">
      <w:pPr>
        <w:jc w:val="both"/>
        <w:rPr>
          <w:b/>
          <w:sz w:val="28"/>
          <w:szCs w:val="28"/>
        </w:rPr>
      </w:pPr>
    </w:p>
    <w:p w:rsidR="000F083B" w:rsidRDefault="000F083B" w:rsidP="000F083B">
      <w:pPr>
        <w:jc w:val="both"/>
      </w:pPr>
      <w:r>
        <w:rPr>
          <w:b/>
          <w:sz w:val="28"/>
          <w:szCs w:val="28"/>
        </w:rPr>
        <w:t>Секретарь коллегии</w:t>
      </w:r>
      <w:r w:rsidR="00CC1BA0">
        <w:rPr>
          <w:b/>
          <w:sz w:val="28"/>
          <w:szCs w:val="28"/>
        </w:rPr>
        <w:tab/>
      </w:r>
      <w:r w:rsidR="00DA5F93">
        <w:rPr>
          <w:b/>
          <w:sz w:val="28"/>
          <w:szCs w:val="28"/>
        </w:rPr>
        <w:t xml:space="preserve">                                                    </w:t>
      </w:r>
      <w:r w:rsidR="00CD0D07">
        <w:rPr>
          <w:b/>
          <w:sz w:val="28"/>
          <w:szCs w:val="28"/>
        </w:rPr>
        <w:t xml:space="preserve">   </w:t>
      </w:r>
      <w:r w:rsidR="00DA5F93">
        <w:rPr>
          <w:b/>
          <w:sz w:val="28"/>
          <w:szCs w:val="28"/>
        </w:rPr>
        <w:t xml:space="preserve">   </w:t>
      </w:r>
      <w:r>
        <w:rPr>
          <w:b/>
          <w:sz w:val="28"/>
          <w:szCs w:val="28"/>
        </w:rPr>
        <w:t>Т.А. Верещагина</w:t>
      </w:r>
    </w:p>
    <w:p w:rsidR="000F083B" w:rsidRDefault="000F083B" w:rsidP="000F083B">
      <w:pPr>
        <w:pStyle w:val="a3"/>
      </w:pPr>
    </w:p>
    <w:p w:rsidR="000F083B" w:rsidRDefault="000F083B" w:rsidP="000F083B">
      <w:pPr>
        <w:pStyle w:val="a3"/>
      </w:pPr>
    </w:p>
    <w:p w:rsidR="002D6580" w:rsidRPr="005D1B6F" w:rsidRDefault="000F083B" w:rsidP="000F083B">
      <w:pPr>
        <w:pStyle w:val="aa"/>
        <w:jc w:val="both"/>
        <w:rPr>
          <w:color w:val="FF0000"/>
          <w:sz w:val="28"/>
          <w:szCs w:val="28"/>
        </w:rPr>
      </w:pPr>
      <w:r>
        <w:br w:type="page"/>
      </w:r>
    </w:p>
    <w:p w:rsidR="00C458C7" w:rsidRPr="00BC134F" w:rsidRDefault="004807A0" w:rsidP="004807A0">
      <w:pPr>
        <w:jc w:val="right"/>
        <w:rPr>
          <w:sz w:val="22"/>
          <w:szCs w:val="28"/>
        </w:rPr>
      </w:pPr>
      <w:r w:rsidRPr="00BC134F">
        <w:rPr>
          <w:sz w:val="22"/>
          <w:szCs w:val="28"/>
        </w:rPr>
        <w:lastRenderedPageBreak/>
        <w:t xml:space="preserve">Утвержден </w:t>
      </w:r>
    </w:p>
    <w:p w:rsidR="004807A0" w:rsidRPr="00BC134F" w:rsidRDefault="004807A0" w:rsidP="004807A0">
      <w:pPr>
        <w:jc w:val="right"/>
        <w:rPr>
          <w:sz w:val="22"/>
          <w:szCs w:val="28"/>
        </w:rPr>
      </w:pPr>
      <w:r w:rsidRPr="00BC134F">
        <w:rPr>
          <w:sz w:val="22"/>
          <w:szCs w:val="28"/>
        </w:rPr>
        <w:t>постановлением администрации</w:t>
      </w:r>
    </w:p>
    <w:p w:rsidR="004807A0" w:rsidRPr="00BC134F" w:rsidRDefault="004807A0" w:rsidP="004807A0">
      <w:pPr>
        <w:jc w:val="right"/>
        <w:rPr>
          <w:sz w:val="22"/>
          <w:szCs w:val="28"/>
        </w:rPr>
      </w:pPr>
      <w:r w:rsidRPr="00BC134F">
        <w:rPr>
          <w:sz w:val="22"/>
          <w:szCs w:val="28"/>
        </w:rPr>
        <w:t xml:space="preserve"> Калтанского городского округа</w:t>
      </w:r>
    </w:p>
    <w:p w:rsidR="004807A0" w:rsidRPr="00BC134F" w:rsidRDefault="004807A0" w:rsidP="004807A0">
      <w:pPr>
        <w:jc w:val="right"/>
        <w:rPr>
          <w:sz w:val="22"/>
          <w:szCs w:val="28"/>
        </w:rPr>
      </w:pPr>
      <w:r w:rsidRPr="00BC134F">
        <w:rPr>
          <w:sz w:val="22"/>
          <w:szCs w:val="28"/>
        </w:rPr>
        <w:t xml:space="preserve"> от </w:t>
      </w:r>
      <w:r w:rsidR="0074360F">
        <w:rPr>
          <w:sz w:val="22"/>
          <w:szCs w:val="28"/>
        </w:rPr>
        <w:t>22.05.</w:t>
      </w:r>
      <w:r w:rsidR="00826D71">
        <w:rPr>
          <w:sz w:val="22"/>
          <w:szCs w:val="28"/>
        </w:rPr>
        <w:t>201</w:t>
      </w:r>
      <w:r w:rsidR="00E52266">
        <w:rPr>
          <w:sz w:val="22"/>
          <w:szCs w:val="28"/>
        </w:rPr>
        <w:t>8</w:t>
      </w:r>
      <w:r w:rsidR="00826D71">
        <w:rPr>
          <w:sz w:val="22"/>
          <w:szCs w:val="28"/>
        </w:rPr>
        <w:t xml:space="preserve"> г.№ </w:t>
      </w:r>
      <w:r w:rsidR="0074360F">
        <w:rPr>
          <w:sz w:val="22"/>
          <w:szCs w:val="28"/>
        </w:rPr>
        <w:t>102</w:t>
      </w:r>
      <w:bookmarkStart w:id="0" w:name="_GoBack"/>
      <w:bookmarkEnd w:id="0"/>
      <w:r w:rsidRPr="00BC134F">
        <w:rPr>
          <w:sz w:val="22"/>
          <w:szCs w:val="28"/>
        </w:rPr>
        <w:t>-п</w:t>
      </w:r>
    </w:p>
    <w:p w:rsidR="00C458C7" w:rsidRDefault="00C458C7" w:rsidP="00C458C7">
      <w:pPr>
        <w:jc w:val="both"/>
        <w:rPr>
          <w:b/>
          <w:sz w:val="28"/>
          <w:szCs w:val="28"/>
        </w:rPr>
      </w:pPr>
    </w:p>
    <w:p w:rsidR="007C5874" w:rsidRPr="0047190A" w:rsidRDefault="00D95C7E" w:rsidP="007C5874">
      <w:pPr>
        <w:pStyle w:val="aa"/>
        <w:tabs>
          <w:tab w:val="left" w:pos="7655"/>
        </w:tabs>
        <w:jc w:val="center"/>
        <w:rPr>
          <w:b/>
          <w:i/>
          <w:sz w:val="28"/>
          <w:szCs w:val="28"/>
        </w:rPr>
      </w:pPr>
      <w:r w:rsidRPr="0047190A">
        <w:rPr>
          <w:b/>
          <w:sz w:val="28"/>
          <w:szCs w:val="28"/>
        </w:rPr>
        <w:t xml:space="preserve">Отчет </w:t>
      </w:r>
      <w:r w:rsidR="007C5874" w:rsidRPr="0047190A">
        <w:rPr>
          <w:b/>
          <w:i/>
          <w:sz w:val="28"/>
          <w:szCs w:val="28"/>
        </w:rPr>
        <w:t>«Об исполнении муниципальной программы «Имущественный комплекс Калтанского городского округа» на 20</w:t>
      </w:r>
      <w:r w:rsidR="00BD1ED3" w:rsidRPr="0047190A">
        <w:rPr>
          <w:b/>
          <w:i/>
          <w:sz w:val="28"/>
          <w:szCs w:val="28"/>
        </w:rPr>
        <w:t>14-2020</w:t>
      </w:r>
      <w:r w:rsidR="007C5874" w:rsidRPr="0047190A">
        <w:rPr>
          <w:b/>
          <w:i/>
          <w:sz w:val="28"/>
          <w:szCs w:val="28"/>
        </w:rPr>
        <w:t xml:space="preserve"> годы» за 201</w:t>
      </w:r>
      <w:r w:rsidR="00BD1ED3" w:rsidRPr="0047190A">
        <w:rPr>
          <w:b/>
          <w:i/>
          <w:sz w:val="28"/>
          <w:szCs w:val="28"/>
        </w:rPr>
        <w:t>7</w:t>
      </w:r>
      <w:r w:rsidR="007C5874" w:rsidRPr="0047190A">
        <w:rPr>
          <w:b/>
          <w:i/>
          <w:sz w:val="28"/>
          <w:szCs w:val="28"/>
        </w:rPr>
        <w:t>год</w:t>
      </w:r>
    </w:p>
    <w:p w:rsidR="00D95C7E" w:rsidRPr="0047190A" w:rsidRDefault="00D95C7E" w:rsidP="00D95C7E">
      <w:pPr>
        <w:jc w:val="center"/>
        <w:rPr>
          <w:sz w:val="28"/>
          <w:szCs w:val="28"/>
        </w:rPr>
      </w:pPr>
    </w:p>
    <w:p w:rsidR="00D95C7E" w:rsidRPr="0047190A" w:rsidRDefault="00D95C7E" w:rsidP="00CC1BA0">
      <w:pPr>
        <w:ind w:firstLine="567"/>
        <w:jc w:val="both"/>
        <w:rPr>
          <w:sz w:val="28"/>
          <w:szCs w:val="28"/>
        </w:rPr>
      </w:pPr>
      <w:r w:rsidRPr="0047190A">
        <w:rPr>
          <w:b/>
          <w:sz w:val="28"/>
          <w:szCs w:val="28"/>
        </w:rPr>
        <w:t>Наименование программы:</w:t>
      </w:r>
      <w:r w:rsidR="007C5874" w:rsidRPr="0047190A">
        <w:rPr>
          <w:sz w:val="28"/>
          <w:szCs w:val="28"/>
        </w:rPr>
        <w:t>Муниципальная программа «Имущественный комплекс Калтанског</w:t>
      </w:r>
      <w:r w:rsidR="00BD1ED3" w:rsidRPr="0047190A">
        <w:rPr>
          <w:sz w:val="28"/>
          <w:szCs w:val="28"/>
        </w:rPr>
        <w:t>о городского округа» на 2014-2020</w:t>
      </w:r>
      <w:r w:rsidR="007C5874" w:rsidRPr="0047190A">
        <w:rPr>
          <w:sz w:val="28"/>
          <w:szCs w:val="28"/>
        </w:rPr>
        <w:t xml:space="preserve"> годы»</w:t>
      </w:r>
      <w:r w:rsidR="00BC134F" w:rsidRPr="0047190A">
        <w:rPr>
          <w:sz w:val="28"/>
          <w:szCs w:val="28"/>
        </w:rPr>
        <w:t>.</w:t>
      </w:r>
    </w:p>
    <w:p w:rsidR="00D95C7E" w:rsidRPr="0047190A" w:rsidRDefault="00D95C7E" w:rsidP="00D95C7E">
      <w:pPr>
        <w:jc w:val="both"/>
        <w:rPr>
          <w:sz w:val="28"/>
          <w:szCs w:val="28"/>
        </w:rPr>
      </w:pPr>
    </w:p>
    <w:p w:rsidR="00D95C7E" w:rsidRPr="0047190A" w:rsidRDefault="00D95C7E" w:rsidP="00CC1BA0">
      <w:pPr>
        <w:ind w:firstLine="567"/>
        <w:jc w:val="both"/>
        <w:rPr>
          <w:sz w:val="28"/>
          <w:szCs w:val="28"/>
        </w:rPr>
      </w:pPr>
      <w:r w:rsidRPr="0047190A">
        <w:rPr>
          <w:b/>
          <w:sz w:val="28"/>
          <w:szCs w:val="28"/>
        </w:rPr>
        <w:t>Цели программы:</w:t>
      </w:r>
      <w:r w:rsidRPr="0047190A">
        <w:rPr>
          <w:sz w:val="28"/>
          <w:szCs w:val="28"/>
        </w:rPr>
        <w:t xml:space="preserve"> Оптимизация структуры собственности Калтанского городского округа и повышение эффективности ее использования.</w:t>
      </w:r>
    </w:p>
    <w:p w:rsidR="00D95C7E" w:rsidRPr="0047190A" w:rsidRDefault="00D95C7E" w:rsidP="00D95C7E">
      <w:pPr>
        <w:jc w:val="both"/>
        <w:rPr>
          <w:b/>
          <w:sz w:val="28"/>
          <w:szCs w:val="28"/>
        </w:rPr>
      </w:pPr>
    </w:p>
    <w:p w:rsidR="00EB578B" w:rsidRPr="0047190A" w:rsidRDefault="00D95C7E" w:rsidP="00CC1BA0">
      <w:pPr>
        <w:ind w:firstLine="567"/>
        <w:jc w:val="both"/>
        <w:rPr>
          <w:sz w:val="28"/>
          <w:szCs w:val="28"/>
        </w:rPr>
      </w:pPr>
      <w:r w:rsidRPr="0047190A">
        <w:rPr>
          <w:b/>
          <w:sz w:val="28"/>
          <w:szCs w:val="28"/>
        </w:rPr>
        <w:t>Задачи программы:</w:t>
      </w:r>
      <w:r w:rsidR="00FF1650" w:rsidRPr="0047190A">
        <w:rPr>
          <w:sz w:val="28"/>
          <w:szCs w:val="28"/>
        </w:rPr>
        <w:t xml:space="preserve">Провести техническую инвентаризацию объектов </w:t>
      </w:r>
      <w:r w:rsidR="00FF1650" w:rsidRPr="0047190A">
        <w:rPr>
          <w:color w:val="000000" w:themeColor="text1"/>
          <w:sz w:val="28"/>
          <w:szCs w:val="28"/>
        </w:rPr>
        <w:t xml:space="preserve">недвижимости, регистрацию прав на них. Изготовление кадастровых  </w:t>
      </w:r>
      <w:r w:rsidR="00080447" w:rsidRPr="0047190A">
        <w:rPr>
          <w:color w:val="000000" w:themeColor="text1"/>
          <w:sz w:val="28"/>
          <w:szCs w:val="28"/>
        </w:rPr>
        <w:t xml:space="preserve">(межевых) </w:t>
      </w:r>
      <w:r w:rsidR="00FF1650" w:rsidRPr="0047190A">
        <w:rPr>
          <w:color w:val="000000" w:themeColor="text1"/>
          <w:sz w:val="28"/>
          <w:szCs w:val="28"/>
        </w:rPr>
        <w:t xml:space="preserve">планов земельных участков. Обследование объектов и изготовление технических паспортов. Проведение независимой оценки </w:t>
      </w:r>
      <w:r w:rsidR="00080447" w:rsidRPr="0047190A">
        <w:rPr>
          <w:color w:val="000000" w:themeColor="text1"/>
          <w:sz w:val="28"/>
          <w:szCs w:val="28"/>
        </w:rPr>
        <w:t xml:space="preserve">рыночной стоимости </w:t>
      </w:r>
      <w:r w:rsidR="00FF1650" w:rsidRPr="0047190A">
        <w:rPr>
          <w:color w:val="000000" w:themeColor="text1"/>
          <w:sz w:val="28"/>
          <w:szCs w:val="28"/>
        </w:rPr>
        <w:t>муниципальных объектов. Улучшение материально-технической базы. Разработка технической документации для объектов муниципальной собственности.</w:t>
      </w:r>
      <w:r w:rsidR="00EB578B" w:rsidRPr="0047190A">
        <w:rPr>
          <w:sz w:val="28"/>
          <w:szCs w:val="28"/>
        </w:rPr>
        <w:t>Подготовка документации, необходима для учета объектов недвижимости, управления этими объектами и совершения сделок с ними, что предусматривает проведение инвентаризации муниципальных объектов, государственной регистрации прав на них и оценки данных объектов.</w:t>
      </w:r>
    </w:p>
    <w:p w:rsidR="00963573" w:rsidRPr="0047190A" w:rsidRDefault="00963573" w:rsidP="00963573">
      <w:pPr>
        <w:ind w:firstLine="708"/>
        <w:jc w:val="both"/>
        <w:rPr>
          <w:sz w:val="28"/>
          <w:szCs w:val="28"/>
        </w:rPr>
      </w:pPr>
      <w:r w:rsidRPr="0047190A">
        <w:rPr>
          <w:sz w:val="28"/>
          <w:szCs w:val="28"/>
        </w:rPr>
        <w:t>Программа призвана реализовать мероприятия, направленные на совершенствование структуры собственности Калтанского городского округа, обеспечение эффективного управления ею.</w:t>
      </w:r>
    </w:p>
    <w:p w:rsidR="00963573" w:rsidRPr="0047190A" w:rsidRDefault="00963573" w:rsidP="00963573">
      <w:pPr>
        <w:ind w:firstLine="708"/>
        <w:jc w:val="both"/>
        <w:rPr>
          <w:sz w:val="28"/>
          <w:szCs w:val="28"/>
        </w:rPr>
      </w:pPr>
      <w:r w:rsidRPr="0047190A">
        <w:rPr>
          <w:sz w:val="28"/>
          <w:szCs w:val="28"/>
        </w:rPr>
        <w:t>Срок реализации программы 2014-2020 годы.</w:t>
      </w:r>
    </w:p>
    <w:p w:rsidR="00D95C7E" w:rsidRPr="00CC1BA0" w:rsidRDefault="00D95C7E" w:rsidP="00D95C7E">
      <w:pPr>
        <w:jc w:val="both"/>
        <w:rPr>
          <w:color w:val="000000" w:themeColor="text1"/>
          <w:sz w:val="28"/>
          <w:szCs w:val="28"/>
        </w:rPr>
      </w:pPr>
    </w:p>
    <w:p w:rsidR="00D95C7E" w:rsidRPr="0047190A" w:rsidRDefault="00D95C7E" w:rsidP="00D95C7E">
      <w:pPr>
        <w:jc w:val="both"/>
        <w:rPr>
          <w:b/>
          <w:sz w:val="28"/>
          <w:szCs w:val="28"/>
        </w:rPr>
      </w:pPr>
      <w:r w:rsidRPr="0047190A">
        <w:rPr>
          <w:b/>
          <w:sz w:val="28"/>
          <w:szCs w:val="28"/>
        </w:rPr>
        <w:t>Основные мероприятия программы:</w:t>
      </w:r>
    </w:p>
    <w:p w:rsidR="00D95C7E" w:rsidRPr="0047190A" w:rsidRDefault="00D95C7E" w:rsidP="00E83030">
      <w:pPr>
        <w:numPr>
          <w:ilvl w:val="0"/>
          <w:numId w:val="2"/>
        </w:numPr>
        <w:jc w:val="both"/>
        <w:rPr>
          <w:color w:val="000000" w:themeColor="text1"/>
          <w:sz w:val="28"/>
          <w:szCs w:val="28"/>
        </w:rPr>
      </w:pPr>
      <w:r w:rsidRPr="0047190A">
        <w:rPr>
          <w:color w:val="000000" w:themeColor="text1"/>
          <w:sz w:val="28"/>
          <w:szCs w:val="28"/>
        </w:rPr>
        <w:t xml:space="preserve">Межевание, изготовление </w:t>
      </w:r>
      <w:r w:rsidR="002A5D2A" w:rsidRPr="0047190A">
        <w:rPr>
          <w:color w:val="000000" w:themeColor="text1"/>
          <w:sz w:val="28"/>
          <w:szCs w:val="28"/>
        </w:rPr>
        <w:t>межевых</w:t>
      </w:r>
      <w:r w:rsidRPr="0047190A">
        <w:rPr>
          <w:color w:val="000000" w:themeColor="text1"/>
          <w:sz w:val="28"/>
          <w:szCs w:val="28"/>
        </w:rPr>
        <w:t xml:space="preserve">  планов земельных участков</w:t>
      </w:r>
      <w:r w:rsidR="002A5D2A" w:rsidRPr="0047190A">
        <w:rPr>
          <w:color w:val="000000" w:themeColor="text1"/>
          <w:sz w:val="28"/>
          <w:szCs w:val="28"/>
        </w:rPr>
        <w:t xml:space="preserve"> и постановка на государственный кадастровый учет</w:t>
      </w:r>
      <w:r w:rsidRPr="0047190A">
        <w:rPr>
          <w:color w:val="000000" w:themeColor="text1"/>
          <w:sz w:val="28"/>
          <w:szCs w:val="28"/>
        </w:rPr>
        <w:t xml:space="preserve">. </w:t>
      </w:r>
    </w:p>
    <w:p w:rsidR="00D95C7E" w:rsidRPr="0047190A" w:rsidRDefault="00D95C7E" w:rsidP="00E83030">
      <w:pPr>
        <w:numPr>
          <w:ilvl w:val="0"/>
          <w:numId w:val="2"/>
        </w:numPr>
        <w:jc w:val="both"/>
        <w:rPr>
          <w:color w:val="000000" w:themeColor="text1"/>
          <w:sz w:val="28"/>
          <w:szCs w:val="28"/>
        </w:rPr>
      </w:pPr>
      <w:r w:rsidRPr="0047190A">
        <w:rPr>
          <w:color w:val="000000" w:themeColor="text1"/>
          <w:sz w:val="28"/>
          <w:szCs w:val="28"/>
        </w:rPr>
        <w:t xml:space="preserve">Обследование объектов и изготовление технических паспортов. </w:t>
      </w:r>
    </w:p>
    <w:p w:rsidR="00D95C7E" w:rsidRPr="0047190A" w:rsidRDefault="00D95C7E" w:rsidP="00E83030">
      <w:pPr>
        <w:numPr>
          <w:ilvl w:val="0"/>
          <w:numId w:val="2"/>
        </w:numPr>
        <w:jc w:val="both"/>
        <w:rPr>
          <w:color w:val="000000" w:themeColor="text1"/>
          <w:sz w:val="28"/>
          <w:szCs w:val="28"/>
        </w:rPr>
      </w:pPr>
      <w:r w:rsidRPr="0047190A">
        <w:rPr>
          <w:color w:val="000000" w:themeColor="text1"/>
          <w:sz w:val="28"/>
          <w:szCs w:val="28"/>
        </w:rPr>
        <w:t xml:space="preserve">Проведение независимой оценки </w:t>
      </w:r>
      <w:r w:rsidR="00080447" w:rsidRPr="0047190A">
        <w:rPr>
          <w:color w:val="000000" w:themeColor="text1"/>
          <w:sz w:val="28"/>
          <w:szCs w:val="28"/>
        </w:rPr>
        <w:t xml:space="preserve">рыночной стоимости </w:t>
      </w:r>
      <w:r w:rsidR="00B313D8" w:rsidRPr="0047190A">
        <w:rPr>
          <w:color w:val="000000" w:themeColor="text1"/>
          <w:sz w:val="28"/>
          <w:szCs w:val="28"/>
        </w:rPr>
        <w:t>объектов муниципальной собственности</w:t>
      </w:r>
      <w:r w:rsidRPr="0047190A">
        <w:rPr>
          <w:color w:val="000000" w:themeColor="text1"/>
          <w:sz w:val="28"/>
          <w:szCs w:val="28"/>
        </w:rPr>
        <w:t xml:space="preserve">. </w:t>
      </w:r>
    </w:p>
    <w:p w:rsidR="00D95C7E" w:rsidRPr="0047190A" w:rsidRDefault="00D95C7E" w:rsidP="00E83030">
      <w:pPr>
        <w:numPr>
          <w:ilvl w:val="0"/>
          <w:numId w:val="2"/>
        </w:numPr>
        <w:jc w:val="both"/>
        <w:rPr>
          <w:color w:val="000000" w:themeColor="text1"/>
          <w:sz w:val="28"/>
          <w:szCs w:val="28"/>
        </w:rPr>
      </w:pPr>
      <w:r w:rsidRPr="0047190A">
        <w:rPr>
          <w:color w:val="000000" w:themeColor="text1"/>
          <w:sz w:val="28"/>
          <w:szCs w:val="28"/>
        </w:rPr>
        <w:t xml:space="preserve">Улучшение материально-технической базы. </w:t>
      </w:r>
    </w:p>
    <w:p w:rsidR="00D95C7E" w:rsidRPr="0047190A" w:rsidRDefault="00D95C7E" w:rsidP="00E83030">
      <w:pPr>
        <w:numPr>
          <w:ilvl w:val="0"/>
          <w:numId w:val="2"/>
        </w:numPr>
        <w:jc w:val="both"/>
        <w:rPr>
          <w:sz w:val="28"/>
          <w:szCs w:val="28"/>
        </w:rPr>
      </w:pPr>
      <w:r w:rsidRPr="0047190A">
        <w:rPr>
          <w:color w:val="000000" w:themeColor="text1"/>
          <w:sz w:val="28"/>
          <w:szCs w:val="28"/>
        </w:rPr>
        <w:t>Перевод нежилого (жилого) помещения в</w:t>
      </w:r>
      <w:r w:rsidRPr="0047190A">
        <w:rPr>
          <w:sz w:val="28"/>
          <w:szCs w:val="28"/>
        </w:rPr>
        <w:t>жилое (</w:t>
      </w:r>
      <w:proofErr w:type="gramStart"/>
      <w:r w:rsidRPr="0047190A">
        <w:rPr>
          <w:sz w:val="28"/>
          <w:szCs w:val="28"/>
        </w:rPr>
        <w:t>нежилое</w:t>
      </w:r>
      <w:proofErr w:type="gramEnd"/>
      <w:r w:rsidRPr="0047190A">
        <w:rPr>
          <w:sz w:val="28"/>
          <w:szCs w:val="28"/>
        </w:rPr>
        <w:t>).</w:t>
      </w:r>
    </w:p>
    <w:p w:rsidR="00D95C7E" w:rsidRPr="0047190A" w:rsidRDefault="00D95C7E" w:rsidP="00E83030">
      <w:pPr>
        <w:numPr>
          <w:ilvl w:val="0"/>
          <w:numId w:val="2"/>
        </w:numPr>
        <w:jc w:val="both"/>
        <w:rPr>
          <w:color w:val="000000" w:themeColor="text1"/>
          <w:sz w:val="28"/>
          <w:szCs w:val="28"/>
        </w:rPr>
      </w:pPr>
      <w:r w:rsidRPr="0047190A">
        <w:rPr>
          <w:color w:val="000000" w:themeColor="text1"/>
          <w:sz w:val="28"/>
          <w:szCs w:val="28"/>
        </w:rPr>
        <w:t>Разработка технической документации для объектов муниципальной собственности (проектов зон санитарной охраны водозаборов).</w:t>
      </w:r>
    </w:p>
    <w:p w:rsidR="00030D61" w:rsidRPr="0047190A" w:rsidRDefault="00030D61" w:rsidP="00D95C7E">
      <w:pPr>
        <w:jc w:val="both"/>
        <w:rPr>
          <w:b/>
          <w:color w:val="000000" w:themeColor="text1"/>
          <w:sz w:val="28"/>
          <w:szCs w:val="28"/>
        </w:rPr>
      </w:pPr>
    </w:p>
    <w:p w:rsidR="00D95C7E" w:rsidRPr="0047190A" w:rsidRDefault="00D95C7E" w:rsidP="00D95C7E">
      <w:pPr>
        <w:jc w:val="both"/>
        <w:rPr>
          <w:b/>
          <w:color w:val="000000" w:themeColor="text1"/>
          <w:sz w:val="28"/>
          <w:szCs w:val="28"/>
        </w:rPr>
      </w:pPr>
      <w:r w:rsidRPr="0047190A">
        <w:rPr>
          <w:b/>
          <w:color w:val="000000" w:themeColor="text1"/>
          <w:sz w:val="28"/>
          <w:szCs w:val="28"/>
        </w:rPr>
        <w:t>Конечные результаты реализации программы:</w:t>
      </w:r>
    </w:p>
    <w:p w:rsidR="00D95C7E" w:rsidRPr="0047190A" w:rsidRDefault="00D95C7E" w:rsidP="00E83030">
      <w:pPr>
        <w:numPr>
          <w:ilvl w:val="0"/>
          <w:numId w:val="3"/>
        </w:numPr>
        <w:jc w:val="both"/>
        <w:rPr>
          <w:color w:val="000000" w:themeColor="text1"/>
          <w:sz w:val="28"/>
          <w:szCs w:val="28"/>
        </w:rPr>
      </w:pPr>
      <w:r w:rsidRPr="0047190A">
        <w:rPr>
          <w:color w:val="000000" w:themeColor="text1"/>
          <w:sz w:val="28"/>
          <w:szCs w:val="28"/>
        </w:rPr>
        <w:t xml:space="preserve">Повышение эффективности использования и управления муниципального имущества. </w:t>
      </w:r>
    </w:p>
    <w:p w:rsidR="00D95C7E" w:rsidRPr="00CC1BA0" w:rsidRDefault="003637D5" w:rsidP="00E83030">
      <w:pPr>
        <w:numPr>
          <w:ilvl w:val="0"/>
          <w:numId w:val="3"/>
        </w:numPr>
        <w:jc w:val="both"/>
        <w:rPr>
          <w:color w:val="000000" w:themeColor="text1"/>
          <w:sz w:val="28"/>
          <w:szCs w:val="28"/>
        </w:rPr>
      </w:pPr>
      <w:r w:rsidRPr="00CC1BA0">
        <w:rPr>
          <w:color w:val="000000" w:themeColor="text1"/>
          <w:sz w:val="28"/>
          <w:szCs w:val="28"/>
        </w:rPr>
        <w:t>Увеличение</w:t>
      </w:r>
      <w:r w:rsidR="00D95C7E" w:rsidRPr="00CC1BA0">
        <w:rPr>
          <w:color w:val="000000" w:themeColor="text1"/>
          <w:sz w:val="28"/>
          <w:szCs w:val="28"/>
        </w:rPr>
        <w:t xml:space="preserve"> доли собственных доходов бюджета Калтанского</w:t>
      </w:r>
      <w:r w:rsidRPr="00CC1BA0">
        <w:rPr>
          <w:color w:val="000000" w:themeColor="text1"/>
          <w:sz w:val="28"/>
          <w:szCs w:val="28"/>
        </w:rPr>
        <w:t xml:space="preserve"> городского округа и поступление</w:t>
      </w:r>
      <w:r w:rsidR="00D95C7E" w:rsidRPr="00CC1BA0">
        <w:rPr>
          <w:color w:val="000000" w:themeColor="text1"/>
          <w:sz w:val="28"/>
          <w:szCs w:val="28"/>
        </w:rPr>
        <w:t xml:space="preserve"> доходов в бюджет Калтанского городского округа от использования земельных участко</w:t>
      </w:r>
      <w:r w:rsidR="00F4772A" w:rsidRPr="00CC1BA0">
        <w:rPr>
          <w:color w:val="000000" w:themeColor="text1"/>
          <w:sz w:val="28"/>
          <w:szCs w:val="28"/>
        </w:rPr>
        <w:t>в</w:t>
      </w:r>
      <w:r w:rsidR="00D95C7E" w:rsidRPr="00CC1BA0">
        <w:rPr>
          <w:color w:val="000000" w:themeColor="text1"/>
          <w:sz w:val="28"/>
          <w:szCs w:val="28"/>
        </w:rPr>
        <w:t>.</w:t>
      </w:r>
    </w:p>
    <w:p w:rsidR="00D95C7E" w:rsidRPr="0047190A" w:rsidRDefault="00D95C7E" w:rsidP="00E83030">
      <w:pPr>
        <w:numPr>
          <w:ilvl w:val="0"/>
          <w:numId w:val="3"/>
        </w:numPr>
        <w:jc w:val="both"/>
        <w:rPr>
          <w:color w:val="000000" w:themeColor="text1"/>
          <w:sz w:val="28"/>
          <w:szCs w:val="28"/>
        </w:rPr>
      </w:pPr>
      <w:r w:rsidRPr="0047190A">
        <w:rPr>
          <w:color w:val="000000" w:themeColor="text1"/>
          <w:sz w:val="28"/>
          <w:szCs w:val="28"/>
        </w:rPr>
        <w:t xml:space="preserve">Усиление контроля </w:t>
      </w:r>
      <w:r w:rsidR="003637D5" w:rsidRPr="0047190A">
        <w:rPr>
          <w:color w:val="000000" w:themeColor="text1"/>
          <w:sz w:val="28"/>
          <w:szCs w:val="28"/>
        </w:rPr>
        <w:t>за</w:t>
      </w:r>
      <w:r w:rsidRPr="0047190A">
        <w:rPr>
          <w:color w:val="000000" w:themeColor="text1"/>
          <w:sz w:val="28"/>
          <w:szCs w:val="28"/>
        </w:rPr>
        <w:t>использовани</w:t>
      </w:r>
      <w:r w:rsidR="003637D5" w:rsidRPr="0047190A">
        <w:rPr>
          <w:color w:val="000000" w:themeColor="text1"/>
          <w:sz w:val="28"/>
          <w:szCs w:val="28"/>
        </w:rPr>
        <w:t>ем</w:t>
      </w:r>
      <w:r w:rsidRPr="0047190A">
        <w:rPr>
          <w:color w:val="000000" w:themeColor="text1"/>
          <w:sz w:val="28"/>
          <w:szCs w:val="28"/>
        </w:rPr>
        <w:t xml:space="preserve"> и сохранност</w:t>
      </w:r>
      <w:r w:rsidR="003637D5" w:rsidRPr="0047190A">
        <w:rPr>
          <w:color w:val="000000" w:themeColor="text1"/>
          <w:sz w:val="28"/>
          <w:szCs w:val="28"/>
        </w:rPr>
        <w:t>ью</w:t>
      </w:r>
      <w:r w:rsidRPr="0047190A">
        <w:rPr>
          <w:color w:val="000000" w:themeColor="text1"/>
          <w:sz w:val="28"/>
          <w:szCs w:val="28"/>
        </w:rPr>
        <w:t xml:space="preserve"> муниципального имущества.</w:t>
      </w:r>
    </w:p>
    <w:p w:rsidR="00D95C7E" w:rsidRPr="0047190A" w:rsidRDefault="00D95C7E" w:rsidP="00E83030">
      <w:pPr>
        <w:numPr>
          <w:ilvl w:val="0"/>
          <w:numId w:val="3"/>
        </w:numPr>
        <w:jc w:val="both"/>
        <w:rPr>
          <w:color w:val="000000" w:themeColor="text1"/>
          <w:sz w:val="28"/>
          <w:szCs w:val="28"/>
        </w:rPr>
      </w:pPr>
      <w:r w:rsidRPr="0047190A">
        <w:rPr>
          <w:color w:val="000000" w:themeColor="text1"/>
          <w:sz w:val="28"/>
          <w:szCs w:val="28"/>
        </w:rPr>
        <w:lastRenderedPageBreak/>
        <w:t>Выявление нерационально используемых земель.</w:t>
      </w:r>
    </w:p>
    <w:p w:rsidR="00D95C7E" w:rsidRPr="0047190A" w:rsidRDefault="00D95C7E" w:rsidP="00E83030">
      <w:pPr>
        <w:numPr>
          <w:ilvl w:val="0"/>
          <w:numId w:val="3"/>
        </w:numPr>
        <w:jc w:val="both"/>
        <w:rPr>
          <w:color w:val="000000" w:themeColor="text1"/>
          <w:sz w:val="28"/>
          <w:szCs w:val="28"/>
        </w:rPr>
      </w:pPr>
      <w:r w:rsidRPr="0047190A">
        <w:rPr>
          <w:color w:val="000000" w:themeColor="text1"/>
          <w:sz w:val="28"/>
          <w:szCs w:val="28"/>
        </w:rPr>
        <w:t>Актуализация данных о границах землепользований и землепользователях.</w:t>
      </w:r>
    </w:p>
    <w:p w:rsidR="00D95C7E" w:rsidRPr="0047190A" w:rsidRDefault="00D95C7E" w:rsidP="00E83030">
      <w:pPr>
        <w:numPr>
          <w:ilvl w:val="0"/>
          <w:numId w:val="3"/>
        </w:numPr>
        <w:jc w:val="both"/>
        <w:rPr>
          <w:sz w:val="28"/>
          <w:szCs w:val="28"/>
        </w:rPr>
      </w:pPr>
      <w:r w:rsidRPr="0047190A">
        <w:rPr>
          <w:sz w:val="28"/>
          <w:szCs w:val="28"/>
        </w:rPr>
        <w:t>Государственная регистрация права собственности Калтанского городского округа на земельные участки, объекты недвижимости, предоставленные в муниципальную собственность.</w:t>
      </w:r>
    </w:p>
    <w:p w:rsidR="00D95C7E" w:rsidRPr="0047190A" w:rsidRDefault="00D95C7E" w:rsidP="00E83030">
      <w:pPr>
        <w:numPr>
          <w:ilvl w:val="0"/>
          <w:numId w:val="3"/>
        </w:numPr>
        <w:jc w:val="both"/>
        <w:rPr>
          <w:sz w:val="28"/>
          <w:szCs w:val="28"/>
        </w:rPr>
      </w:pPr>
      <w:r w:rsidRPr="0047190A">
        <w:rPr>
          <w:sz w:val="28"/>
          <w:szCs w:val="28"/>
        </w:rPr>
        <w:t>Вовлечение земель</w:t>
      </w:r>
      <w:r w:rsidR="00080447" w:rsidRPr="0047190A">
        <w:rPr>
          <w:sz w:val="28"/>
          <w:szCs w:val="28"/>
        </w:rPr>
        <w:t xml:space="preserve">, </w:t>
      </w:r>
      <w:r w:rsidRPr="0047190A">
        <w:rPr>
          <w:sz w:val="28"/>
          <w:szCs w:val="28"/>
        </w:rPr>
        <w:t xml:space="preserve">в гражданский оборот. </w:t>
      </w:r>
    </w:p>
    <w:p w:rsidR="00EE1339" w:rsidRPr="0047190A" w:rsidRDefault="00EE1339" w:rsidP="00551C34">
      <w:pPr>
        <w:tabs>
          <w:tab w:val="left" w:pos="0"/>
        </w:tabs>
        <w:ind w:firstLine="720"/>
        <w:jc w:val="both"/>
        <w:rPr>
          <w:sz w:val="28"/>
          <w:szCs w:val="28"/>
        </w:rPr>
      </w:pPr>
      <w:r w:rsidRPr="0047190A">
        <w:rPr>
          <w:sz w:val="28"/>
          <w:szCs w:val="28"/>
        </w:rPr>
        <w:t>Разработка муниципальной программы «Имущественный комплекс Калтанского городского округа» на 2014-2020 годы» обусловлена необходимостью выполнения ряда мероприятий по проведению кадастровых работ с целью выявления неучтенных земельных участков, а также с целью постановки на кадастровый учет земельных участков под объектами недвижимости, находящимися в собственности Калтанского городского округа.</w:t>
      </w:r>
    </w:p>
    <w:p w:rsidR="00EE1339" w:rsidRPr="0047190A" w:rsidRDefault="00EE1339" w:rsidP="00551C34">
      <w:pPr>
        <w:ind w:firstLine="720"/>
        <w:jc w:val="both"/>
        <w:rPr>
          <w:sz w:val="28"/>
          <w:szCs w:val="28"/>
        </w:rPr>
      </w:pPr>
      <w:r w:rsidRPr="0047190A">
        <w:rPr>
          <w:sz w:val="28"/>
          <w:szCs w:val="28"/>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в государственную собственность в связи с разграничением полномочий, передача по договорам безвозмездного пользования и аренды и т.д.), а также для обеспечения государственной регистрации прав.</w:t>
      </w:r>
    </w:p>
    <w:p w:rsidR="00EE1339" w:rsidRPr="0047190A" w:rsidRDefault="00EE1339" w:rsidP="00551C34">
      <w:pPr>
        <w:ind w:firstLine="720"/>
        <w:jc w:val="both"/>
        <w:rPr>
          <w:sz w:val="28"/>
          <w:szCs w:val="28"/>
        </w:rPr>
      </w:pPr>
      <w:r w:rsidRPr="0047190A">
        <w:rPr>
          <w:sz w:val="28"/>
          <w:szCs w:val="28"/>
        </w:rPr>
        <w:t>В настоящее время значительное число объектов нед</w:t>
      </w:r>
      <w:r w:rsidR="004A5174" w:rsidRPr="0047190A">
        <w:rPr>
          <w:sz w:val="28"/>
          <w:szCs w:val="28"/>
        </w:rPr>
        <w:t xml:space="preserve">вижимого имущества, учитываемых в </w:t>
      </w:r>
      <w:r w:rsidRPr="0047190A">
        <w:rPr>
          <w:sz w:val="28"/>
          <w:szCs w:val="28"/>
        </w:rPr>
        <w:t xml:space="preserve"> муниципальной казн</w:t>
      </w:r>
      <w:r w:rsidR="004A5174" w:rsidRPr="0047190A">
        <w:rPr>
          <w:sz w:val="28"/>
          <w:szCs w:val="28"/>
        </w:rPr>
        <w:t>е</w:t>
      </w:r>
      <w:r w:rsidRPr="0047190A">
        <w:rPr>
          <w:sz w:val="28"/>
          <w:szCs w:val="28"/>
        </w:rPr>
        <w:t xml:space="preserve"> Калтанского городского округа, не имеет необходимой технической документации. </w:t>
      </w:r>
    </w:p>
    <w:p w:rsidR="00EE1339" w:rsidRPr="0047190A" w:rsidRDefault="00EE1339" w:rsidP="00551C34">
      <w:pPr>
        <w:ind w:firstLine="720"/>
        <w:jc w:val="both"/>
        <w:rPr>
          <w:sz w:val="28"/>
          <w:szCs w:val="28"/>
        </w:rPr>
      </w:pPr>
      <w:proofErr w:type="gramStart"/>
      <w:r w:rsidRPr="0047190A">
        <w:rPr>
          <w:sz w:val="28"/>
          <w:szCs w:val="28"/>
        </w:rPr>
        <w:t>Принимая во внимание, что паспортизация объектов недвижимости, необходимая для осуществления государственной регистрации прав, является высокобюджет</w:t>
      </w:r>
      <w:r w:rsidR="004A5174" w:rsidRPr="0047190A">
        <w:rPr>
          <w:sz w:val="28"/>
          <w:szCs w:val="28"/>
        </w:rPr>
        <w:t>ным мероприятием, она производится</w:t>
      </w:r>
      <w:r w:rsidRPr="0047190A">
        <w:rPr>
          <w:sz w:val="28"/>
          <w:szCs w:val="28"/>
        </w:rPr>
        <w:t xml:space="preserve"> по мере необходимости, т.е. при приватизации, закреплении за муниципальными предприятиями и учреждениями, передаче в государственную собственность в связи с разграничением полномочий, при заключении договоров аренды и других сделок с муниципальными недвижимыми объектами.</w:t>
      </w:r>
      <w:proofErr w:type="gramEnd"/>
    </w:p>
    <w:p w:rsidR="00EE1339" w:rsidRPr="0047190A" w:rsidRDefault="00EE1339" w:rsidP="00551C34">
      <w:pPr>
        <w:ind w:firstLine="720"/>
        <w:jc w:val="both"/>
        <w:rPr>
          <w:sz w:val="28"/>
          <w:szCs w:val="28"/>
        </w:rPr>
      </w:pPr>
      <w:r w:rsidRPr="0047190A">
        <w:rPr>
          <w:sz w:val="28"/>
          <w:szCs w:val="28"/>
        </w:rPr>
        <w:t xml:space="preserve">Программные мероприятия направлены на решение конкретных задач по учету и эффективному использованию объектов недвижимого имущества. </w:t>
      </w:r>
    </w:p>
    <w:p w:rsidR="00EE1339" w:rsidRPr="0047190A" w:rsidRDefault="00EE1339" w:rsidP="00551C34">
      <w:pPr>
        <w:ind w:firstLine="720"/>
        <w:jc w:val="both"/>
        <w:rPr>
          <w:sz w:val="28"/>
          <w:szCs w:val="28"/>
        </w:rPr>
      </w:pPr>
      <w:r w:rsidRPr="0047190A">
        <w:rPr>
          <w:sz w:val="28"/>
          <w:szCs w:val="28"/>
        </w:rPr>
        <w:t xml:space="preserve">При этом </w:t>
      </w:r>
      <w:r w:rsidR="004A5174" w:rsidRPr="0047190A">
        <w:rPr>
          <w:sz w:val="28"/>
          <w:szCs w:val="28"/>
        </w:rPr>
        <w:t>производится</w:t>
      </w:r>
      <w:r w:rsidRPr="0047190A">
        <w:rPr>
          <w:sz w:val="28"/>
          <w:szCs w:val="28"/>
        </w:rPr>
        <w:t xml:space="preserve"> инвентаризация как объектов недвижимости, учитываемых в реестре муниципального имущества Калтанского городского округа, так и объектов, подлежащих постановке на учет </w:t>
      </w:r>
      <w:hyperlink r:id="rId8" w:history="1">
        <w:r w:rsidRPr="0047190A">
          <w:rPr>
            <w:sz w:val="28"/>
            <w:szCs w:val="28"/>
          </w:rPr>
          <w:t>органом</w:t>
        </w:r>
      </w:hyperlink>
      <w:r w:rsidRPr="0047190A">
        <w:rPr>
          <w:sz w:val="28"/>
          <w:szCs w:val="28"/>
        </w:rPr>
        <w:t xml:space="preserve">, осуществляющим государственную регистрацию прав на недвижимое имущество, в качестве бесхозяйных недвижимых вещей. </w:t>
      </w:r>
    </w:p>
    <w:p w:rsidR="00EE1339" w:rsidRPr="0047190A" w:rsidRDefault="00EE1339" w:rsidP="00551C34">
      <w:pPr>
        <w:rPr>
          <w:b/>
          <w:sz w:val="28"/>
          <w:szCs w:val="28"/>
        </w:rPr>
      </w:pPr>
      <w:r w:rsidRPr="0047190A">
        <w:rPr>
          <w:b/>
          <w:sz w:val="28"/>
          <w:szCs w:val="28"/>
        </w:rPr>
        <w:t>Оценка эффективности реализации программы</w:t>
      </w:r>
    </w:p>
    <w:p w:rsidR="00EE1339" w:rsidRPr="0047190A" w:rsidRDefault="00EE1339" w:rsidP="00551C34">
      <w:pPr>
        <w:ind w:firstLine="720"/>
        <w:jc w:val="both"/>
        <w:rPr>
          <w:sz w:val="28"/>
          <w:szCs w:val="28"/>
        </w:rPr>
      </w:pPr>
      <w:r w:rsidRPr="0047190A">
        <w:rPr>
          <w:sz w:val="28"/>
          <w:szCs w:val="28"/>
        </w:rPr>
        <w:t>-Реализация Программы направлена на достижение тактической цели социально-экономического развития – увеличение доходов бюджета Калтанского городского округа, создание условий для вовлечения в хозяйственный оборот объектов муниципального имущества.</w:t>
      </w:r>
    </w:p>
    <w:p w:rsidR="00EE1339" w:rsidRPr="0047190A" w:rsidRDefault="00551C34" w:rsidP="00551C34">
      <w:pPr>
        <w:ind w:firstLine="720"/>
        <w:jc w:val="both"/>
        <w:rPr>
          <w:sz w:val="28"/>
          <w:szCs w:val="28"/>
        </w:rPr>
      </w:pPr>
      <w:r w:rsidRPr="0047190A">
        <w:rPr>
          <w:sz w:val="28"/>
          <w:szCs w:val="28"/>
        </w:rPr>
        <w:t xml:space="preserve">- </w:t>
      </w:r>
      <w:r w:rsidR="00EE1339" w:rsidRPr="0047190A">
        <w:rPr>
          <w:sz w:val="28"/>
          <w:szCs w:val="28"/>
        </w:rPr>
        <w:t>Проведение оценки рыночной стоимости муниципального и бесхозяйного имущества позволит рационально использовать и вовлекать в хозяйственный оборот муниципальное имущество, в результате чего увеличится объем доходов Калтанского городского округа.</w:t>
      </w:r>
    </w:p>
    <w:p w:rsidR="00EE1339" w:rsidRPr="0047190A" w:rsidRDefault="00551C34" w:rsidP="00551C34">
      <w:pPr>
        <w:ind w:firstLine="720"/>
        <w:jc w:val="both"/>
        <w:rPr>
          <w:sz w:val="28"/>
          <w:szCs w:val="28"/>
        </w:rPr>
      </w:pPr>
      <w:r w:rsidRPr="0047190A">
        <w:rPr>
          <w:sz w:val="28"/>
          <w:szCs w:val="28"/>
        </w:rPr>
        <w:t xml:space="preserve">- </w:t>
      </w:r>
      <w:r w:rsidR="00EE1339" w:rsidRPr="0047190A">
        <w:rPr>
          <w:sz w:val="28"/>
          <w:szCs w:val="28"/>
        </w:rPr>
        <w:t xml:space="preserve">Изготовление технической документации на муниципальное недвижимое имущество позволит повысить достоверность базы данных </w:t>
      </w:r>
      <w:r w:rsidR="00EE1339" w:rsidRPr="0047190A">
        <w:rPr>
          <w:sz w:val="28"/>
          <w:szCs w:val="28"/>
        </w:rPr>
        <w:lastRenderedPageBreak/>
        <w:t>реестра муниципального имущества Калтанского городского округа,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w:t>
      </w:r>
    </w:p>
    <w:p w:rsidR="00EE1339" w:rsidRPr="0047190A" w:rsidRDefault="00551C34" w:rsidP="00551C34">
      <w:pPr>
        <w:ind w:firstLine="720"/>
        <w:jc w:val="both"/>
        <w:rPr>
          <w:sz w:val="28"/>
          <w:szCs w:val="28"/>
        </w:rPr>
      </w:pPr>
      <w:r w:rsidRPr="0047190A">
        <w:rPr>
          <w:sz w:val="28"/>
          <w:szCs w:val="28"/>
        </w:rPr>
        <w:t xml:space="preserve">- </w:t>
      </w:r>
      <w:r w:rsidR="00EE1339" w:rsidRPr="0047190A">
        <w:rPr>
          <w:sz w:val="28"/>
          <w:szCs w:val="28"/>
        </w:rPr>
        <w:t>Проведение землеустроительных работ, межевания земельных участков и постановка на кадастровый учет выявленных в ходе инвентаризации земельных участков позволит:</w:t>
      </w:r>
    </w:p>
    <w:p w:rsidR="00EE1339" w:rsidRPr="0047190A" w:rsidRDefault="00551C34" w:rsidP="00551C34">
      <w:pPr>
        <w:tabs>
          <w:tab w:val="left" w:pos="0"/>
        </w:tabs>
        <w:ind w:firstLine="720"/>
        <w:jc w:val="both"/>
        <w:rPr>
          <w:sz w:val="28"/>
          <w:szCs w:val="28"/>
        </w:rPr>
      </w:pPr>
      <w:r w:rsidRPr="0047190A">
        <w:rPr>
          <w:sz w:val="28"/>
          <w:szCs w:val="28"/>
        </w:rPr>
        <w:t>-</w:t>
      </w:r>
      <w:r w:rsidR="00EE1339" w:rsidRPr="0047190A">
        <w:rPr>
          <w:sz w:val="28"/>
          <w:szCs w:val="28"/>
        </w:rPr>
        <w:t xml:space="preserve"> актуализировать  данные о границах землепользования и о землепользователях;</w:t>
      </w:r>
    </w:p>
    <w:p w:rsidR="00EE1339" w:rsidRPr="0047190A" w:rsidRDefault="00EE1339" w:rsidP="00551C34">
      <w:pPr>
        <w:tabs>
          <w:tab w:val="left" w:pos="0"/>
        </w:tabs>
        <w:ind w:firstLine="720"/>
        <w:jc w:val="both"/>
        <w:rPr>
          <w:sz w:val="28"/>
          <w:szCs w:val="28"/>
        </w:rPr>
      </w:pPr>
      <w:r w:rsidRPr="0047190A">
        <w:rPr>
          <w:sz w:val="28"/>
          <w:szCs w:val="28"/>
        </w:rPr>
        <w:t xml:space="preserve"> - осуществит</w:t>
      </w:r>
      <w:r w:rsidR="0047190A" w:rsidRPr="0047190A">
        <w:rPr>
          <w:sz w:val="28"/>
          <w:szCs w:val="28"/>
        </w:rPr>
        <w:t>ь</w:t>
      </w:r>
      <w:r w:rsidRPr="0047190A">
        <w:rPr>
          <w:sz w:val="28"/>
          <w:szCs w:val="28"/>
        </w:rPr>
        <w:t xml:space="preserve"> выявление нерационально используемых земель;</w:t>
      </w:r>
    </w:p>
    <w:p w:rsidR="00EE1339" w:rsidRPr="0047190A" w:rsidRDefault="00EE1339" w:rsidP="00551C34">
      <w:pPr>
        <w:tabs>
          <w:tab w:val="left" w:pos="0"/>
        </w:tabs>
        <w:ind w:firstLine="720"/>
        <w:jc w:val="both"/>
        <w:rPr>
          <w:sz w:val="28"/>
          <w:szCs w:val="28"/>
        </w:rPr>
      </w:pPr>
      <w:r w:rsidRPr="0047190A">
        <w:rPr>
          <w:sz w:val="28"/>
          <w:szCs w:val="28"/>
        </w:rPr>
        <w:t>- вовлечение земель в гражданский оборот;</w:t>
      </w:r>
    </w:p>
    <w:p w:rsidR="00EE1339" w:rsidRPr="0047190A" w:rsidRDefault="00EE1339" w:rsidP="00551C34">
      <w:pPr>
        <w:tabs>
          <w:tab w:val="left" w:pos="0"/>
        </w:tabs>
        <w:ind w:firstLine="720"/>
        <w:jc w:val="both"/>
        <w:rPr>
          <w:sz w:val="28"/>
          <w:szCs w:val="28"/>
        </w:rPr>
      </w:pPr>
      <w:r w:rsidRPr="0047190A">
        <w:rPr>
          <w:sz w:val="28"/>
          <w:szCs w:val="28"/>
        </w:rPr>
        <w:t>- поступление доходов в бюджет Калтанского городского округа от использования земельных участков;</w:t>
      </w:r>
    </w:p>
    <w:p w:rsidR="00551C34" w:rsidRPr="00CC1BA0" w:rsidRDefault="00EE1339" w:rsidP="00CC1BA0">
      <w:pPr>
        <w:ind w:firstLine="720"/>
        <w:jc w:val="both"/>
        <w:rPr>
          <w:sz w:val="28"/>
          <w:szCs w:val="28"/>
        </w:rPr>
      </w:pPr>
      <w:r w:rsidRPr="0047190A">
        <w:rPr>
          <w:sz w:val="28"/>
          <w:szCs w:val="28"/>
        </w:rPr>
        <w:t>-государственная регистрация права собственности Калтанского городского округа на земельные участки, предоставленные в муниципальную собственность</w:t>
      </w:r>
      <w:r w:rsidR="00CC1BA0">
        <w:rPr>
          <w:sz w:val="28"/>
          <w:szCs w:val="28"/>
        </w:rPr>
        <w:t>.</w:t>
      </w:r>
    </w:p>
    <w:p w:rsidR="00EE1339" w:rsidRPr="0047190A" w:rsidRDefault="00EE1339" w:rsidP="00615CA3">
      <w:pPr>
        <w:jc w:val="both"/>
        <w:rPr>
          <w:b/>
          <w:sz w:val="28"/>
          <w:szCs w:val="28"/>
        </w:rPr>
      </w:pPr>
      <w:r w:rsidRPr="0047190A">
        <w:rPr>
          <w:b/>
          <w:sz w:val="28"/>
          <w:szCs w:val="28"/>
        </w:rPr>
        <w:t xml:space="preserve">Организация управления программой и </w:t>
      </w:r>
      <w:proofErr w:type="gramStart"/>
      <w:r w:rsidRPr="0047190A">
        <w:rPr>
          <w:b/>
          <w:sz w:val="28"/>
          <w:szCs w:val="28"/>
        </w:rPr>
        <w:t>контроль за</w:t>
      </w:r>
      <w:proofErr w:type="gramEnd"/>
      <w:r w:rsidRPr="0047190A">
        <w:rPr>
          <w:b/>
          <w:sz w:val="28"/>
          <w:szCs w:val="28"/>
        </w:rPr>
        <w:t xml:space="preserve"> ходом ее </w:t>
      </w:r>
      <w:r w:rsidR="00615CA3" w:rsidRPr="0047190A">
        <w:rPr>
          <w:b/>
          <w:sz w:val="28"/>
          <w:szCs w:val="28"/>
        </w:rPr>
        <w:t xml:space="preserve"> р</w:t>
      </w:r>
      <w:r w:rsidRPr="0047190A">
        <w:rPr>
          <w:b/>
          <w:sz w:val="28"/>
          <w:szCs w:val="28"/>
        </w:rPr>
        <w:t>еализации</w:t>
      </w:r>
    </w:p>
    <w:p w:rsidR="00EE1339" w:rsidRPr="0047190A" w:rsidRDefault="00EE1339" w:rsidP="00551C34">
      <w:pPr>
        <w:ind w:firstLine="720"/>
        <w:jc w:val="both"/>
        <w:rPr>
          <w:sz w:val="28"/>
          <w:szCs w:val="28"/>
        </w:rPr>
      </w:pPr>
      <w:r w:rsidRPr="0047190A">
        <w:rPr>
          <w:sz w:val="28"/>
          <w:szCs w:val="28"/>
        </w:rPr>
        <w:t>Организацию управления программой осуществляет муниципальное казенное учреждение «Управление муниципальным имуществом Калтанского городского округа». Проведение мероприятий по данной программе осуществляется по договорам с организациями, имеющими лицензию на выполнение соответствующих работ.</w:t>
      </w:r>
    </w:p>
    <w:p w:rsidR="00EE1339" w:rsidRPr="0047190A" w:rsidRDefault="00EE1339" w:rsidP="00551C34">
      <w:pPr>
        <w:ind w:firstLine="720"/>
        <w:jc w:val="both"/>
        <w:rPr>
          <w:sz w:val="28"/>
          <w:szCs w:val="28"/>
        </w:rPr>
      </w:pPr>
      <w:r w:rsidRPr="0047190A">
        <w:rPr>
          <w:sz w:val="28"/>
          <w:szCs w:val="28"/>
        </w:rPr>
        <w:t>Контроль хода реализации программы осуществляет администрация Калтанского городского округа, Совет народных депутатов Калтанского городского округа.</w:t>
      </w:r>
    </w:p>
    <w:p w:rsidR="00992F6D" w:rsidRPr="0047190A" w:rsidRDefault="00992F6D" w:rsidP="00F4772A">
      <w:pPr>
        <w:ind w:firstLine="709"/>
        <w:jc w:val="both"/>
        <w:rPr>
          <w:color w:val="000000" w:themeColor="text1"/>
          <w:sz w:val="28"/>
          <w:szCs w:val="28"/>
        </w:rPr>
      </w:pPr>
      <w:r w:rsidRPr="0047190A">
        <w:rPr>
          <w:color w:val="000000" w:themeColor="text1"/>
          <w:sz w:val="28"/>
          <w:szCs w:val="28"/>
        </w:rPr>
        <w:t>В результате реализации программы (в сфере земельных отношений):</w:t>
      </w:r>
    </w:p>
    <w:p w:rsidR="00315739" w:rsidRPr="0047190A" w:rsidRDefault="00992F6D" w:rsidP="00F4772A">
      <w:pPr>
        <w:ind w:firstLine="720"/>
        <w:jc w:val="both"/>
        <w:rPr>
          <w:color w:val="000000" w:themeColor="text1"/>
          <w:sz w:val="28"/>
          <w:szCs w:val="28"/>
        </w:rPr>
      </w:pPr>
      <w:r w:rsidRPr="0047190A">
        <w:rPr>
          <w:color w:val="000000" w:themeColor="text1"/>
          <w:sz w:val="28"/>
          <w:szCs w:val="28"/>
        </w:rPr>
        <w:t>З</w:t>
      </w:r>
      <w:r w:rsidR="00315739" w:rsidRPr="0047190A">
        <w:rPr>
          <w:color w:val="000000" w:themeColor="text1"/>
          <w:sz w:val="28"/>
          <w:szCs w:val="28"/>
        </w:rPr>
        <w:t xml:space="preserve">а период с 01.01.2017 г. по </w:t>
      </w:r>
      <w:r w:rsidRPr="0047190A">
        <w:rPr>
          <w:color w:val="000000" w:themeColor="text1"/>
          <w:sz w:val="28"/>
          <w:szCs w:val="28"/>
        </w:rPr>
        <w:t>31</w:t>
      </w:r>
      <w:r w:rsidR="00315739" w:rsidRPr="0047190A">
        <w:rPr>
          <w:color w:val="000000" w:themeColor="text1"/>
          <w:sz w:val="28"/>
          <w:szCs w:val="28"/>
        </w:rPr>
        <w:t>.1</w:t>
      </w:r>
      <w:r w:rsidRPr="0047190A">
        <w:rPr>
          <w:color w:val="000000" w:themeColor="text1"/>
          <w:sz w:val="28"/>
          <w:szCs w:val="28"/>
        </w:rPr>
        <w:t>2</w:t>
      </w:r>
      <w:r w:rsidR="00315739" w:rsidRPr="0047190A">
        <w:rPr>
          <w:color w:val="000000" w:themeColor="text1"/>
          <w:sz w:val="28"/>
          <w:szCs w:val="28"/>
        </w:rPr>
        <w:t>.201</w:t>
      </w:r>
      <w:r w:rsidRPr="0047190A">
        <w:rPr>
          <w:color w:val="000000" w:themeColor="text1"/>
          <w:sz w:val="28"/>
          <w:szCs w:val="28"/>
        </w:rPr>
        <w:t>7</w:t>
      </w:r>
      <w:r w:rsidR="00315739" w:rsidRPr="0047190A">
        <w:rPr>
          <w:color w:val="000000" w:themeColor="text1"/>
          <w:sz w:val="28"/>
          <w:szCs w:val="28"/>
        </w:rPr>
        <w:t xml:space="preserve"> г.  </w:t>
      </w:r>
      <w:r w:rsidR="00A8729B" w:rsidRPr="0047190A">
        <w:rPr>
          <w:color w:val="000000" w:themeColor="text1"/>
          <w:sz w:val="28"/>
          <w:szCs w:val="28"/>
        </w:rPr>
        <w:t xml:space="preserve">общее </w:t>
      </w:r>
      <w:r w:rsidR="00315739" w:rsidRPr="0047190A">
        <w:rPr>
          <w:color w:val="000000" w:themeColor="text1"/>
          <w:sz w:val="28"/>
          <w:szCs w:val="28"/>
        </w:rPr>
        <w:t xml:space="preserve">количество поставленных на государственный кадастровый учет земельных участков </w:t>
      </w:r>
      <w:r w:rsidRPr="0047190A">
        <w:rPr>
          <w:color w:val="000000" w:themeColor="text1"/>
          <w:sz w:val="28"/>
          <w:szCs w:val="28"/>
        </w:rPr>
        <w:t xml:space="preserve">на территории Калтанского городского округа </w:t>
      </w:r>
      <w:r w:rsidR="00315739" w:rsidRPr="0047190A">
        <w:rPr>
          <w:color w:val="000000" w:themeColor="text1"/>
          <w:sz w:val="28"/>
          <w:szCs w:val="28"/>
        </w:rPr>
        <w:t xml:space="preserve">составило </w:t>
      </w:r>
      <w:r w:rsidRPr="0047190A">
        <w:rPr>
          <w:color w:val="000000" w:themeColor="text1"/>
          <w:sz w:val="28"/>
          <w:szCs w:val="28"/>
        </w:rPr>
        <w:t xml:space="preserve">1160 </w:t>
      </w:r>
      <w:proofErr w:type="spellStart"/>
      <w:proofErr w:type="gramStart"/>
      <w:r w:rsidRPr="0047190A">
        <w:rPr>
          <w:color w:val="000000" w:themeColor="text1"/>
          <w:sz w:val="28"/>
          <w:szCs w:val="28"/>
        </w:rPr>
        <w:t>шт</w:t>
      </w:r>
      <w:proofErr w:type="spellEnd"/>
      <w:proofErr w:type="gramEnd"/>
      <w:r w:rsidR="00315739" w:rsidRPr="0047190A">
        <w:rPr>
          <w:color w:val="000000" w:themeColor="text1"/>
          <w:sz w:val="28"/>
          <w:szCs w:val="28"/>
        </w:rPr>
        <w:t xml:space="preserve">,  общей площадью </w:t>
      </w:r>
      <w:r w:rsidRPr="0047190A">
        <w:rPr>
          <w:color w:val="000000" w:themeColor="text1"/>
          <w:sz w:val="28"/>
          <w:szCs w:val="28"/>
        </w:rPr>
        <w:t>151,79</w:t>
      </w:r>
      <w:r w:rsidR="00315739" w:rsidRPr="0047190A">
        <w:rPr>
          <w:color w:val="000000" w:themeColor="text1"/>
          <w:sz w:val="28"/>
          <w:szCs w:val="28"/>
        </w:rPr>
        <w:t xml:space="preserve"> га.</w:t>
      </w:r>
    </w:p>
    <w:p w:rsidR="00315739" w:rsidRPr="0047190A" w:rsidRDefault="00315739" w:rsidP="00F4772A">
      <w:pPr>
        <w:ind w:firstLine="720"/>
        <w:jc w:val="both"/>
        <w:rPr>
          <w:color w:val="000000" w:themeColor="text1"/>
          <w:sz w:val="28"/>
          <w:szCs w:val="28"/>
        </w:rPr>
      </w:pPr>
      <w:r w:rsidRPr="0047190A">
        <w:rPr>
          <w:color w:val="000000" w:themeColor="text1"/>
          <w:sz w:val="28"/>
          <w:szCs w:val="28"/>
        </w:rPr>
        <w:t xml:space="preserve">За период с 01.01.2017 г. по </w:t>
      </w:r>
      <w:r w:rsidR="00A8729B" w:rsidRPr="0047190A">
        <w:rPr>
          <w:color w:val="000000" w:themeColor="text1"/>
          <w:sz w:val="28"/>
          <w:szCs w:val="28"/>
        </w:rPr>
        <w:t>31</w:t>
      </w:r>
      <w:r w:rsidRPr="0047190A">
        <w:rPr>
          <w:color w:val="000000" w:themeColor="text1"/>
          <w:sz w:val="28"/>
          <w:szCs w:val="28"/>
        </w:rPr>
        <w:t>.1</w:t>
      </w:r>
      <w:r w:rsidR="00A8729B" w:rsidRPr="0047190A">
        <w:rPr>
          <w:color w:val="000000" w:themeColor="text1"/>
          <w:sz w:val="28"/>
          <w:szCs w:val="28"/>
        </w:rPr>
        <w:t>2</w:t>
      </w:r>
      <w:r w:rsidRPr="0047190A">
        <w:rPr>
          <w:color w:val="000000" w:themeColor="text1"/>
          <w:sz w:val="28"/>
          <w:szCs w:val="28"/>
        </w:rPr>
        <w:t xml:space="preserve">.2017 г. муниципальным  казенным  учреждением «Управление муниципальным имуществом КГО» направлено около 89 сообщений по факту нарушения земельного законодательства в Управление </w:t>
      </w:r>
      <w:proofErr w:type="spellStart"/>
      <w:r w:rsidRPr="0047190A">
        <w:rPr>
          <w:color w:val="000000" w:themeColor="text1"/>
          <w:sz w:val="28"/>
          <w:szCs w:val="28"/>
        </w:rPr>
        <w:t>Росреестра</w:t>
      </w:r>
      <w:proofErr w:type="spellEnd"/>
      <w:r w:rsidRPr="0047190A">
        <w:rPr>
          <w:color w:val="000000" w:themeColor="text1"/>
          <w:sz w:val="28"/>
          <w:szCs w:val="28"/>
        </w:rPr>
        <w:t xml:space="preserve">. По результатам работы в бюджет  Калтанского городского округа поступило </w:t>
      </w:r>
      <w:r w:rsidR="00A8729B" w:rsidRPr="0047190A">
        <w:rPr>
          <w:color w:val="000000" w:themeColor="text1"/>
          <w:sz w:val="28"/>
          <w:szCs w:val="28"/>
        </w:rPr>
        <w:t>197,56</w:t>
      </w:r>
      <w:r w:rsidRPr="0047190A">
        <w:rPr>
          <w:color w:val="000000" w:themeColor="text1"/>
          <w:sz w:val="28"/>
          <w:szCs w:val="28"/>
        </w:rPr>
        <w:t xml:space="preserve"> тыс. руб. за нарушения земельного законодательства.</w:t>
      </w:r>
    </w:p>
    <w:p w:rsidR="00A8729B" w:rsidRPr="0047190A" w:rsidRDefault="00A8729B" w:rsidP="00F4772A">
      <w:pPr>
        <w:ind w:firstLine="720"/>
        <w:jc w:val="both"/>
        <w:rPr>
          <w:color w:val="000000" w:themeColor="text1"/>
          <w:sz w:val="28"/>
          <w:szCs w:val="28"/>
        </w:rPr>
      </w:pPr>
      <w:r w:rsidRPr="0047190A">
        <w:rPr>
          <w:color w:val="000000" w:themeColor="text1"/>
          <w:sz w:val="28"/>
          <w:szCs w:val="28"/>
        </w:rPr>
        <w:t>За отчетный период  за фактическое  (бездоговорное)  пользование земельными участками (по направленным предупреждениям  МКУ «УМИ КГО») в бюджет Калтанского городского округа  поступило 188,08  тыс</w:t>
      </w:r>
      <w:proofErr w:type="gramStart"/>
      <w:r w:rsidRPr="0047190A">
        <w:rPr>
          <w:color w:val="000000" w:themeColor="text1"/>
          <w:sz w:val="28"/>
          <w:szCs w:val="28"/>
        </w:rPr>
        <w:t>.р</w:t>
      </w:r>
      <w:proofErr w:type="gramEnd"/>
      <w:r w:rsidRPr="0047190A">
        <w:rPr>
          <w:color w:val="000000" w:themeColor="text1"/>
          <w:sz w:val="28"/>
          <w:szCs w:val="28"/>
        </w:rPr>
        <w:t>уб.</w:t>
      </w:r>
    </w:p>
    <w:p w:rsidR="00A8729B" w:rsidRPr="0047190A" w:rsidRDefault="00A8729B" w:rsidP="00F4772A">
      <w:pPr>
        <w:ind w:firstLine="720"/>
        <w:jc w:val="both"/>
        <w:rPr>
          <w:color w:val="000000" w:themeColor="text1"/>
          <w:sz w:val="28"/>
          <w:szCs w:val="28"/>
        </w:rPr>
      </w:pPr>
      <w:r w:rsidRPr="0047190A">
        <w:rPr>
          <w:color w:val="000000" w:themeColor="text1"/>
          <w:sz w:val="28"/>
          <w:szCs w:val="28"/>
        </w:rPr>
        <w:t>За отчетный период МКУ «УМИ КГО » предоставлено:</w:t>
      </w:r>
    </w:p>
    <w:p w:rsidR="00A8729B" w:rsidRPr="0047190A" w:rsidRDefault="00A8729B" w:rsidP="00F4772A">
      <w:pPr>
        <w:ind w:firstLine="720"/>
        <w:jc w:val="both"/>
        <w:rPr>
          <w:color w:val="000000" w:themeColor="text1"/>
          <w:sz w:val="28"/>
          <w:szCs w:val="28"/>
        </w:rPr>
      </w:pPr>
      <w:r w:rsidRPr="0047190A">
        <w:rPr>
          <w:color w:val="000000" w:themeColor="text1"/>
          <w:sz w:val="28"/>
          <w:szCs w:val="28"/>
        </w:rPr>
        <w:t xml:space="preserve"> -  в безвозмездное пользование 2 земельных участка общей площадью  6, 5 га;</w:t>
      </w:r>
    </w:p>
    <w:p w:rsidR="00A8729B" w:rsidRPr="0047190A" w:rsidRDefault="00A8729B" w:rsidP="00F4772A">
      <w:pPr>
        <w:ind w:firstLine="720"/>
        <w:jc w:val="both"/>
        <w:rPr>
          <w:color w:val="000000" w:themeColor="text1"/>
          <w:sz w:val="28"/>
          <w:szCs w:val="28"/>
        </w:rPr>
      </w:pPr>
      <w:r w:rsidRPr="0047190A">
        <w:rPr>
          <w:color w:val="000000" w:themeColor="text1"/>
          <w:sz w:val="28"/>
          <w:szCs w:val="28"/>
        </w:rPr>
        <w:t xml:space="preserve"> -  в постоянное (бессрочное) пользование 1 земельный участок общей площадью 0, 022 га.</w:t>
      </w:r>
    </w:p>
    <w:p w:rsidR="00A8729B" w:rsidRPr="0047190A" w:rsidRDefault="00A8729B" w:rsidP="00F4772A">
      <w:pPr>
        <w:ind w:firstLine="720"/>
        <w:jc w:val="both"/>
        <w:rPr>
          <w:color w:val="000000" w:themeColor="text1"/>
          <w:sz w:val="28"/>
          <w:szCs w:val="28"/>
        </w:rPr>
      </w:pPr>
      <w:r w:rsidRPr="0047190A">
        <w:rPr>
          <w:color w:val="000000" w:themeColor="text1"/>
          <w:sz w:val="28"/>
          <w:szCs w:val="28"/>
        </w:rPr>
        <w:t xml:space="preserve"> - объявлены  11 аукционов на право заключения договоров аренды земельных участков</w:t>
      </w:r>
      <w:proofErr w:type="gramStart"/>
      <w:r w:rsidR="002B3E08" w:rsidRPr="0047190A">
        <w:rPr>
          <w:color w:val="000000" w:themeColor="text1"/>
          <w:sz w:val="28"/>
          <w:szCs w:val="28"/>
        </w:rPr>
        <w:t>,</w:t>
      </w:r>
      <w:r w:rsidRPr="0047190A">
        <w:rPr>
          <w:color w:val="000000" w:themeColor="text1"/>
          <w:sz w:val="28"/>
          <w:szCs w:val="28"/>
        </w:rPr>
        <w:t>о</w:t>
      </w:r>
      <w:proofErr w:type="gramEnd"/>
      <w:r w:rsidRPr="0047190A">
        <w:rPr>
          <w:color w:val="000000" w:themeColor="text1"/>
          <w:sz w:val="28"/>
          <w:szCs w:val="28"/>
        </w:rPr>
        <w:t>бъявлены 4 аукциона по продаже земельных участков</w:t>
      </w:r>
      <w:r w:rsidR="002B3E08" w:rsidRPr="0047190A">
        <w:rPr>
          <w:color w:val="000000" w:themeColor="text1"/>
          <w:sz w:val="28"/>
          <w:szCs w:val="28"/>
        </w:rPr>
        <w:t xml:space="preserve">, </w:t>
      </w:r>
      <w:r w:rsidR="002B3E08" w:rsidRPr="0047190A">
        <w:rPr>
          <w:color w:val="000000" w:themeColor="text1"/>
          <w:sz w:val="28"/>
          <w:szCs w:val="28"/>
        </w:rPr>
        <w:lastRenderedPageBreak/>
        <w:t>12 аукционов на право размещения нестационарных объектов торговли на земельных участках</w:t>
      </w:r>
      <w:r w:rsidRPr="0047190A">
        <w:rPr>
          <w:color w:val="000000" w:themeColor="text1"/>
          <w:sz w:val="28"/>
          <w:szCs w:val="28"/>
        </w:rPr>
        <w:t xml:space="preserve">. </w:t>
      </w:r>
    </w:p>
    <w:p w:rsidR="00A8729B" w:rsidRPr="0047190A" w:rsidRDefault="00A8729B" w:rsidP="00F4772A">
      <w:pPr>
        <w:ind w:firstLine="720"/>
        <w:jc w:val="both"/>
        <w:rPr>
          <w:color w:val="000000" w:themeColor="text1"/>
          <w:sz w:val="28"/>
          <w:szCs w:val="28"/>
        </w:rPr>
      </w:pPr>
      <w:r w:rsidRPr="0047190A">
        <w:rPr>
          <w:color w:val="000000" w:themeColor="text1"/>
          <w:sz w:val="28"/>
          <w:szCs w:val="28"/>
        </w:rPr>
        <w:t>В муниципальную собственность зарегистрированы  11 земельных участков  общей площадью 76, 27 га.</w:t>
      </w:r>
    </w:p>
    <w:p w:rsidR="00DF661A" w:rsidRPr="0047190A" w:rsidRDefault="00DF661A" w:rsidP="00F4772A">
      <w:pPr>
        <w:ind w:firstLine="709"/>
        <w:jc w:val="both"/>
        <w:rPr>
          <w:color w:val="000000" w:themeColor="text1"/>
          <w:sz w:val="28"/>
          <w:szCs w:val="28"/>
        </w:rPr>
      </w:pPr>
      <w:r w:rsidRPr="0047190A">
        <w:rPr>
          <w:color w:val="000000" w:themeColor="text1"/>
          <w:sz w:val="28"/>
          <w:szCs w:val="28"/>
        </w:rPr>
        <w:t xml:space="preserve">В 2017 году  МКУ «УМИ КГО» активно велась </w:t>
      </w:r>
      <w:proofErr w:type="spellStart"/>
      <w:r w:rsidRPr="0047190A">
        <w:rPr>
          <w:color w:val="000000" w:themeColor="text1"/>
          <w:sz w:val="28"/>
          <w:szCs w:val="28"/>
        </w:rPr>
        <w:t>претензионно</w:t>
      </w:r>
      <w:proofErr w:type="spellEnd"/>
      <w:r w:rsidRPr="0047190A">
        <w:rPr>
          <w:color w:val="000000" w:themeColor="text1"/>
          <w:sz w:val="28"/>
          <w:szCs w:val="28"/>
        </w:rPr>
        <w:t>-исковая работа</w:t>
      </w:r>
      <w:r w:rsidR="00C40208" w:rsidRPr="0047190A">
        <w:rPr>
          <w:color w:val="000000" w:themeColor="text1"/>
          <w:sz w:val="28"/>
          <w:szCs w:val="28"/>
        </w:rPr>
        <w:t xml:space="preserve"> по признанию невостребованных долей </w:t>
      </w:r>
      <w:r w:rsidRPr="0047190A">
        <w:rPr>
          <w:color w:val="000000" w:themeColor="text1"/>
          <w:sz w:val="28"/>
          <w:szCs w:val="28"/>
        </w:rPr>
        <w:t xml:space="preserve">земель сельскохозяйственного </w:t>
      </w:r>
      <w:r w:rsidR="00CC1BA0">
        <w:rPr>
          <w:color w:val="000000" w:themeColor="text1"/>
          <w:sz w:val="28"/>
          <w:szCs w:val="28"/>
        </w:rPr>
        <w:t>назначения СПК «</w:t>
      </w:r>
      <w:proofErr w:type="spellStart"/>
      <w:r w:rsidR="00CC1BA0">
        <w:rPr>
          <w:color w:val="000000" w:themeColor="text1"/>
          <w:sz w:val="28"/>
          <w:szCs w:val="28"/>
        </w:rPr>
        <w:t>Осинниковский</w:t>
      </w:r>
      <w:proofErr w:type="spellEnd"/>
      <w:r w:rsidR="00CC1BA0">
        <w:rPr>
          <w:color w:val="000000" w:themeColor="text1"/>
          <w:sz w:val="28"/>
          <w:szCs w:val="28"/>
        </w:rPr>
        <w:t>».</w:t>
      </w:r>
      <w:r w:rsidRPr="0047190A">
        <w:rPr>
          <w:color w:val="000000" w:themeColor="text1"/>
          <w:sz w:val="28"/>
          <w:szCs w:val="28"/>
        </w:rPr>
        <w:t xml:space="preserve"> В результате данной работы в муниципальную собственность зарегистрировано 8 паевых земель 8, 3 га каждый (всего 66, 4 га), осуществлены кадастровые работы по постановки на кадастровый учет данных земельных участков. Данные земельные участки сельскохозяйственного назначения могут предоставляться для ведения крестьянско-фермерского хозяйства, что дополнительно увеличит рост арендных платежей в бюджет Калтанского городского округа.</w:t>
      </w:r>
    </w:p>
    <w:p w:rsidR="00DF661A" w:rsidRPr="0047190A" w:rsidRDefault="00DF661A" w:rsidP="00F4772A">
      <w:pPr>
        <w:pStyle w:val="afc"/>
        <w:ind w:firstLine="708"/>
        <w:jc w:val="both"/>
        <w:rPr>
          <w:rFonts w:ascii="Times New Roman" w:hAnsi="Times New Roman"/>
          <w:color w:val="000000" w:themeColor="text1"/>
          <w:sz w:val="28"/>
          <w:szCs w:val="28"/>
        </w:rPr>
      </w:pPr>
      <w:proofErr w:type="gramStart"/>
      <w:r w:rsidRPr="0047190A">
        <w:rPr>
          <w:rFonts w:ascii="Times New Roman" w:hAnsi="Times New Roman"/>
          <w:color w:val="000000" w:themeColor="text1"/>
          <w:sz w:val="28"/>
          <w:szCs w:val="28"/>
        </w:rPr>
        <w:t xml:space="preserve">МКУ «УМИ КГО»  в течение этого периода велась </w:t>
      </w:r>
      <w:proofErr w:type="spellStart"/>
      <w:r w:rsidRPr="0047190A">
        <w:rPr>
          <w:rFonts w:ascii="Times New Roman" w:hAnsi="Times New Roman"/>
          <w:color w:val="000000" w:themeColor="text1"/>
          <w:sz w:val="28"/>
          <w:szCs w:val="28"/>
        </w:rPr>
        <w:t>претензионно</w:t>
      </w:r>
      <w:proofErr w:type="spellEnd"/>
      <w:r w:rsidRPr="0047190A">
        <w:rPr>
          <w:rFonts w:ascii="Times New Roman" w:hAnsi="Times New Roman"/>
          <w:color w:val="000000" w:themeColor="text1"/>
          <w:sz w:val="28"/>
          <w:szCs w:val="28"/>
        </w:rPr>
        <w:t xml:space="preserve"> - исковая работа по установлению кадастровой стоимости равной рыночной стоимости земельных на основании отчета об оценки  (представленного администрацией КГО) в целях увеличения стоимости.</w:t>
      </w:r>
      <w:proofErr w:type="gramEnd"/>
    </w:p>
    <w:p w:rsidR="00DF661A" w:rsidRPr="0047190A" w:rsidRDefault="00DF661A" w:rsidP="00F4772A">
      <w:pPr>
        <w:pStyle w:val="afc"/>
        <w:ind w:firstLine="708"/>
        <w:jc w:val="both"/>
        <w:rPr>
          <w:rFonts w:ascii="Times New Roman" w:hAnsi="Times New Roman"/>
          <w:color w:val="000000" w:themeColor="text1"/>
          <w:sz w:val="28"/>
          <w:szCs w:val="28"/>
        </w:rPr>
      </w:pPr>
      <w:r w:rsidRPr="0047190A">
        <w:rPr>
          <w:rFonts w:ascii="Times New Roman" w:hAnsi="Times New Roman"/>
          <w:color w:val="000000" w:themeColor="text1"/>
          <w:sz w:val="28"/>
          <w:szCs w:val="28"/>
        </w:rPr>
        <w:t>МКУ «УМИ КГО» было направлено  17 возражений  в комиссию об оспаривании результатов определения  кадастровой стоимости  земельных участков и  7 возражений в суд об оспаривании кадастровой стоимости и о проведении экспертизы.</w:t>
      </w:r>
    </w:p>
    <w:p w:rsidR="00DF661A" w:rsidRPr="0047190A" w:rsidRDefault="00DF661A" w:rsidP="00F4772A">
      <w:pPr>
        <w:pStyle w:val="afc"/>
        <w:ind w:firstLine="708"/>
        <w:jc w:val="both"/>
        <w:rPr>
          <w:rFonts w:ascii="Times New Roman" w:hAnsi="Times New Roman"/>
          <w:color w:val="000000" w:themeColor="text1"/>
          <w:sz w:val="28"/>
          <w:szCs w:val="28"/>
        </w:rPr>
      </w:pPr>
      <w:r w:rsidRPr="0047190A">
        <w:rPr>
          <w:rFonts w:ascii="Times New Roman" w:hAnsi="Times New Roman"/>
          <w:color w:val="000000" w:themeColor="text1"/>
          <w:sz w:val="28"/>
          <w:szCs w:val="28"/>
        </w:rPr>
        <w:t>На основании возражений МКУ «УМИ КГО» в  отношении  6-ти участков отклонено снижение кадастровой стоимости.</w:t>
      </w:r>
    </w:p>
    <w:p w:rsidR="00DF661A" w:rsidRPr="0047190A" w:rsidRDefault="00DF661A" w:rsidP="00F4772A">
      <w:pPr>
        <w:pStyle w:val="afc"/>
        <w:ind w:firstLine="708"/>
        <w:jc w:val="both"/>
        <w:rPr>
          <w:rFonts w:ascii="Times New Roman" w:hAnsi="Times New Roman"/>
          <w:color w:val="000000" w:themeColor="text1"/>
          <w:sz w:val="28"/>
          <w:szCs w:val="28"/>
        </w:rPr>
      </w:pPr>
      <w:r w:rsidRPr="0047190A">
        <w:rPr>
          <w:rFonts w:ascii="Times New Roman" w:hAnsi="Times New Roman"/>
          <w:color w:val="000000" w:themeColor="text1"/>
          <w:sz w:val="28"/>
          <w:szCs w:val="28"/>
        </w:rPr>
        <w:t xml:space="preserve">В отношении  23 земельных участков  вынесено решение о снижении кадастровой стоимости,  в том числе по 18 участкам, находящимся в собственности и 5 участкам,  находящимся в аренде. </w:t>
      </w:r>
    </w:p>
    <w:p w:rsidR="00315739" w:rsidRPr="0047190A" w:rsidRDefault="00315739" w:rsidP="00F4772A">
      <w:pPr>
        <w:shd w:val="clear" w:color="auto" w:fill="FFFFFF"/>
        <w:ind w:firstLine="720"/>
        <w:jc w:val="both"/>
        <w:rPr>
          <w:color w:val="000000" w:themeColor="text1"/>
          <w:sz w:val="28"/>
          <w:szCs w:val="28"/>
        </w:rPr>
      </w:pPr>
      <w:r w:rsidRPr="0047190A">
        <w:rPr>
          <w:color w:val="000000" w:themeColor="text1"/>
          <w:sz w:val="28"/>
          <w:szCs w:val="28"/>
        </w:rPr>
        <w:t xml:space="preserve">В 2017 году перезаключены договора аренды с ОАО «Угольная компания </w:t>
      </w:r>
      <w:r w:rsidR="002B3E08" w:rsidRPr="0047190A">
        <w:rPr>
          <w:color w:val="000000" w:themeColor="text1"/>
          <w:sz w:val="28"/>
          <w:szCs w:val="28"/>
        </w:rPr>
        <w:t xml:space="preserve">с юридическими и физическими лицами </w:t>
      </w:r>
      <w:r w:rsidRPr="0047190A">
        <w:rPr>
          <w:color w:val="000000" w:themeColor="text1"/>
          <w:sz w:val="28"/>
          <w:szCs w:val="28"/>
        </w:rPr>
        <w:t>по новой рыночной стоимости</w:t>
      </w:r>
      <w:r w:rsidR="002B3E08" w:rsidRPr="0047190A">
        <w:rPr>
          <w:color w:val="000000" w:themeColor="text1"/>
          <w:sz w:val="28"/>
          <w:szCs w:val="28"/>
        </w:rPr>
        <w:t>.</w:t>
      </w:r>
    </w:p>
    <w:p w:rsidR="00030153" w:rsidRPr="0047190A" w:rsidRDefault="00732563" w:rsidP="009377B7">
      <w:pPr>
        <w:ind w:firstLine="720"/>
        <w:jc w:val="both"/>
        <w:rPr>
          <w:bCs/>
          <w:sz w:val="28"/>
          <w:szCs w:val="28"/>
        </w:rPr>
      </w:pPr>
      <w:r w:rsidRPr="0047190A">
        <w:rPr>
          <w:bCs/>
          <w:sz w:val="28"/>
          <w:szCs w:val="28"/>
        </w:rPr>
        <w:t>Работы по формированию земельных участков, находящихся в неразграниченной государственной или муниципальной собственности,  в целях регистрации права муниципальной собственности  земельных участков под объектами казны, бесхозными, выморочными объектами, земельных участков сельскохозяйственного назначения в 2017 году составили 25 земельных участков</w:t>
      </w:r>
      <w:r w:rsidR="00183004">
        <w:rPr>
          <w:bCs/>
          <w:sz w:val="28"/>
          <w:szCs w:val="28"/>
        </w:rPr>
        <w:t xml:space="preserve"> (количество земельных участков, подлежащих проведению кадастровых работ - </w:t>
      </w:r>
      <w:r w:rsidR="00616C76">
        <w:rPr>
          <w:bCs/>
          <w:sz w:val="28"/>
          <w:szCs w:val="28"/>
        </w:rPr>
        <w:t>400</w:t>
      </w:r>
      <w:r w:rsidR="00183004">
        <w:rPr>
          <w:bCs/>
          <w:sz w:val="28"/>
          <w:szCs w:val="28"/>
        </w:rPr>
        <w:t>)</w:t>
      </w:r>
      <w:r w:rsidRPr="0047190A">
        <w:rPr>
          <w:bCs/>
          <w:sz w:val="28"/>
          <w:szCs w:val="28"/>
        </w:rPr>
        <w:t xml:space="preserve">. </w:t>
      </w:r>
      <w:r w:rsidR="00030153" w:rsidRPr="0047190A">
        <w:rPr>
          <w:bCs/>
          <w:sz w:val="28"/>
          <w:szCs w:val="28"/>
        </w:rPr>
        <w:t>Значительное отклонение от плановых показателей обусловлено отсутствием  технической документации на дороги общего пользования местного значения Калтанского городского округа</w:t>
      </w:r>
      <w:r w:rsidR="00C12005" w:rsidRPr="0047190A">
        <w:rPr>
          <w:bCs/>
          <w:sz w:val="28"/>
          <w:szCs w:val="28"/>
        </w:rPr>
        <w:t>, отсутствием технических планов по снятию объектов недвижимости с кадастрового учета (сгоревших и разрушенных  жилых домов)</w:t>
      </w:r>
      <w:r w:rsidR="00030153" w:rsidRPr="0047190A">
        <w:rPr>
          <w:bCs/>
          <w:sz w:val="28"/>
          <w:szCs w:val="28"/>
        </w:rPr>
        <w:t>.</w:t>
      </w:r>
    </w:p>
    <w:p w:rsidR="00FF5820" w:rsidRPr="0047190A" w:rsidRDefault="009A3F4A" w:rsidP="00833A1A">
      <w:pPr>
        <w:ind w:firstLine="720"/>
        <w:jc w:val="both"/>
        <w:rPr>
          <w:bCs/>
          <w:sz w:val="28"/>
          <w:szCs w:val="28"/>
        </w:rPr>
      </w:pPr>
      <w:r w:rsidRPr="0047190A">
        <w:rPr>
          <w:bCs/>
          <w:sz w:val="28"/>
          <w:szCs w:val="28"/>
        </w:rPr>
        <w:t>О</w:t>
      </w:r>
      <w:r w:rsidR="00FF5820" w:rsidRPr="0047190A">
        <w:rPr>
          <w:bCs/>
          <w:sz w:val="28"/>
          <w:szCs w:val="28"/>
        </w:rPr>
        <w:t>бще</w:t>
      </w:r>
      <w:r w:rsidRPr="0047190A">
        <w:rPr>
          <w:bCs/>
          <w:sz w:val="28"/>
          <w:szCs w:val="28"/>
        </w:rPr>
        <w:t>е</w:t>
      </w:r>
      <w:r w:rsidR="00FF5820" w:rsidRPr="0047190A">
        <w:rPr>
          <w:bCs/>
          <w:sz w:val="28"/>
          <w:szCs w:val="28"/>
        </w:rPr>
        <w:t xml:space="preserve"> количеств</w:t>
      </w:r>
      <w:r w:rsidRPr="0047190A">
        <w:rPr>
          <w:bCs/>
          <w:sz w:val="28"/>
          <w:szCs w:val="28"/>
        </w:rPr>
        <w:t>о</w:t>
      </w:r>
      <w:r w:rsidR="00FF5820" w:rsidRPr="0047190A">
        <w:rPr>
          <w:bCs/>
          <w:sz w:val="28"/>
          <w:szCs w:val="28"/>
        </w:rPr>
        <w:t xml:space="preserve"> технической документации на объекты недвижимости</w:t>
      </w:r>
      <w:r w:rsidR="00313E07" w:rsidRPr="0047190A">
        <w:rPr>
          <w:bCs/>
          <w:sz w:val="28"/>
          <w:szCs w:val="28"/>
        </w:rPr>
        <w:t xml:space="preserve"> подготовленные в 2017 году </w:t>
      </w:r>
      <w:r w:rsidR="00D5630F" w:rsidRPr="0047190A">
        <w:rPr>
          <w:bCs/>
          <w:sz w:val="28"/>
          <w:szCs w:val="28"/>
        </w:rPr>
        <w:t>составило 10 единиц</w:t>
      </w:r>
      <w:proofErr w:type="gramStart"/>
      <w:r w:rsidR="003F6A84" w:rsidRPr="0047190A">
        <w:rPr>
          <w:bCs/>
          <w:sz w:val="28"/>
          <w:szCs w:val="28"/>
        </w:rPr>
        <w:t>.Б</w:t>
      </w:r>
      <w:proofErr w:type="gramEnd"/>
      <w:r w:rsidR="003F6A84" w:rsidRPr="0047190A">
        <w:rPr>
          <w:bCs/>
          <w:sz w:val="28"/>
          <w:szCs w:val="28"/>
        </w:rPr>
        <w:t xml:space="preserve">ыла проведена экспертиза объектов водоснабжения и водоотведения, количественное число объектов составляет 616 единиц. Проведено </w:t>
      </w:r>
      <w:r w:rsidR="00205150" w:rsidRPr="0047190A">
        <w:rPr>
          <w:bCs/>
          <w:sz w:val="28"/>
          <w:szCs w:val="28"/>
        </w:rPr>
        <w:t xml:space="preserve">обследование </w:t>
      </w:r>
      <w:r w:rsidR="003F6A84" w:rsidRPr="0047190A">
        <w:rPr>
          <w:bCs/>
          <w:sz w:val="28"/>
          <w:szCs w:val="28"/>
        </w:rPr>
        <w:t>жилого дома</w:t>
      </w:r>
      <w:r w:rsidR="00205150" w:rsidRPr="0047190A">
        <w:rPr>
          <w:bCs/>
          <w:sz w:val="28"/>
          <w:szCs w:val="28"/>
        </w:rPr>
        <w:t xml:space="preserve"> для определения технического состояния</w:t>
      </w:r>
      <w:r w:rsidR="008345AB" w:rsidRPr="0047190A">
        <w:rPr>
          <w:bCs/>
          <w:sz w:val="28"/>
          <w:szCs w:val="28"/>
        </w:rPr>
        <w:t>, расположенного по адресу: г. Калтан, п. Малиновка, 60 лет Октября, д.9</w:t>
      </w:r>
      <w:r w:rsidR="00F50864" w:rsidRPr="0047190A">
        <w:rPr>
          <w:bCs/>
          <w:sz w:val="28"/>
          <w:szCs w:val="28"/>
        </w:rPr>
        <w:t xml:space="preserve">. </w:t>
      </w:r>
      <w:r w:rsidR="008345AB" w:rsidRPr="0047190A">
        <w:rPr>
          <w:bCs/>
          <w:sz w:val="28"/>
          <w:szCs w:val="28"/>
        </w:rPr>
        <w:t xml:space="preserve">В отчетном году </w:t>
      </w:r>
      <w:r w:rsidR="00E3261C" w:rsidRPr="0047190A">
        <w:rPr>
          <w:bCs/>
          <w:sz w:val="28"/>
          <w:szCs w:val="28"/>
        </w:rPr>
        <w:t xml:space="preserve">был осуществлен авторский надзор за исполнением эскизного проекта с рабочим названием </w:t>
      </w:r>
      <w:r w:rsidR="00CB3DB5" w:rsidRPr="0047190A">
        <w:rPr>
          <w:bCs/>
          <w:sz w:val="28"/>
          <w:szCs w:val="28"/>
        </w:rPr>
        <w:t xml:space="preserve">«Сквер шахтерской славы в поселке Постоянный». </w:t>
      </w:r>
      <w:r w:rsidR="00313E07" w:rsidRPr="0047190A">
        <w:rPr>
          <w:bCs/>
          <w:sz w:val="28"/>
          <w:szCs w:val="28"/>
        </w:rPr>
        <w:t xml:space="preserve">Значительное отклонение от плановых показателей </w:t>
      </w:r>
      <w:r w:rsidR="00313E07" w:rsidRPr="0047190A">
        <w:rPr>
          <w:bCs/>
          <w:sz w:val="28"/>
          <w:szCs w:val="28"/>
        </w:rPr>
        <w:lastRenderedPageBreak/>
        <w:t xml:space="preserve">обусловлено отсутствием  технической документации на дороги </w:t>
      </w:r>
      <w:r w:rsidR="00833A1A" w:rsidRPr="0047190A">
        <w:rPr>
          <w:bCs/>
          <w:sz w:val="28"/>
          <w:szCs w:val="28"/>
        </w:rPr>
        <w:t xml:space="preserve">общего пользования </w:t>
      </w:r>
      <w:r w:rsidR="00313E07" w:rsidRPr="0047190A">
        <w:rPr>
          <w:bCs/>
          <w:sz w:val="28"/>
          <w:szCs w:val="28"/>
        </w:rPr>
        <w:t>местного з</w:t>
      </w:r>
      <w:r w:rsidR="00833A1A" w:rsidRPr="0047190A">
        <w:rPr>
          <w:bCs/>
          <w:sz w:val="28"/>
          <w:szCs w:val="28"/>
        </w:rPr>
        <w:t>начения Калтанского городского округа.</w:t>
      </w:r>
    </w:p>
    <w:p w:rsidR="00FF5820" w:rsidRPr="0047190A" w:rsidRDefault="006A5A33" w:rsidP="004B1DDF">
      <w:pPr>
        <w:ind w:firstLine="720"/>
        <w:jc w:val="both"/>
        <w:rPr>
          <w:bCs/>
          <w:sz w:val="28"/>
          <w:szCs w:val="28"/>
        </w:rPr>
      </w:pPr>
      <w:r w:rsidRPr="000F083B">
        <w:rPr>
          <w:bCs/>
          <w:sz w:val="28"/>
          <w:szCs w:val="28"/>
        </w:rPr>
        <w:t>Процент проведения независимой оценки на объекты недвижимости для пе</w:t>
      </w:r>
      <w:r w:rsidR="002818B4" w:rsidRPr="000F083B">
        <w:rPr>
          <w:bCs/>
          <w:sz w:val="28"/>
          <w:szCs w:val="28"/>
        </w:rPr>
        <w:t xml:space="preserve">редачи их в аренду или проведения аукциона по продаже муниципального имущества </w:t>
      </w:r>
      <w:r w:rsidR="004B1DDF" w:rsidRPr="000F083B">
        <w:rPr>
          <w:bCs/>
          <w:sz w:val="28"/>
          <w:szCs w:val="28"/>
        </w:rPr>
        <w:t>от общего количества заключенных договоров аренды</w:t>
      </w:r>
      <w:r w:rsidR="003E10BA" w:rsidRPr="000F083B">
        <w:rPr>
          <w:bCs/>
          <w:sz w:val="28"/>
          <w:szCs w:val="28"/>
        </w:rPr>
        <w:t xml:space="preserve"> и продажи </w:t>
      </w:r>
      <w:r w:rsidR="00A53F52" w:rsidRPr="000F083B">
        <w:rPr>
          <w:bCs/>
          <w:sz w:val="28"/>
          <w:szCs w:val="28"/>
        </w:rPr>
        <w:t xml:space="preserve">составляет 68,75%. </w:t>
      </w:r>
      <w:r w:rsidR="00A61B1B" w:rsidRPr="000F083B">
        <w:rPr>
          <w:bCs/>
          <w:sz w:val="28"/>
          <w:szCs w:val="28"/>
        </w:rPr>
        <w:t>Проведена оценка 32 объектов недвижимости, в том числе: по оценке имущества</w:t>
      </w:r>
      <w:r w:rsidR="00A61B1B" w:rsidRPr="0047190A">
        <w:rPr>
          <w:bCs/>
          <w:sz w:val="28"/>
          <w:szCs w:val="28"/>
        </w:rPr>
        <w:t xml:space="preserve"> для передачи в аренду </w:t>
      </w:r>
      <w:r w:rsidR="00F74E03" w:rsidRPr="0047190A">
        <w:rPr>
          <w:bCs/>
          <w:sz w:val="28"/>
          <w:szCs w:val="28"/>
        </w:rPr>
        <w:t>21 объект, для продажи муниципального имущества 11 объектов</w:t>
      </w:r>
      <w:r w:rsidR="00CD49D8" w:rsidRPr="0047190A">
        <w:rPr>
          <w:bCs/>
          <w:sz w:val="28"/>
          <w:szCs w:val="28"/>
        </w:rPr>
        <w:t xml:space="preserve">, доход составил </w:t>
      </w:r>
      <w:r w:rsidR="00D56E11" w:rsidRPr="0047190A">
        <w:rPr>
          <w:bCs/>
          <w:sz w:val="28"/>
          <w:szCs w:val="28"/>
        </w:rPr>
        <w:t>2 893,02 тыс</w:t>
      </w:r>
      <w:proofErr w:type="gramStart"/>
      <w:r w:rsidR="00D56E11" w:rsidRPr="0047190A">
        <w:rPr>
          <w:bCs/>
          <w:sz w:val="28"/>
          <w:szCs w:val="28"/>
        </w:rPr>
        <w:t>.р</w:t>
      </w:r>
      <w:proofErr w:type="gramEnd"/>
      <w:r w:rsidR="00D56E11" w:rsidRPr="0047190A">
        <w:rPr>
          <w:bCs/>
          <w:sz w:val="28"/>
          <w:szCs w:val="28"/>
        </w:rPr>
        <w:t>уб</w:t>
      </w:r>
      <w:r w:rsidR="00F74E03" w:rsidRPr="0047190A">
        <w:rPr>
          <w:bCs/>
          <w:sz w:val="28"/>
          <w:szCs w:val="28"/>
        </w:rPr>
        <w:t xml:space="preserve">. </w:t>
      </w:r>
      <w:r w:rsidR="0055202D" w:rsidRPr="0047190A">
        <w:rPr>
          <w:bCs/>
          <w:sz w:val="28"/>
          <w:szCs w:val="28"/>
        </w:rPr>
        <w:t xml:space="preserve">По итогам проведения оценки муниципального имущества было заключено </w:t>
      </w:r>
      <w:r w:rsidR="00CD49D8" w:rsidRPr="0047190A">
        <w:rPr>
          <w:bCs/>
          <w:sz w:val="28"/>
          <w:szCs w:val="28"/>
        </w:rPr>
        <w:t xml:space="preserve">16 договоров аренды. Продано имущество на сумму 2569,2 тыс.руб. </w:t>
      </w:r>
      <w:r w:rsidR="00A53F52" w:rsidRPr="0047190A">
        <w:rPr>
          <w:bCs/>
          <w:sz w:val="28"/>
          <w:szCs w:val="28"/>
        </w:rPr>
        <w:t xml:space="preserve">Отклонение </w:t>
      </w:r>
      <w:r w:rsidR="003E10BA" w:rsidRPr="0047190A">
        <w:rPr>
          <w:bCs/>
          <w:sz w:val="28"/>
          <w:szCs w:val="28"/>
        </w:rPr>
        <w:t xml:space="preserve">обусловлено </w:t>
      </w:r>
      <w:r w:rsidR="00062302" w:rsidRPr="0047190A">
        <w:rPr>
          <w:bCs/>
          <w:sz w:val="28"/>
          <w:szCs w:val="28"/>
        </w:rPr>
        <w:t>проведением оценки рыночной стоимости объектов, аукционы по которым не состоялись.</w:t>
      </w:r>
    </w:p>
    <w:p w:rsidR="00C12005" w:rsidRPr="0047190A" w:rsidRDefault="00C12005" w:rsidP="00A65520">
      <w:pPr>
        <w:ind w:firstLine="720"/>
        <w:jc w:val="both"/>
        <w:rPr>
          <w:bCs/>
          <w:sz w:val="28"/>
          <w:szCs w:val="28"/>
        </w:rPr>
      </w:pPr>
      <w:r w:rsidRPr="0047190A">
        <w:rPr>
          <w:bCs/>
          <w:sz w:val="28"/>
          <w:szCs w:val="28"/>
        </w:rPr>
        <w:t xml:space="preserve">Проведение независимой оценки рыночной стоимости </w:t>
      </w:r>
      <w:r w:rsidR="00A65520" w:rsidRPr="0047190A">
        <w:rPr>
          <w:bCs/>
          <w:sz w:val="28"/>
          <w:szCs w:val="28"/>
        </w:rPr>
        <w:t>земельных участков</w:t>
      </w:r>
      <w:r w:rsidRPr="0047190A">
        <w:rPr>
          <w:bCs/>
          <w:sz w:val="28"/>
          <w:szCs w:val="28"/>
        </w:rPr>
        <w:t>, находящихся в муниципальной собственности</w:t>
      </w:r>
      <w:r w:rsidR="00D56E11" w:rsidRPr="0047190A">
        <w:rPr>
          <w:bCs/>
          <w:sz w:val="28"/>
          <w:szCs w:val="28"/>
        </w:rPr>
        <w:t xml:space="preserve"> в 2017 году составило</w:t>
      </w:r>
      <w:r w:rsidR="00353E11" w:rsidRPr="0047190A">
        <w:rPr>
          <w:bCs/>
          <w:sz w:val="28"/>
          <w:szCs w:val="28"/>
        </w:rPr>
        <w:t xml:space="preserve"> - </w:t>
      </w:r>
      <w:r w:rsidR="00A65520" w:rsidRPr="0047190A">
        <w:rPr>
          <w:bCs/>
          <w:sz w:val="28"/>
          <w:szCs w:val="28"/>
        </w:rPr>
        <w:t>4</w:t>
      </w:r>
      <w:r w:rsidR="00353E11" w:rsidRPr="0047190A">
        <w:rPr>
          <w:bCs/>
          <w:sz w:val="28"/>
          <w:szCs w:val="28"/>
        </w:rPr>
        <w:t>-х земельных участков</w:t>
      </w:r>
      <w:r w:rsidR="00A65520" w:rsidRPr="0047190A">
        <w:rPr>
          <w:bCs/>
          <w:sz w:val="28"/>
          <w:szCs w:val="28"/>
        </w:rPr>
        <w:t xml:space="preserve"> (договора по продаже земельных участков не заключены по причине отсутствия участников), </w:t>
      </w:r>
      <w:r w:rsidRPr="0047190A">
        <w:rPr>
          <w:bCs/>
          <w:sz w:val="28"/>
          <w:szCs w:val="28"/>
        </w:rPr>
        <w:t xml:space="preserve"> рыночной стоимости арендной платы</w:t>
      </w:r>
      <w:r w:rsidR="00353E11" w:rsidRPr="0047190A">
        <w:rPr>
          <w:bCs/>
          <w:sz w:val="28"/>
          <w:szCs w:val="28"/>
        </w:rPr>
        <w:t xml:space="preserve"> на земельные участки</w:t>
      </w:r>
      <w:r w:rsidR="00A65520" w:rsidRPr="0047190A">
        <w:rPr>
          <w:bCs/>
          <w:sz w:val="28"/>
          <w:szCs w:val="28"/>
        </w:rPr>
        <w:t xml:space="preserve">  - </w:t>
      </w:r>
      <w:r w:rsidR="002B3E08" w:rsidRPr="0047190A">
        <w:rPr>
          <w:bCs/>
          <w:sz w:val="28"/>
          <w:szCs w:val="28"/>
        </w:rPr>
        <w:t>52</w:t>
      </w:r>
    </w:p>
    <w:p w:rsidR="00C12005" w:rsidRPr="0047190A" w:rsidRDefault="00A65520" w:rsidP="00C12005">
      <w:pPr>
        <w:ind w:firstLine="720"/>
        <w:jc w:val="both"/>
        <w:rPr>
          <w:bCs/>
          <w:sz w:val="28"/>
          <w:szCs w:val="28"/>
        </w:rPr>
      </w:pPr>
      <w:r w:rsidRPr="0047190A">
        <w:rPr>
          <w:bCs/>
          <w:sz w:val="28"/>
          <w:szCs w:val="28"/>
        </w:rPr>
        <w:t>По результатам оценки на право заключения договоров аренды земельных участков на общую сумму (в год)  - 2 088, 4 тыс. руб.</w:t>
      </w:r>
      <w:r w:rsidR="00566171" w:rsidRPr="0047190A">
        <w:rPr>
          <w:bCs/>
          <w:sz w:val="28"/>
          <w:szCs w:val="28"/>
        </w:rPr>
        <w:t xml:space="preserve"> объявлены 11 аукционов</w:t>
      </w:r>
      <w:r w:rsidRPr="0047190A">
        <w:rPr>
          <w:bCs/>
          <w:sz w:val="28"/>
          <w:szCs w:val="28"/>
        </w:rPr>
        <w:t>, из которых 8 аукционов состоялись – заключены договора аренды на сумму 1 494, 1 тыс.руб.;</w:t>
      </w:r>
    </w:p>
    <w:p w:rsidR="00A65520" w:rsidRPr="0047190A" w:rsidRDefault="00A65520" w:rsidP="00B40D24">
      <w:pPr>
        <w:ind w:firstLine="720"/>
        <w:jc w:val="both"/>
        <w:rPr>
          <w:bCs/>
          <w:sz w:val="28"/>
          <w:szCs w:val="28"/>
        </w:rPr>
      </w:pPr>
      <w:r w:rsidRPr="0047190A">
        <w:rPr>
          <w:bCs/>
          <w:sz w:val="28"/>
          <w:szCs w:val="28"/>
        </w:rPr>
        <w:t>Проведена рыночная стоимость годовой арендной платы земельных участков для перезаключения договоров аренды  с ОАО «Угольная компания «</w:t>
      </w:r>
      <w:proofErr w:type="spellStart"/>
      <w:r w:rsidRPr="0047190A">
        <w:rPr>
          <w:bCs/>
          <w:sz w:val="28"/>
          <w:szCs w:val="28"/>
        </w:rPr>
        <w:t>Кузбассразрезуголь</w:t>
      </w:r>
      <w:proofErr w:type="spellEnd"/>
      <w:r w:rsidRPr="0047190A">
        <w:rPr>
          <w:bCs/>
          <w:sz w:val="28"/>
          <w:szCs w:val="28"/>
        </w:rPr>
        <w:t>», «Объединенная угольная компания «</w:t>
      </w:r>
      <w:proofErr w:type="spellStart"/>
      <w:r w:rsidRPr="0047190A">
        <w:rPr>
          <w:bCs/>
          <w:sz w:val="28"/>
          <w:szCs w:val="28"/>
        </w:rPr>
        <w:t>Южкузбассуголь</w:t>
      </w:r>
      <w:proofErr w:type="spellEnd"/>
      <w:r w:rsidRPr="0047190A">
        <w:rPr>
          <w:bCs/>
          <w:sz w:val="28"/>
          <w:szCs w:val="28"/>
        </w:rPr>
        <w:t xml:space="preserve">», подготовки проектов </w:t>
      </w:r>
      <w:r w:rsidR="00353E11" w:rsidRPr="0047190A">
        <w:rPr>
          <w:bCs/>
          <w:sz w:val="28"/>
          <w:szCs w:val="28"/>
        </w:rPr>
        <w:t xml:space="preserve">договоров </w:t>
      </w:r>
      <w:r w:rsidRPr="0047190A">
        <w:rPr>
          <w:bCs/>
          <w:sz w:val="28"/>
          <w:szCs w:val="28"/>
        </w:rPr>
        <w:t xml:space="preserve">аренды с ПАО «ЮК ГРЭС»  по новой рыночной стоимости -  </w:t>
      </w:r>
      <w:r w:rsidR="002B3E08" w:rsidRPr="0047190A">
        <w:rPr>
          <w:bCs/>
          <w:sz w:val="28"/>
          <w:szCs w:val="28"/>
        </w:rPr>
        <w:t>41.</w:t>
      </w:r>
    </w:p>
    <w:p w:rsidR="00566171" w:rsidRPr="0047190A" w:rsidRDefault="00566171" w:rsidP="00566171">
      <w:pPr>
        <w:ind w:firstLine="720"/>
        <w:jc w:val="both"/>
        <w:rPr>
          <w:bCs/>
          <w:sz w:val="28"/>
          <w:szCs w:val="28"/>
        </w:rPr>
      </w:pPr>
      <w:r w:rsidRPr="0047190A">
        <w:rPr>
          <w:bCs/>
          <w:sz w:val="28"/>
          <w:szCs w:val="28"/>
        </w:rPr>
        <w:t>Также за период с 01.01.2017 г. по 30.11.2017 г. МКУ «УМИ КГО» по итогам аукционов заключены 12 договоров на право размещения нестационарных объектов торговли на земельных участках общей площадью 0,024 га на общую сумму (согласно срокам договоров)  561, 85 тыс</w:t>
      </w:r>
      <w:proofErr w:type="gramStart"/>
      <w:r w:rsidRPr="0047190A">
        <w:rPr>
          <w:bCs/>
          <w:sz w:val="28"/>
          <w:szCs w:val="28"/>
        </w:rPr>
        <w:t>.р</w:t>
      </w:r>
      <w:proofErr w:type="gramEnd"/>
      <w:r w:rsidRPr="0047190A">
        <w:rPr>
          <w:bCs/>
          <w:sz w:val="28"/>
          <w:szCs w:val="28"/>
        </w:rPr>
        <w:t>уб.</w:t>
      </w:r>
    </w:p>
    <w:p w:rsidR="00566171" w:rsidRPr="0047190A" w:rsidRDefault="00566171" w:rsidP="00B40D24">
      <w:pPr>
        <w:ind w:firstLine="720"/>
        <w:jc w:val="both"/>
        <w:rPr>
          <w:bCs/>
          <w:sz w:val="28"/>
          <w:szCs w:val="28"/>
        </w:rPr>
      </w:pPr>
      <w:r w:rsidRPr="0047190A">
        <w:rPr>
          <w:bCs/>
          <w:sz w:val="28"/>
          <w:szCs w:val="28"/>
        </w:rPr>
        <w:t>По 4 аукционам на право размещения нестационарных объектов торговли – договоры не заключены (по причине отсутствия заявок).</w:t>
      </w:r>
    </w:p>
    <w:p w:rsidR="00566171" w:rsidRPr="0047190A" w:rsidRDefault="00183004" w:rsidP="00B40D24">
      <w:pPr>
        <w:ind w:firstLine="720"/>
        <w:jc w:val="both"/>
        <w:rPr>
          <w:bCs/>
          <w:sz w:val="28"/>
          <w:szCs w:val="28"/>
        </w:rPr>
      </w:pPr>
      <w:r w:rsidRPr="000F083B">
        <w:rPr>
          <w:bCs/>
          <w:sz w:val="28"/>
          <w:szCs w:val="28"/>
        </w:rPr>
        <w:t>Количество земельных участков, по которым произведена  независимая оценка  - 123 (</w:t>
      </w:r>
      <w:r w:rsidR="00C12005" w:rsidRPr="000F083B">
        <w:rPr>
          <w:bCs/>
          <w:sz w:val="28"/>
          <w:szCs w:val="28"/>
        </w:rPr>
        <w:t>количеств</w:t>
      </w:r>
      <w:r w:rsidRPr="000F083B">
        <w:rPr>
          <w:bCs/>
          <w:sz w:val="28"/>
          <w:szCs w:val="28"/>
        </w:rPr>
        <w:t>о</w:t>
      </w:r>
      <w:r w:rsidR="00A65520" w:rsidRPr="000F083B">
        <w:rPr>
          <w:bCs/>
          <w:sz w:val="28"/>
          <w:szCs w:val="28"/>
        </w:rPr>
        <w:t>земельных участков</w:t>
      </w:r>
      <w:r w:rsidRPr="000F083B">
        <w:rPr>
          <w:bCs/>
          <w:sz w:val="28"/>
          <w:szCs w:val="28"/>
        </w:rPr>
        <w:t xml:space="preserve">, по которым запланирована оценка  - </w:t>
      </w:r>
      <w:r w:rsidR="00616C76" w:rsidRPr="000F083B">
        <w:rPr>
          <w:bCs/>
          <w:sz w:val="28"/>
          <w:szCs w:val="28"/>
        </w:rPr>
        <w:t>375</w:t>
      </w:r>
      <w:r w:rsidR="00A65520" w:rsidRPr="000F083B">
        <w:rPr>
          <w:bCs/>
          <w:sz w:val="28"/>
          <w:szCs w:val="28"/>
        </w:rPr>
        <w:t>)</w:t>
      </w:r>
      <w:r w:rsidR="00566171" w:rsidRPr="000F083B">
        <w:rPr>
          <w:bCs/>
          <w:sz w:val="28"/>
          <w:szCs w:val="28"/>
        </w:rPr>
        <w:t>.</w:t>
      </w:r>
      <w:r>
        <w:rPr>
          <w:bCs/>
          <w:sz w:val="28"/>
          <w:szCs w:val="28"/>
        </w:rPr>
        <w:t>О</w:t>
      </w:r>
      <w:r w:rsidR="00566171" w:rsidRPr="0047190A">
        <w:rPr>
          <w:bCs/>
          <w:sz w:val="28"/>
          <w:szCs w:val="28"/>
        </w:rPr>
        <w:t>тклонение от плановых показателей обусловлено отсутствием технических планов по снятию объектов недвижимости с кадастрового учета (сгоревших и разрушенных  жилых домов).</w:t>
      </w:r>
    </w:p>
    <w:p w:rsidR="00337DF2" w:rsidRPr="0047190A" w:rsidRDefault="009624BD" w:rsidP="00022EB6">
      <w:pPr>
        <w:ind w:firstLine="720"/>
        <w:jc w:val="both"/>
        <w:rPr>
          <w:bCs/>
          <w:sz w:val="28"/>
          <w:szCs w:val="28"/>
        </w:rPr>
      </w:pPr>
      <w:r w:rsidRPr="000F083B">
        <w:rPr>
          <w:bCs/>
          <w:sz w:val="28"/>
          <w:szCs w:val="28"/>
        </w:rPr>
        <w:t>По состоянию на 01.01.2018 года процент износа муниципального имущества Калтанского городского округа составляет</w:t>
      </w:r>
      <w:r w:rsidR="00D5630F" w:rsidRPr="000F083B">
        <w:rPr>
          <w:bCs/>
          <w:sz w:val="28"/>
          <w:szCs w:val="28"/>
        </w:rPr>
        <w:t>44,8</w:t>
      </w:r>
      <w:r w:rsidR="00954743" w:rsidRPr="000F083B">
        <w:rPr>
          <w:bCs/>
          <w:sz w:val="28"/>
          <w:szCs w:val="28"/>
        </w:rPr>
        <w:t>%</w:t>
      </w:r>
      <w:r w:rsidR="009A68C4" w:rsidRPr="000F083B">
        <w:rPr>
          <w:bCs/>
          <w:sz w:val="28"/>
          <w:szCs w:val="28"/>
        </w:rPr>
        <w:t>.</w:t>
      </w:r>
      <w:r w:rsidR="009A68C4" w:rsidRPr="0047190A">
        <w:rPr>
          <w:bCs/>
          <w:sz w:val="28"/>
          <w:szCs w:val="28"/>
        </w:rPr>
        <w:t xml:space="preserve"> В процессе исполнения </w:t>
      </w:r>
      <w:r w:rsidR="0019406B" w:rsidRPr="0047190A">
        <w:rPr>
          <w:bCs/>
          <w:sz w:val="28"/>
          <w:szCs w:val="28"/>
        </w:rPr>
        <w:t>направления деятельности программы «Укрепление материально-технической базы»</w:t>
      </w:r>
      <w:r w:rsidR="00AB3B6B" w:rsidRPr="0047190A">
        <w:rPr>
          <w:bCs/>
          <w:sz w:val="28"/>
          <w:szCs w:val="28"/>
        </w:rPr>
        <w:t xml:space="preserve">были направлены денежные средства в размере 8 815,78 тысяч рублей, </w:t>
      </w:r>
      <w:r w:rsidR="00F51265" w:rsidRPr="0047190A">
        <w:rPr>
          <w:bCs/>
          <w:sz w:val="28"/>
          <w:szCs w:val="28"/>
        </w:rPr>
        <w:t xml:space="preserve">на </w:t>
      </w:r>
      <w:r w:rsidR="00AB3B6B" w:rsidRPr="0047190A">
        <w:rPr>
          <w:bCs/>
          <w:sz w:val="28"/>
          <w:szCs w:val="28"/>
        </w:rPr>
        <w:t>кот</w:t>
      </w:r>
      <w:r w:rsidR="00F51265" w:rsidRPr="0047190A">
        <w:rPr>
          <w:bCs/>
          <w:sz w:val="28"/>
          <w:szCs w:val="28"/>
        </w:rPr>
        <w:t xml:space="preserve">орые было приобретено музыкальное и акустическое оснащение для Дворца культуры </w:t>
      </w:r>
      <w:r w:rsidR="00F526C0" w:rsidRPr="0047190A">
        <w:rPr>
          <w:bCs/>
          <w:sz w:val="28"/>
          <w:szCs w:val="28"/>
        </w:rPr>
        <w:t>«Прогресс». Приобретен</w:t>
      </w:r>
      <w:r w:rsidR="00977AE8" w:rsidRPr="0047190A">
        <w:rPr>
          <w:bCs/>
          <w:sz w:val="28"/>
          <w:szCs w:val="28"/>
        </w:rPr>
        <w:t>а оргтехника для муниципальных учреждений. К юбилею пос. Малиновка был отремонтирован и оснащен спортивный зал</w:t>
      </w:r>
      <w:r w:rsidR="00941F7D" w:rsidRPr="0047190A">
        <w:rPr>
          <w:bCs/>
          <w:sz w:val="28"/>
          <w:szCs w:val="28"/>
        </w:rPr>
        <w:t xml:space="preserve"> в здании бывшей школы № 19 для</w:t>
      </w:r>
      <w:r w:rsidR="00C52913" w:rsidRPr="0047190A">
        <w:rPr>
          <w:bCs/>
          <w:sz w:val="28"/>
          <w:szCs w:val="28"/>
        </w:rPr>
        <w:t xml:space="preserve"> размещения Муниципального бюджетного учреждения дополнительного образования «</w:t>
      </w:r>
      <w:r w:rsidR="00941F7D" w:rsidRPr="0047190A">
        <w:rPr>
          <w:bCs/>
          <w:sz w:val="28"/>
          <w:szCs w:val="28"/>
        </w:rPr>
        <w:t>Комплексная детско-юношеская спортивная школ</w:t>
      </w:r>
      <w:r w:rsidR="00C52913" w:rsidRPr="0047190A">
        <w:rPr>
          <w:bCs/>
          <w:sz w:val="28"/>
          <w:szCs w:val="28"/>
        </w:rPr>
        <w:t xml:space="preserve">». На территории КГО установлены </w:t>
      </w:r>
      <w:r w:rsidR="00BF6082" w:rsidRPr="0047190A">
        <w:rPr>
          <w:bCs/>
          <w:sz w:val="28"/>
          <w:szCs w:val="28"/>
        </w:rPr>
        <w:t xml:space="preserve">новые светофоры в районе МАОУ «СОШ № 2», </w:t>
      </w:r>
      <w:r w:rsidR="00166BDA" w:rsidRPr="0047190A">
        <w:rPr>
          <w:bCs/>
          <w:sz w:val="28"/>
          <w:szCs w:val="28"/>
        </w:rPr>
        <w:t>смонтировано</w:t>
      </w:r>
      <w:r w:rsidR="00801D17" w:rsidRPr="0047190A">
        <w:rPr>
          <w:bCs/>
          <w:sz w:val="28"/>
          <w:szCs w:val="28"/>
        </w:rPr>
        <w:t xml:space="preserve"> ограждение территории</w:t>
      </w:r>
      <w:r w:rsidR="00166BDA" w:rsidRPr="0047190A">
        <w:rPr>
          <w:bCs/>
          <w:sz w:val="28"/>
          <w:szCs w:val="28"/>
        </w:rPr>
        <w:t xml:space="preserve"> школы</w:t>
      </w:r>
      <w:r w:rsidR="00801D17" w:rsidRPr="0047190A">
        <w:rPr>
          <w:bCs/>
          <w:sz w:val="28"/>
          <w:szCs w:val="28"/>
        </w:rPr>
        <w:t xml:space="preserve">. Также приобретены малые </w:t>
      </w:r>
      <w:r w:rsidR="00801D17" w:rsidRPr="0047190A">
        <w:rPr>
          <w:bCs/>
          <w:sz w:val="28"/>
          <w:szCs w:val="28"/>
        </w:rPr>
        <w:lastRenderedPageBreak/>
        <w:t xml:space="preserve">(игровые) формы для </w:t>
      </w:r>
      <w:r w:rsidR="00FF5820" w:rsidRPr="0047190A">
        <w:rPr>
          <w:bCs/>
          <w:sz w:val="28"/>
          <w:szCs w:val="28"/>
        </w:rPr>
        <w:t xml:space="preserve">оборудования детской игровой площадки жилого дома по </w:t>
      </w:r>
      <w:r w:rsidR="00801D17" w:rsidRPr="0047190A">
        <w:rPr>
          <w:bCs/>
          <w:sz w:val="28"/>
          <w:szCs w:val="28"/>
        </w:rPr>
        <w:t>ул. Дзержинского, 69</w:t>
      </w:r>
      <w:r w:rsidR="00FF5820" w:rsidRPr="0047190A">
        <w:rPr>
          <w:bCs/>
          <w:sz w:val="28"/>
          <w:szCs w:val="28"/>
        </w:rPr>
        <w:t>.</w:t>
      </w:r>
      <w:r w:rsidR="00785480" w:rsidRPr="0047190A">
        <w:rPr>
          <w:bCs/>
          <w:sz w:val="28"/>
          <w:szCs w:val="28"/>
        </w:rPr>
        <w:t xml:space="preserve"> Были приобретены исключительные права на предмет </w:t>
      </w:r>
      <w:proofErr w:type="gramStart"/>
      <w:r w:rsidR="00785480" w:rsidRPr="0047190A">
        <w:rPr>
          <w:bCs/>
          <w:sz w:val="28"/>
          <w:szCs w:val="28"/>
        </w:rPr>
        <w:t>искусс</w:t>
      </w:r>
      <w:r w:rsidR="00F84005" w:rsidRPr="0047190A">
        <w:rPr>
          <w:bCs/>
          <w:sz w:val="28"/>
          <w:szCs w:val="28"/>
        </w:rPr>
        <w:t>тва-</w:t>
      </w:r>
      <w:r w:rsidR="00CA5DFC" w:rsidRPr="0047190A">
        <w:rPr>
          <w:bCs/>
          <w:sz w:val="28"/>
          <w:szCs w:val="28"/>
        </w:rPr>
        <w:t>скульптурная</w:t>
      </w:r>
      <w:proofErr w:type="gramEnd"/>
      <w:r w:rsidR="00CA5DFC" w:rsidRPr="0047190A">
        <w:rPr>
          <w:bCs/>
          <w:sz w:val="28"/>
          <w:szCs w:val="28"/>
        </w:rPr>
        <w:t xml:space="preserve"> композиция Святой Великомученицы Варвары в городе Ка</w:t>
      </w:r>
      <w:r w:rsidR="006F443F" w:rsidRPr="0047190A">
        <w:rPr>
          <w:bCs/>
          <w:sz w:val="28"/>
          <w:szCs w:val="28"/>
        </w:rPr>
        <w:t>лтане для обустройства площади Ш</w:t>
      </w:r>
      <w:r w:rsidR="00CA5DFC" w:rsidRPr="0047190A">
        <w:rPr>
          <w:bCs/>
          <w:sz w:val="28"/>
          <w:szCs w:val="28"/>
        </w:rPr>
        <w:t xml:space="preserve">ахтеров </w:t>
      </w:r>
      <w:r w:rsidR="006F443F" w:rsidRPr="0047190A">
        <w:rPr>
          <w:bCs/>
          <w:sz w:val="28"/>
          <w:szCs w:val="28"/>
        </w:rPr>
        <w:t>в районе жилого дома № 4 по ул. Калинина.</w:t>
      </w:r>
    </w:p>
    <w:p w:rsidR="00205150" w:rsidRPr="0047190A" w:rsidRDefault="00205150" w:rsidP="00205150">
      <w:pPr>
        <w:rPr>
          <w:b/>
          <w:sz w:val="28"/>
          <w:szCs w:val="28"/>
        </w:rPr>
      </w:pPr>
    </w:p>
    <w:p w:rsidR="003C1BDB" w:rsidRPr="0047190A" w:rsidRDefault="003C1BDB" w:rsidP="00205150">
      <w:pPr>
        <w:rPr>
          <w:b/>
          <w:sz w:val="28"/>
          <w:szCs w:val="28"/>
        </w:rPr>
      </w:pPr>
      <w:r w:rsidRPr="0047190A">
        <w:rPr>
          <w:b/>
          <w:sz w:val="28"/>
          <w:szCs w:val="28"/>
        </w:rPr>
        <w:t>Информация по результатам учреждения за 2017 г.</w:t>
      </w:r>
    </w:p>
    <w:p w:rsidR="003C1BDB" w:rsidRPr="0047190A" w:rsidRDefault="003C1BDB" w:rsidP="003C1BDB">
      <w:pPr>
        <w:jc w:val="both"/>
        <w:rPr>
          <w:color w:val="000000"/>
          <w:sz w:val="28"/>
          <w:szCs w:val="28"/>
        </w:rPr>
      </w:pPr>
      <w:r w:rsidRPr="0047190A">
        <w:rPr>
          <w:color w:val="000000"/>
          <w:sz w:val="28"/>
          <w:szCs w:val="28"/>
        </w:rPr>
        <w:t xml:space="preserve">В рамках реализации муниципальной программы </w:t>
      </w:r>
      <w:r w:rsidRPr="0047190A">
        <w:rPr>
          <w:sz w:val="28"/>
          <w:szCs w:val="28"/>
        </w:rPr>
        <w:t xml:space="preserve">«Имущественный комплекс Калтанского городского округа» на 2014-2020 годы» </w:t>
      </w:r>
      <w:r w:rsidRPr="0047190A">
        <w:rPr>
          <w:color w:val="000000"/>
          <w:sz w:val="28"/>
          <w:szCs w:val="28"/>
        </w:rPr>
        <w:t xml:space="preserve">в 2017 году было направлено </w:t>
      </w:r>
      <w:r w:rsidRPr="0047190A">
        <w:rPr>
          <w:sz w:val="28"/>
          <w:szCs w:val="28"/>
        </w:rPr>
        <w:t xml:space="preserve">18 862,820 </w:t>
      </w:r>
      <w:r w:rsidRPr="0047190A">
        <w:rPr>
          <w:color w:val="000000"/>
          <w:sz w:val="28"/>
          <w:szCs w:val="28"/>
        </w:rPr>
        <w:t>тыс</w:t>
      </w:r>
      <w:proofErr w:type="gramStart"/>
      <w:r w:rsidRPr="0047190A">
        <w:rPr>
          <w:color w:val="000000"/>
          <w:sz w:val="28"/>
          <w:szCs w:val="28"/>
        </w:rPr>
        <w:t>.р</w:t>
      </w:r>
      <w:proofErr w:type="gramEnd"/>
      <w:r w:rsidRPr="0047190A">
        <w:rPr>
          <w:color w:val="000000"/>
          <w:sz w:val="28"/>
          <w:szCs w:val="28"/>
        </w:rPr>
        <w:t>уб. из местного бюджета, в том числе по следующим учреждениям:</w:t>
      </w:r>
    </w:p>
    <w:p w:rsidR="003C1BDB" w:rsidRPr="0047190A" w:rsidRDefault="003C1BDB" w:rsidP="003C1BDB">
      <w:pPr>
        <w:ind w:firstLine="567"/>
        <w:jc w:val="both"/>
        <w:rPr>
          <w:sz w:val="28"/>
          <w:szCs w:val="28"/>
        </w:rPr>
      </w:pPr>
      <w:r w:rsidRPr="0047190A">
        <w:rPr>
          <w:sz w:val="28"/>
          <w:szCs w:val="28"/>
        </w:rPr>
        <w:t xml:space="preserve">– МКУ «УМИ КГО»:  </w:t>
      </w:r>
      <w:r w:rsidRPr="0047190A">
        <w:rPr>
          <w:sz w:val="28"/>
          <w:szCs w:val="28"/>
        </w:rPr>
        <w:tab/>
        <w:t>14 841,21 тыс</w:t>
      </w:r>
      <w:proofErr w:type="gramStart"/>
      <w:r w:rsidRPr="0047190A">
        <w:rPr>
          <w:sz w:val="28"/>
          <w:szCs w:val="28"/>
        </w:rPr>
        <w:t>.р</w:t>
      </w:r>
      <w:proofErr w:type="gramEnd"/>
      <w:r w:rsidRPr="0047190A">
        <w:rPr>
          <w:sz w:val="28"/>
          <w:szCs w:val="28"/>
        </w:rPr>
        <w:t>уб.</w:t>
      </w:r>
    </w:p>
    <w:p w:rsidR="003C1BDB" w:rsidRPr="0047190A" w:rsidRDefault="003C1BDB" w:rsidP="003C1BDB">
      <w:pPr>
        <w:ind w:firstLine="567"/>
        <w:jc w:val="both"/>
        <w:rPr>
          <w:sz w:val="28"/>
          <w:szCs w:val="28"/>
        </w:rPr>
      </w:pPr>
      <w:r w:rsidRPr="0047190A">
        <w:rPr>
          <w:sz w:val="28"/>
          <w:szCs w:val="28"/>
        </w:rPr>
        <w:t>– МКУ «УК</w:t>
      </w:r>
      <w:proofErr w:type="gramStart"/>
      <w:r w:rsidRPr="0047190A">
        <w:rPr>
          <w:sz w:val="28"/>
          <w:szCs w:val="28"/>
        </w:rPr>
        <w:t>»К</w:t>
      </w:r>
      <w:proofErr w:type="gramEnd"/>
      <w:r w:rsidRPr="0047190A">
        <w:rPr>
          <w:sz w:val="28"/>
          <w:szCs w:val="28"/>
        </w:rPr>
        <w:t>ГО : 1 785,30 тыс.руб.</w:t>
      </w:r>
    </w:p>
    <w:p w:rsidR="003C1BDB" w:rsidRPr="0047190A" w:rsidRDefault="003C1BDB" w:rsidP="003C1BDB">
      <w:pPr>
        <w:ind w:firstLine="567"/>
        <w:jc w:val="both"/>
        <w:rPr>
          <w:color w:val="000000"/>
          <w:sz w:val="28"/>
          <w:szCs w:val="28"/>
        </w:rPr>
      </w:pPr>
      <w:r w:rsidRPr="0047190A">
        <w:rPr>
          <w:sz w:val="28"/>
          <w:szCs w:val="28"/>
        </w:rPr>
        <w:t xml:space="preserve">– Администрации КГО: </w:t>
      </w:r>
      <w:r w:rsidRPr="0047190A">
        <w:rPr>
          <w:sz w:val="28"/>
          <w:szCs w:val="28"/>
        </w:rPr>
        <w:tab/>
        <w:t>1 293,56 тыс</w:t>
      </w:r>
      <w:proofErr w:type="gramStart"/>
      <w:r w:rsidRPr="0047190A">
        <w:rPr>
          <w:sz w:val="28"/>
          <w:szCs w:val="28"/>
        </w:rPr>
        <w:t>.р</w:t>
      </w:r>
      <w:proofErr w:type="gramEnd"/>
      <w:r w:rsidRPr="0047190A">
        <w:rPr>
          <w:sz w:val="28"/>
          <w:szCs w:val="28"/>
        </w:rPr>
        <w:t>уб</w:t>
      </w:r>
      <w:r w:rsidRPr="0047190A">
        <w:rPr>
          <w:color w:val="000000"/>
          <w:sz w:val="28"/>
          <w:szCs w:val="28"/>
        </w:rPr>
        <w:t xml:space="preserve">. </w:t>
      </w:r>
    </w:p>
    <w:p w:rsidR="003C1BDB" w:rsidRPr="0047190A" w:rsidRDefault="003C1BDB" w:rsidP="003C1BDB">
      <w:pPr>
        <w:rPr>
          <w:color w:val="000000"/>
          <w:sz w:val="28"/>
          <w:szCs w:val="28"/>
        </w:rPr>
      </w:pPr>
      <w:r w:rsidRPr="0047190A">
        <w:rPr>
          <w:sz w:val="28"/>
          <w:szCs w:val="28"/>
        </w:rPr>
        <w:t xml:space="preserve">         – МКУ «</w:t>
      </w:r>
      <w:proofErr w:type="spellStart"/>
      <w:r w:rsidRPr="0047190A">
        <w:rPr>
          <w:sz w:val="28"/>
          <w:szCs w:val="28"/>
        </w:rPr>
        <w:t>УпЖ</w:t>
      </w:r>
      <w:proofErr w:type="spellEnd"/>
      <w:r w:rsidRPr="0047190A">
        <w:rPr>
          <w:sz w:val="28"/>
          <w:szCs w:val="28"/>
        </w:rPr>
        <w:t xml:space="preserve"> КГО»: 754,33  </w:t>
      </w:r>
      <w:proofErr w:type="spellStart"/>
      <w:r w:rsidRPr="0047190A">
        <w:rPr>
          <w:sz w:val="28"/>
          <w:szCs w:val="28"/>
        </w:rPr>
        <w:t>тыс</w:t>
      </w:r>
      <w:proofErr w:type="gramStart"/>
      <w:r w:rsidRPr="0047190A">
        <w:rPr>
          <w:sz w:val="28"/>
          <w:szCs w:val="28"/>
        </w:rPr>
        <w:t>.р</w:t>
      </w:r>
      <w:proofErr w:type="gramEnd"/>
      <w:r w:rsidRPr="0047190A">
        <w:rPr>
          <w:sz w:val="28"/>
          <w:szCs w:val="28"/>
        </w:rPr>
        <w:t>уб</w:t>
      </w:r>
      <w:proofErr w:type="spellEnd"/>
      <w:r w:rsidRPr="0047190A">
        <w:rPr>
          <w:color w:val="000000"/>
          <w:sz w:val="28"/>
          <w:szCs w:val="28"/>
        </w:rPr>
        <w:t>.</w:t>
      </w:r>
    </w:p>
    <w:p w:rsidR="003C1BDB" w:rsidRPr="0047190A" w:rsidRDefault="003C1BDB" w:rsidP="003C1BDB">
      <w:pPr>
        <w:rPr>
          <w:color w:val="000000"/>
          <w:sz w:val="28"/>
          <w:szCs w:val="28"/>
        </w:rPr>
      </w:pPr>
      <w:r w:rsidRPr="0047190A">
        <w:rPr>
          <w:sz w:val="28"/>
          <w:szCs w:val="28"/>
        </w:rPr>
        <w:t xml:space="preserve">         – МКУ УМП и С КГО: 188,405  тыс</w:t>
      </w:r>
      <w:proofErr w:type="gramStart"/>
      <w:r w:rsidRPr="0047190A">
        <w:rPr>
          <w:sz w:val="28"/>
          <w:szCs w:val="28"/>
        </w:rPr>
        <w:t>.р</w:t>
      </w:r>
      <w:proofErr w:type="gramEnd"/>
      <w:r w:rsidRPr="0047190A">
        <w:rPr>
          <w:sz w:val="28"/>
          <w:szCs w:val="28"/>
        </w:rPr>
        <w:t>уб</w:t>
      </w:r>
      <w:r w:rsidRPr="0047190A">
        <w:rPr>
          <w:color w:val="000000"/>
          <w:sz w:val="28"/>
          <w:szCs w:val="28"/>
        </w:rPr>
        <w:t>.</w:t>
      </w:r>
    </w:p>
    <w:p w:rsidR="003C1BDB" w:rsidRPr="0047190A" w:rsidRDefault="003C1BDB" w:rsidP="003C1BDB">
      <w:pPr>
        <w:spacing w:before="100" w:beforeAutospacing="1" w:after="100" w:afterAutospacing="1"/>
        <w:ind w:firstLine="567"/>
        <w:jc w:val="both"/>
        <w:rPr>
          <w:sz w:val="28"/>
          <w:szCs w:val="28"/>
        </w:rPr>
      </w:pPr>
      <w:r w:rsidRPr="0047190A">
        <w:rPr>
          <w:sz w:val="28"/>
          <w:szCs w:val="28"/>
        </w:rPr>
        <w:t>Для исполнения поставленных перед программой задач, проводились следующие программные мероприятия:</w:t>
      </w:r>
    </w:p>
    <w:p w:rsidR="003C1BDB" w:rsidRDefault="003C1BDB" w:rsidP="00AD036A">
      <w:pPr>
        <w:spacing w:line="216" w:lineRule="auto"/>
        <w:jc w:val="center"/>
        <w:rPr>
          <w:bCs/>
          <w:color w:val="000000"/>
          <w:sz w:val="28"/>
          <w:szCs w:val="28"/>
        </w:rPr>
        <w:sectPr w:rsidR="003C1BDB" w:rsidSect="00764BF0">
          <w:pgSz w:w="11907" w:h="16840"/>
          <w:pgMar w:top="426" w:right="1134" w:bottom="568" w:left="1418" w:header="720" w:footer="720" w:gutter="0"/>
          <w:cols w:space="720"/>
          <w:docGrid w:linePitch="360"/>
        </w:sectPr>
      </w:pPr>
    </w:p>
    <w:p w:rsidR="00AD036A" w:rsidRDefault="00AD036A" w:rsidP="00AD036A">
      <w:pPr>
        <w:spacing w:line="216" w:lineRule="auto"/>
        <w:jc w:val="center"/>
        <w:rPr>
          <w:bCs/>
          <w:color w:val="000000"/>
          <w:sz w:val="28"/>
          <w:szCs w:val="28"/>
        </w:rPr>
      </w:pPr>
      <w:r w:rsidRPr="00AD036A">
        <w:rPr>
          <w:bCs/>
          <w:color w:val="000000"/>
          <w:sz w:val="28"/>
          <w:szCs w:val="28"/>
        </w:rPr>
        <w:lastRenderedPageBreak/>
        <w:t>Программные мероприятия</w:t>
      </w:r>
    </w:p>
    <w:p w:rsidR="001C23B1" w:rsidRDefault="001C23B1" w:rsidP="00AD036A">
      <w:pPr>
        <w:spacing w:line="216" w:lineRule="auto"/>
        <w:jc w:val="center"/>
        <w:rPr>
          <w:bCs/>
          <w:color w:val="000000"/>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6"/>
        <w:gridCol w:w="1134"/>
        <w:gridCol w:w="1276"/>
        <w:gridCol w:w="1418"/>
        <w:gridCol w:w="1558"/>
        <w:gridCol w:w="1243"/>
        <w:gridCol w:w="3435"/>
      </w:tblGrid>
      <w:tr w:rsidR="00EB455F" w:rsidRPr="00886CDC" w:rsidTr="000B584D">
        <w:trPr>
          <w:trHeight w:val="330"/>
        </w:trPr>
        <w:tc>
          <w:tcPr>
            <w:tcW w:w="959" w:type="dxa"/>
            <w:vMerge w:val="restart"/>
            <w:shd w:val="clear" w:color="auto" w:fill="auto"/>
            <w:hideMark/>
          </w:tcPr>
          <w:p w:rsidR="00EB455F" w:rsidRPr="000B584D" w:rsidRDefault="00EB455F" w:rsidP="00886CDC">
            <w:pPr>
              <w:rPr>
                <w:sz w:val="22"/>
                <w:szCs w:val="22"/>
              </w:rPr>
            </w:pPr>
            <w:r w:rsidRPr="000B584D">
              <w:rPr>
                <w:bCs/>
                <w:sz w:val="22"/>
                <w:szCs w:val="22"/>
              </w:rPr>
              <w:t xml:space="preserve">№ </w:t>
            </w:r>
            <w:proofErr w:type="gramStart"/>
            <w:r w:rsidRPr="000B584D">
              <w:rPr>
                <w:bCs/>
                <w:sz w:val="22"/>
                <w:szCs w:val="22"/>
              </w:rPr>
              <w:t>п</w:t>
            </w:r>
            <w:proofErr w:type="gramEnd"/>
            <w:r w:rsidRPr="000B584D">
              <w:rPr>
                <w:bCs/>
                <w:sz w:val="22"/>
                <w:szCs w:val="22"/>
              </w:rPr>
              <w:t>/п</w:t>
            </w:r>
          </w:p>
        </w:tc>
        <w:tc>
          <w:tcPr>
            <w:tcW w:w="4536" w:type="dxa"/>
            <w:vMerge w:val="restart"/>
            <w:shd w:val="clear" w:color="auto" w:fill="auto"/>
            <w:hideMark/>
          </w:tcPr>
          <w:p w:rsidR="00EB455F" w:rsidRPr="00886CDC" w:rsidRDefault="00EB455F" w:rsidP="00886CDC">
            <w:pPr>
              <w:rPr>
                <w:sz w:val="22"/>
                <w:szCs w:val="22"/>
              </w:rPr>
            </w:pPr>
            <w:r w:rsidRPr="00886CDC">
              <w:rPr>
                <w:b/>
                <w:bCs/>
                <w:sz w:val="22"/>
                <w:szCs w:val="22"/>
              </w:rPr>
              <w:t>Наименование программных мероприятий</w:t>
            </w:r>
          </w:p>
        </w:tc>
        <w:tc>
          <w:tcPr>
            <w:tcW w:w="1134" w:type="dxa"/>
            <w:vMerge w:val="restart"/>
            <w:shd w:val="clear" w:color="auto" w:fill="auto"/>
            <w:hideMark/>
          </w:tcPr>
          <w:p w:rsidR="00EB455F" w:rsidRPr="00886CDC" w:rsidRDefault="00EB455F" w:rsidP="00886CDC">
            <w:pPr>
              <w:rPr>
                <w:b/>
                <w:bCs/>
                <w:sz w:val="22"/>
                <w:szCs w:val="22"/>
              </w:rPr>
            </w:pPr>
            <w:r w:rsidRPr="00886CDC">
              <w:rPr>
                <w:b/>
                <w:bCs/>
                <w:sz w:val="22"/>
                <w:szCs w:val="22"/>
              </w:rPr>
              <w:t xml:space="preserve">Сроки </w:t>
            </w:r>
            <w:proofErr w:type="spellStart"/>
            <w:r w:rsidRPr="00886CDC">
              <w:rPr>
                <w:b/>
                <w:bCs/>
                <w:sz w:val="22"/>
                <w:szCs w:val="22"/>
              </w:rPr>
              <w:t>испол</w:t>
            </w:r>
            <w:proofErr w:type="spellEnd"/>
            <w:r w:rsidRPr="00886CDC">
              <w:rPr>
                <w:b/>
                <w:bCs/>
                <w:sz w:val="22"/>
                <w:szCs w:val="22"/>
              </w:rPr>
              <w:t>-</w:t>
            </w:r>
          </w:p>
          <w:p w:rsidR="00EB455F" w:rsidRPr="00886CDC" w:rsidRDefault="00EB455F" w:rsidP="00886CDC">
            <w:pPr>
              <w:rPr>
                <w:sz w:val="22"/>
                <w:szCs w:val="22"/>
              </w:rPr>
            </w:pPr>
            <w:r w:rsidRPr="00886CDC">
              <w:rPr>
                <w:b/>
                <w:bCs/>
                <w:sz w:val="22"/>
                <w:szCs w:val="22"/>
              </w:rPr>
              <w:t>нения</w:t>
            </w:r>
          </w:p>
        </w:tc>
        <w:tc>
          <w:tcPr>
            <w:tcW w:w="5495" w:type="dxa"/>
            <w:gridSpan w:val="4"/>
            <w:shd w:val="clear" w:color="auto" w:fill="auto"/>
          </w:tcPr>
          <w:p w:rsidR="00EB455F" w:rsidRPr="00886CDC" w:rsidRDefault="00EB455F" w:rsidP="00897F12">
            <w:pPr>
              <w:jc w:val="center"/>
              <w:rPr>
                <w:b/>
                <w:bCs/>
                <w:sz w:val="22"/>
                <w:szCs w:val="22"/>
              </w:rPr>
            </w:pPr>
            <w:r>
              <w:rPr>
                <w:b/>
                <w:bCs/>
                <w:sz w:val="22"/>
                <w:szCs w:val="22"/>
              </w:rPr>
              <w:t>Объем финансирования</w:t>
            </w:r>
            <w:r w:rsidR="001114AF">
              <w:rPr>
                <w:b/>
                <w:bCs/>
                <w:sz w:val="22"/>
                <w:szCs w:val="22"/>
              </w:rPr>
              <w:t>, тыс. руб.</w:t>
            </w:r>
          </w:p>
        </w:tc>
        <w:tc>
          <w:tcPr>
            <w:tcW w:w="3435" w:type="dxa"/>
            <w:shd w:val="clear" w:color="auto" w:fill="auto"/>
            <w:hideMark/>
          </w:tcPr>
          <w:p w:rsidR="00EB455F" w:rsidRPr="00886CDC" w:rsidRDefault="00EB455F" w:rsidP="00886CDC">
            <w:pPr>
              <w:rPr>
                <w:sz w:val="22"/>
                <w:szCs w:val="22"/>
              </w:rPr>
            </w:pPr>
            <w:r w:rsidRPr="00886CDC">
              <w:rPr>
                <w:b/>
                <w:bCs/>
                <w:sz w:val="22"/>
                <w:szCs w:val="22"/>
              </w:rPr>
              <w:t>Ответственный исполнитель программных мероприятий</w:t>
            </w:r>
          </w:p>
        </w:tc>
      </w:tr>
      <w:tr w:rsidR="001114AF" w:rsidRPr="00886CDC" w:rsidTr="000B584D">
        <w:trPr>
          <w:trHeight w:val="330"/>
        </w:trPr>
        <w:tc>
          <w:tcPr>
            <w:tcW w:w="959" w:type="dxa"/>
            <w:vMerge/>
            <w:shd w:val="clear" w:color="auto" w:fill="auto"/>
            <w:hideMark/>
          </w:tcPr>
          <w:p w:rsidR="001114AF" w:rsidRPr="000B584D" w:rsidRDefault="001114AF" w:rsidP="00886CDC">
            <w:pPr>
              <w:rPr>
                <w:bCs/>
                <w:sz w:val="22"/>
                <w:szCs w:val="22"/>
              </w:rPr>
            </w:pPr>
          </w:p>
        </w:tc>
        <w:tc>
          <w:tcPr>
            <w:tcW w:w="4536" w:type="dxa"/>
            <w:vMerge/>
            <w:shd w:val="clear" w:color="auto" w:fill="auto"/>
            <w:hideMark/>
          </w:tcPr>
          <w:p w:rsidR="001114AF" w:rsidRPr="00886CDC" w:rsidRDefault="001114AF" w:rsidP="00886CDC">
            <w:pPr>
              <w:rPr>
                <w:b/>
                <w:bCs/>
                <w:sz w:val="22"/>
                <w:szCs w:val="22"/>
              </w:rPr>
            </w:pPr>
          </w:p>
        </w:tc>
        <w:tc>
          <w:tcPr>
            <w:tcW w:w="1134" w:type="dxa"/>
            <w:vMerge/>
            <w:shd w:val="clear" w:color="auto" w:fill="auto"/>
            <w:hideMark/>
          </w:tcPr>
          <w:p w:rsidR="001114AF" w:rsidRPr="00886CDC" w:rsidRDefault="001114AF" w:rsidP="00886CDC">
            <w:pPr>
              <w:rPr>
                <w:b/>
                <w:bCs/>
                <w:sz w:val="22"/>
                <w:szCs w:val="22"/>
              </w:rPr>
            </w:pPr>
          </w:p>
        </w:tc>
        <w:tc>
          <w:tcPr>
            <w:tcW w:w="5495" w:type="dxa"/>
            <w:gridSpan w:val="4"/>
            <w:shd w:val="clear" w:color="auto" w:fill="auto"/>
          </w:tcPr>
          <w:p w:rsidR="001114AF" w:rsidRPr="00886CDC" w:rsidRDefault="001114AF" w:rsidP="00897F12">
            <w:pPr>
              <w:jc w:val="center"/>
              <w:rPr>
                <w:b/>
                <w:bCs/>
                <w:sz w:val="22"/>
                <w:szCs w:val="22"/>
              </w:rPr>
            </w:pPr>
            <w:r>
              <w:rPr>
                <w:b/>
                <w:bCs/>
                <w:sz w:val="22"/>
                <w:szCs w:val="22"/>
              </w:rPr>
              <w:t>В том числе</w:t>
            </w:r>
          </w:p>
        </w:tc>
        <w:tc>
          <w:tcPr>
            <w:tcW w:w="3435" w:type="dxa"/>
            <w:shd w:val="clear" w:color="auto" w:fill="auto"/>
            <w:hideMark/>
          </w:tcPr>
          <w:p w:rsidR="001114AF" w:rsidRPr="00886CDC" w:rsidRDefault="001114AF" w:rsidP="00886CDC">
            <w:pPr>
              <w:rPr>
                <w:b/>
                <w:bCs/>
                <w:sz w:val="22"/>
                <w:szCs w:val="22"/>
              </w:rPr>
            </w:pPr>
          </w:p>
        </w:tc>
      </w:tr>
      <w:tr w:rsidR="00EB455F" w:rsidRPr="00886CDC" w:rsidTr="000B584D">
        <w:trPr>
          <w:trHeight w:val="330"/>
        </w:trPr>
        <w:tc>
          <w:tcPr>
            <w:tcW w:w="959" w:type="dxa"/>
            <w:vMerge/>
            <w:shd w:val="clear" w:color="auto" w:fill="auto"/>
            <w:hideMark/>
          </w:tcPr>
          <w:p w:rsidR="00EB455F" w:rsidRPr="000B584D" w:rsidRDefault="00EB455F" w:rsidP="00886CDC">
            <w:pPr>
              <w:rPr>
                <w:bCs/>
                <w:sz w:val="22"/>
                <w:szCs w:val="22"/>
              </w:rPr>
            </w:pPr>
          </w:p>
        </w:tc>
        <w:tc>
          <w:tcPr>
            <w:tcW w:w="4536" w:type="dxa"/>
            <w:vMerge/>
            <w:shd w:val="clear" w:color="auto" w:fill="auto"/>
            <w:hideMark/>
          </w:tcPr>
          <w:p w:rsidR="00EB455F" w:rsidRPr="00886CDC" w:rsidRDefault="00EB455F" w:rsidP="00886CDC">
            <w:pPr>
              <w:rPr>
                <w:b/>
                <w:bCs/>
                <w:sz w:val="22"/>
                <w:szCs w:val="22"/>
              </w:rPr>
            </w:pPr>
          </w:p>
        </w:tc>
        <w:tc>
          <w:tcPr>
            <w:tcW w:w="1134" w:type="dxa"/>
            <w:vMerge/>
            <w:shd w:val="clear" w:color="auto" w:fill="auto"/>
            <w:hideMark/>
          </w:tcPr>
          <w:p w:rsidR="00EB455F" w:rsidRPr="00886CDC" w:rsidRDefault="00EB455F" w:rsidP="00886CDC">
            <w:pPr>
              <w:rPr>
                <w:b/>
                <w:bCs/>
                <w:sz w:val="22"/>
                <w:szCs w:val="22"/>
              </w:rPr>
            </w:pPr>
          </w:p>
        </w:tc>
        <w:tc>
          <w:tcPr>
            <w:tcW w:w="1276" w:type="dxa"/>
            <w:shd w:val="clear" w:color="auto" w:fill="auto"/>
          </w:tcPr>
          <w:p w:rsidR="00EB455F" w:rsidRPr="00886CDC" w:rsidRDefault="00EB455F" w:rsidP="00886CDC">
            <w:pPr>
              <w:rPr>
                <w:b/>
                <w:bCs/>
                <w:sz w:val="22"/>
                <w:szCs w:val="22"/>
              </w:rPr>
            </w:pPr>
            <w:r w:rsidRPr="00886CDC">
              <w:rPr>
                <w:b/>
                <w:bCs/>
                <w:sz w:val="22"/>
                <w:szCs w:val="22"/>
              </w:rPr>
              <w:t>План ЛБО, первоначальный</w:t>
            </w:r>
          </w:p>
        </w:tc>
        <w:tc>
          <w:tcPr>
            <w:tcW w:w="1418" w:type="dxa"/>
            <w:shd w:val="clear" w:color="auto" w:fill="auto"/>
            <w:hideMark/>
          </w:tcPr>
          <w:p w:rsidR="00EB455F" w:rsidRPr="00886CDC" w:rsidRDefault="00EB455F" w:rsidP="00886CDC">
            <w:pPr>
              <w:rPr>
                <w:b/>
                <w:bCs/>
                <w:color w:val="000000"/>
                <w:sz w:val="22"/>
                <w:szCs w:val="22"/>
              </w:rPr>
            </w:pPr>
            <w:r w:rsidRPr="00886CDC">
              <w:rPr>
                <w:b/>
                <w:bCs/>
                <w:color w:val="000000"/>
                <w:sz w:val="22"/>
                <w:szCs w:val="22"/>
              </w:rPr>
              <w:t>План ЛБО, Утвержденные, тыс</w:t>
            </w:r>
            <w:proofErr w:type="gramStart"/>
            <w:r w:rsidRPr="00886CDC">
              <w:rPr>
                <w:b/>
                <w:bCs/>
                <w:color w:val="000000"/>
                <w:sz w:val="22"/>
                <w:szCs w:val="22"/>
              </w:rPr>
              <w:t>.р</w:t>
            </w:r>
            <w:proofErr w:type="gramEnd"/>
            <w:r w:rsidRPr="00886CDC">
              <w:rPr>
                <w:b/>
                <w:bCs/>
                <w:color w:val="000000"/>
                <w:sz w:val="22"/>
                <w:szCs w:val="22"/>
              </w:rPr>
              <w:t>уб.</w:t>
            </w:r>
          </w:p>
        </w:tc>
        <w:tc>
          <w:tcPr>
            <w:tcW w:w="1558" w:type="dxa"/>
            <w:shd w:val="clear" w:color="auto" w:fill="auto"/>
          </w:tcPr>
          <w:p w:rsidR="00EB455F" w:rsidRPr="00886CDC" w:rsidRDefault="00EB455F" w:rsidP="00886CDC">
            <w:pPr>
              <w:rPr>
                <w:b/>
                <w:bCs/>
                <w:color w:val="000000"/>
                <w:sz w:val="22"/>
                <w:szCs w:val="22"/>
              </w:rPr>
            </w:pPr>
            <w:r w:rsidRPr="00886CDC">
              <w:rPr>
                <w:b/>
                <w:bCs/>
                <w:color w:val="000000"/>
                <w:sz w:val="22"/>
                <w:szCs w:val="22"/>
              </w:rPr>
              <w:t>Кассовое исполнение, тыс</w:t>
            </w:r>
            <w:proofErr w:type="gramStart"/>
            <w:r w:rsidRPr="00886CDC">
              <w:rPr>
                <w:b/>
                <w:bCs/>
                <w:color w:val="000000"/>
                <w:sz w:val="22"/>
                <w:szCs w:val="22"/>
              </w:rPr>
              <w:t>.р</w:t>
            </w:r>
            <w:proofErr w:type="gramEnd"/>
            <w:r w:rsidRPr="00886CDC">
              <w:rPr>
                <w:b/>
                <w:bCs/>
                <w:color w:val="000000"/>
                <w:sz w:val="22"/>
                <w:szCs w:val="22"/>
              </w:rPr>
              <w:t>уб.</w:t>
            </w:r>
          </w:p>
        </w:tc>
        <w:tc>
          <w:tcPr>
            <w:tcW w:w="1243" w:type="dxa"/>
          </w:tcPr>
          <w:p w:rsidR="00EB455F" w:rsidRPr="00886CDC" w:rsidRDefault="00EB455F" w:rsidP="00886CDC">
            <w:pPr>
              <w:rPr>
                <w:b/>
                <w:bCs/>
                <w:sz w:val="22"/>
                <w:szCs w:val="22"/>
              </w:rPr>
            </w:pPr>
            <w:r>
              <w:rPr>
                <w:b/>
                <w:bCs/>
                <w:sz w:val="22"/>
                <w:szCs w:val="22"/>
              </w:rPr>
              <w:t>% Исполнения</w:t>
            </w:r>
          </w:p>
        </w:tc>
        <w:tc>
          <w:tcPr>
            <w:tcW w:w="3435" w:type="dxa"/>
            <w:shd w:val="clear" w:color="auto" w:fill="auto"/>
            <w:hideMark/>
          </w:tcPr>
          <w:p w:rsidR="00EB455F" w:rsidRPr="00886CDC" w:rsidRDefault="00EB455F" w:rsidP="00886CDC">
            <w:pPr>
              <w:rPr>
                <w:b/>
                <w:bCs/>
                <w:sz w:val="22"/>
                <w:szCs w:val="22"/>
              </w:rPr>
            </w:pPr>
          </w:p>
        </w:tc>
      </w:tr>
      <w:tr w:rsidR="00EB455F" w:rsidRPr="00886CDC" w:rsidTr="000B584D">
        <w:trPr>
          <w:trHeight w:val="330"/>
        </w:trPr>
        <w:tc>
          <w:tcPr>
            <w:tcW w:w="959" w:type="dxa"/>
            <w:shd w:val="clear" w:color="auto" w:fill="auto"/>
            <w:hideMark/>
          </w:tcPr>
          <w:p w:rsidR="00EB455F" w:rsidRPr="000B584D" w:rsidRDefault="00EB455F" w:rsidP="00886CDC">
            <w:pPr>
              <w:rPr>
                <w:sz w:val="22"/>
                <w:szCs w:val="22"/>
              </w:rPr>
            </w:pPr>
            <w:r w:rsidRPr="000B584D">
              <w:rPr>
                <w:sz w:val="22"/>
                <w:szCs w:val="22"/>
              </w:rPr>
              <w:t>1</w:t>
            </w:r>
          </w:p>
        </w:tc>
        <w:tc>
          <w:tcPr>
            <w:tcW w:w="4536" w:type="dxa"/>
            <w:shd w:val="clear" w:color="auto" w:fill="auto"/>
            <w:hideMark/>
          </w:tcPr>
          <w:p w:rsidR="00EB455F" w:rsidRPr="00886CDC" w:rsidRDefault="00EB455F" w:rsidP="00886CDC">
            <w:pPr>
              <w:rPr>
                <w:sz w:val="22"/>
                <w:szCs w:val="22"/>
              </w:rPr>
            </w:pPr>
            <w:r w:rsidRPr="00886CDC">
              <w:rPr>
                <w:sz w:val="22"/>
                <w:szCs w:val="22"/>
              </w:rPr>
              <w:t>2</w:t>
            </w:r>
          </w:p>
        </w:tc>
        <w:tc>
          <w:tcPr>
            <w:tcW w:w="1134" w:type="dxa"/>
            <w:shd w:val="clear" w:color="auto" w:fill="auto"/>
            <w:hideMark/>
          </w:tcPr>
          <w:p w:rsidR="00EB455F" w:rsidRPr="00886CDC" w:rsidRDefault="00EB455F" w:rsidP="00886CDC">
            <w:pPr>
              <w:rPr>
                <w:sz w:val="22"/>
                <w:szCs w:val="22"/>
              </w:rPr>
            </w:pPr>
            <w:r w:rsidRPr="00886CDC">
              <w:rPr>
                <w:sz w:val="22"/>
                <w:szCs w:val="22"/>
              </w:rPr>
              <w:t>3</w:t>
            </w:r>
          </w:p>
        </w:tc>
        <w:tc>
          <w:tcPr>
            <w:tcW w:w="1276" w:type="dxa"/>
            <w:shd w:val="clear" w:color="auto" w:fill="auto"/>
          </w:tcPr>
          <w:p w:rsidR="00EB455F" w:rsidRPr="00886CDC" w:rsidRDefault="00EB455F" w:rsidP="00886CDC">
            <w:pPr>
              <w:rPr>
                <w:sz w:val="22"/>
                <w:szCs w:val="22"/>
              </w:rPr>
            </w:pPr>
            <w:r w:rsidRPr="00886CDC">
              <w:rPr>
                <w:sz w:val="22"/>
                <w:szCs w:val="22"/>
              </w:rPr>
              <w:t>4</w:t>
            </w:r>
          </w:p>
        </w:tc>
        <w:tc>
          <w:tcPr>
            <w:tcW w:w="1418" w:type="dxa"/>
            <w:shd w:val="clear" w:color="auto" w:fill="auto"/>
            <w:hideMark/>
          </w:tcPr>
          <w:p w:rsidR="00EB455F" w:rsidRPr="00886CDC" w:rsidRDefault="00EB455F" w:rsidP="00886CDC">
            <w:pPr>
              <w:rPr>
                <w:sz w:val="22"/>
                <w:szCs w:val="22"/>
              </w:rPr>
            </w:pPr>
            <w:r w:rsidRPr="00886CDC">
              <w:rPr>
                <w:sz w:val="22"/>
                <w:szCs w:val="22"/>
              </w:rPr>
              <w:t>5</w:t>
            </w:r>
          </w:p>
        </w:tc>
        <w:tc>
          <w:tcPr>
            <w:tcW w:w="1558" w:type="dxa"/>
            <w:shd w:val="clear" w:color="auto" w:fill="auto"/>
          </w:tcPr>
          <w:p w:rsidR="00EB455F" w:rsidRPr="00886CDC" w:rsidRDefault="00EB455F" w:rsidP="00886CDC">
            <w:pPr>
              <w:rPr>
                <w:sz w:val="22"/>
                <w:szCs w:val="22"/>
              </w:rPr>
            </w:pPr>
            <w:r w:rsidRPr="00886CDC">
              <w:rPr>
                <w:sz w:val="22"/>
                <w:szCs w:val="22"/>
              </w:rPr>
              <w:t>6</w:t>
            </w:r>
          </w:p>
        </w:tc>
        <w:tc>
          <w:tcPr>
            <w:tcW w:w="1243" w:type="dxa"/>
          </w:tcPr>
          <w:p w:rsidR="00EB455F" w:rsidRPr="00886CDC" w:rsidRDefault="00EB455F" w:rsidP="00886CDC">
            <w:pPr>
              <w:rPr>
                <w:sz w:val="22"/>
                <w:szCs w:val="22"/>
              </w:rPr>
            </w:pPr>
            <w:r>
              <w:rPr>
                <w:sz w:val="22"/>
                <w:szCs w:val="22"/>
              </w:rPr>
              <w:t>7</w:t>
            </w:r>
          </w:p>
        </w:tc>
        <w:tc>
          <w:tcPr>
            <w:tcW w:w="3435" w:type="dxa"/>
            <w:shd w:val="clear" w:color="auto" w:fill="auto"/>
            <w:hideMark/>
          </w:tcPr>
          <w:p w:rsidR="00EB455F" w:rsidRPr="00886CDC" w:rsidRDefault="00EB455F" w:rsidP="00886CDC">
            <w:pPr>
              <w:rPr>
                <w:sz w:val="22"/>
                <w:szCs w:val="22"/>
              </w:rPr>
            </w:pPr>
            <w:r w:rsidRPr="00886CDC">
              <w:rPr>
                <w:sz w:val="22"/>
                <w:szCs w:val="22"/>
              </w:rPr>
              <w:t>7</w:t>
            </w:r>
          </w:p>
        </w:tc>
      </w:tr>
      <w:tr w:rsidR="00A217D6" w:rsidRPr="00886CDC" w:rsidTr="0075043A">
        <w:trPr>
          <w:trHeight w:val="289"/>
        </w:trPr>
        <w:tc>
          <w:tcPr>
            <w:tcW w:w="959" w:type="dxa"/>
            <w:shd w:val="clear" w:color="auto" w:fill="auto"/>
            <w:hideMark/>
          </w:tcPr>
          <w:p w:rsidR="00A217D6" w:rsidRPr="000B584D" w:rsidRDefault="00A217D6" w:rsidP="00886CDC">
            <w:pPr>
              <w:rPr>
                <w:bCs/>
                <w:sz w:val="22"/>
                <w:szCs w:val="22"/>
              </w:rPr>
            </w:pPr>
            <w:r w:rsidRPr="000B584D">
              <w:rPr>
                <w:bCs/>
                <w:sz w:val="22"/>
                <w:szCs w:val="22"/>
              </w:rPr>
              <w:t>1.1.</w:t>
            </w:r>
          </w:p>
        </w:tc>
        <w:tc>
          <w:tcPr>
            <w:tcW w:w="4536" w:type="dxa"/>
            <w:shd w:val="clear" w:color="auto" w:fill="auto"/>
            <w:hideMark/>
          </w:tcPr>
          <w:p w:rsidR="00A217D6" w:rsidRPr="00886CDC" w:rsidRDefault="00A217D6" w:rsidP="00886CDC">
            <w:pPr>
              <w:rPr>
                <w:b/>
                <w:bCs/>
                <w:sz w:val="22"/>
                <w:szCs w:val="22"/>
              </w:rPr>
            </w:pPr>
            <w:r w:rsidRPr="00886CDC">
              <w:rPr>
                <w:b/>
                <w:bCs/>
                <w:sz w:val="22"/>
                <w:szCs w:val="22"/>
              </w:rPr>
              <w:t>«Укрепление материально- технической базы»</w:t>
            </w:r>
          </w:p>
          <w:p w:rsidR="00A217D6" w:rsidRPr="00886CDC" w:rsidRDefault="00A217D6" w:rsidP="00886CDC">
            <w:pPr>
              <w:rPr>
                <w:rFonts w:ascii="Calibri" w:hAnsi="Calibri" w:cs="Calibri"/>
                <w:sz w:val="22"/>
                <w:szCs w:val="22"/>
              </w:rPr>
            </w:pP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D147F2" w:rsidRDefault="00A217D6" w:rsidP="00886CDC">
            <w:pPr>
              <w:rPr>
                <w:b/>
                <w:sz w:val="22"/>
                <w:szCs w:val="22"/>
              </w:rPr>
            </w:pPr>
            <w:r w:rsidRPr="00D147F2">
              <w:rPr>
                <w:b/>
                <w:sz w:val="22"/>
                <w:szCs w:val="22"/>
              </w:rPr>
              <w:t>58</w:t>
            </w:r>
          </w:p>
        </w:tc>
        <w:tc>
          <w:tcPr>
            <w:tcW w:w="1418" w:type="dxa"/>
            <w:shd w:val="clear" w:color="auto" w:fill="auto"/>
            <w:hideMark/>
          </w:tcPr>
          <w:p w:rsidR="00A217D6" w:rsidRPr="00D147F2" w:rsidRDefault="00A217D6" w:rsidP="00886CDC">
            <w:pPr>
              <w:rPr>
                <w:b/>
                <w:sz w:val="22"/>
                <w:szCs w:val="22"/>
              </w:rPr>
            </w:pPr>
            <w:r w:rsidRPr="00D147F2">
              <w:rPr>
                <w:b/>
                <w:sz w:val="22"/>
                <w:szCs w:val="22"/>
              </w:rPr>
              <w:t>11275,37</w:t>
            </w:r>
          </w:p>
        </w:tc>
        <w:tc>
          <w:tcPr>
            <w:tcW w:w="1558" w:type="dxa"/>
            <w:shd w:val="clear" w:color="auto" w:fill="auto"/>
          </w:tcPr>
          <w:p w:rsidR="00A217D6" w:rsidRPr="00D147F2" w:rsidRDefault="00A217D6" w:rsidP="001013CA">
            <w:pPr>
              <w:rPr>
                <w:b/>
                <w:sz w:val="22"/>
                <w:szCs w:val="22"/>
              </w:rPr>
            </w:pPr>
            <w:r w:rsidRPr="00D147F2">
              <w:rPr>
                <w:b/>
                <w:sz w:val="22"/>
                <w:szCs w:val="22"/>
              </w:rPr>
              <w:t>8 815,78</w:t>
            </w:r>
          </w:p>
        </w:tc>
        <w:tc>
          <w:tcPr>
            <w:tcW w:w="1243" w:type="dxa"/>
          </w:tcPr>
          <w:p w:rsidR="00A217D6" w:rsidRPr="00D147F2" w:rsidRDefault="00A217D6" w:rsidP="0075043A">
            <w:pPr>
              <w:rPr>
                <w:b/>
                <w:sz w:val="22"/>
                <w:szCs w:val="22"/>
              </w:rPr>
            </w:pPr>
            <w:r w:rsidRPr="00D147F2">
              <w:rPr>
                <w:b/>
                <w:sz w:val="22"/>
                <w:szCs w:val="22"/>
              </w:rPr>
              <w:t>78</w:t>
            </w:r>
          </w:p>
        </w:tc>
        <w:tc>
          <w:tcPr>
            <w:tcW w:w="3435" w:type="dxa"/>
            <w:shd w:val="clear" w:color="auto" w:fill="auto"/>
            <w:hideMark/>
          </w:tcPr>
          <w:p w:rsidR="00A217D6" w:rsidRPr="00886CDC" w:rsidRDefault="00A217D6" w:rsidP="00886CDC">
            <w:pPr>
              <w:rPr>
                <w:sz w:val="22"/>
                <w:szCs w:val="22"/>
              </w:rPr>
            </w:pPr>
          </w:p>
        </w:tc>
      </w:tr>
      <w:tr w:rsidR="00A217D6" w:rsidRPr="00886CDC" w:rsidTr="0075043A">
        <w:trPr>
          <w:trHeight w:val="345"/>
        </w:trPr>
        <w:tc>
          <w:tcPr>
            <w:tcW w:w="959" w:type="dxa"/>
            <w:shd w:val="clear" w:color="auto" w:fill="auto"/>
            <w:hideMark/>
          </w:tcPr>
          <w:p w:rsidR="00A217D6" w:rsidRPr="000B584D" w:rsidRDefault="00A217D6" w:rsidP="000E6CCA">
            <w:pPr>
              <w:numPr>
                <w:ilvl w:val="0"/>
                <w:numId w:val="37"/>
              </w:numPr>
              <w:ind w:left="0" w:firstLine="0"/>
              <w:rPr>
                <w:bCs/>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Приобретение оргтехник</w:t>
            </w:r>
            <w:proofErr w:type="gramStart"/>
            <w:r w:rsidRPr="00886CDC">
              <w:rPr>
                <w:sz w:val="22"/>
                <w:szCs w:val="22"/>
              </w:rPr>
              <w:t>и ООО</w:t>
            </w:r>
            <w:proofErr w:type="gramEnd"/>
            <w:r w:rsidRPr="00886CDC">
              <w:rPr>
                <w:sz w:val="22"/>
                <w:szCs w:val="22"/>
              </w:rPr>
              <w:t xml:space="preserve"> «</w:t>
            </w:r>
            <w:proofErr w:type="spellStart"/>
            <w:r w:rsidRPr="00886CDC">
              <w:rPr>
                <w:sz w:val="22"/>
                <w:szCs w:val="22"/>
              </w:rPr>
              <w:t>Техпрайм</w:t>
            </w:r>
            <w:proofErr w:type="spellEnd"/>
            <w:r w:rsidRPr="00886CDC">
              <w:rPr>
                <w:sz w:val="22"/>
                <w:szCs w:val="22"/>
              </w:rPr>
              <w:t>»</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587,89</w:t>
            </w:r>
          </w:p>
        </w:tc>
        <w:tc>
          <w:tcPr>
            <w:tcW w:w="1558" w:type="dxa"/>
            <w:shd w:val="clear" w:color="auto" w:fill="auto"/>
          </w:tcPr>
          <w:p w:rsidR="00A217D6" w:rsidRDefault="00A217D6" w:rsidP="001013CA">
            <w:pPr>
              <w:rPr>
                <w:color w:val="000000"/>
                <w:sz w:val="22"/>
                <w:szCs w:val="22"/>
              </w:rPr>
            </w:pPr>
            <w:r>
              <w:rPr>
                <w:color w:val="000000"/>
                <w:sz w:val="22"/>
                <w:szCs w:val="22"/>
              </w:rPr>
              <w:t>587,89</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МКУ «УМИ КГО»</w:t>
            </w:r>
          </w:p>
        </w:tc>
      </w:tr>
      <w:tr w:rsidR="00A217D6" w:rsidRPr="00886CDC" w:rsidTr="0075043A">
        <w:trPr>
          <w:trHeight w:val="330"/>
        </w:trPr>
        <w:tc>
          <w:tcPr>
            <w:tcW w:w="959" w:type="dxa"/>
            <w:shd w:val="clear" w:color="auto" w:fill="auto"/>
            <w:hideMark/>
          </w:tcPr>
          <w:p w:rsidR="00A217D6" w:rsidRPr="000B584D" w:rsidRDefault="00A217D6" w:rsidP="000E6CCA">
            <w:pPr>
              <w:numPr>
                <w:ilvl w:val="0"/>
                <w:numId w:val="37"/>
              </w:numPr>
              <w:ind w:left="0" w:firstLine="0"/>
              <w:rPr>
                <w:bCs/>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Приобретение оргтехник</w:t>
            </w:r>
            <w:proofErr w:type="gramStart"/>
            <w:r w:rsidRPr="00886CDC">
              <w:rPr>
                <w:sz w:val="22"/>
                <w:szCs w:val="22"/>
              </w:rPr>
              <w:t>и ООО</w:t>
            </w:r>
            <w:proofErr w:type="gramEnd"/>
            <w:r w:rsidRPr="00886CDC">
              <w:rPr>
                <w:sz w:val="22"/>
                <w:szCs w:val="22"/>
              </w:rPr>
              <w:t xml:space="preserve"> «НАЙХЕТ»</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75043A" w:rsidP="00886CDC">
            <w:pPr>
              <w:rPr>
                <w:sz w:val="22"/>
                <w:szCs w:val="22"/>
              </w:rPr>
            </w:pPr>
            <w:r>
              <w:rPr>
                <w:sz w:val="22"/>
                <w:szCs w:val="22"/>
              </w:rPr>
              <w:t>89,82</w:t>
            </w:r>
          </w:p>
        </w:tc>
        <w:tc>
          <w:tcPr>
            <w:tcW w:w="1558" w:type="dxa"/>
            <w:shd w:val="clear" w:color="auto" w:fill="auto"/>
          </w:tcPr>
          <w:p w:rsidR="00A217D6" w:rsidRDefault="00A217D6" w:rsidP="001013CA">
            <w:pPr>
              <w:rPr>
                <w:color w:val="000000"/>
                <w:sz w:val="22"/>
                <w:szCs w:val="22"/>
              </w:rPr>
            </w:pPr>
            <w:r>
              <w:rPr>
                <w:color w:val="000000"/>
                <w:sz w:val="22"/>
                <w:szCs w:val="22"/>
              </w:rPr>
              <w:t>89,82</w:t>
            </w:r>
          </w:p>
        </w:tc>
        <w:tc>
          <w:tcPr>
            <w:tcW w:w="1243" w:type="dxa"/>
          </w:tcPr>
          <w:p w:rsidR="00A217D6" w:rsidRPr="00A217D6" w:rsidRDefault="0075043A" w:rsidP="0075043A">
            <w:pPr>
              <w:rPr>
                <w:sz w:val="22"/>
                <w:szCs w:val="22"/>
              </w:rPr>
            </w:pPr>
            <w:r>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МКУ «УМИ КГО»</w:t>
            </w:r>
          </w:p>
        </w:tc>
      </w:tr>
      <w:tr w:rsidR="00A217D6" w:rsidRPr="00886CDC" w:rsidTr="0075043A">
        <w:trPr>
          <w:trHeight w:val="330"/>
        </w:trPr>
        <w:tc>
          <w:tcPr>
            <w:tcW w:w="959" w:type="dxa"/>
            <w:shd w:val="clear" w:color="auto" w:fill="auto"/>
            <w:hideMark/>
          </w:tcPr>
          <w:p w:rsidR="00A217D6" w:rsidRPr="000B584D" w:rsidRDefault="00A217D6" w:rsidP="000E6CCA">
            <w:pPr>
              <w:numPr>
                <w:ilvl w:val="0"/>
                <w:numId w:val="37"/>
              </w:numPr>
              <w:ind w:left="0" w:firstLine="0"/>
              <w:rPr>
                <w:bCs/>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Приобретение оргтехник</w:t>
            </w:r>
            <w:proofErr w:type="gramStart"/>
            <w:r w:rsidRPr="00886CDC">
              <w:rPr>
                <w:sz w:val="22"/>
                <w:szCs w:val="22"/>
              </w:rPr>
              <w:t>и ООО</w:t>
            </w:r>
            <w:proofErr w:type="gramEnd"/>
            <w:r w:rsidRPr="00886CDC">
              <w:rPr>
                <w:sz w:val="22"/>
                <w:szCs w:val="22"/>
              </w:rPr>
              <w:t xml:space="preserve"> «</w:t>
            </w:r>
            <w:proofErr w:type="spellStart"/>
            <w:r w:rsidRPr="00886CDC">
              <w:rPr>
                <w:sz w:val="22"/>
                <w:szCs w:val="22"/>
              </w:rPr>
              <w:t>Техпрайм</w:t>
            </w:r>
            <w:proofErr w:type="spellEnd"/>
            <w:r w:rsidRPr="00886CDC">
              <w:rPr>
                <w:sz w:val="22"/>
                <w:szCs w:val="22"/>
              </w:rPr>
              <w:t>»</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24,04</w:t>
            </w:r>
          </w:p>
        </w:tc>
        <w:tc>
          <w:tcPr>
            <w:tcW w:w="1558" w:type="dxa"/>
            <w:shd w:val="clear" w:color="auto" w:fill="auto"/>
          </w:tcPr>
          <w:p w:rsidR="00A217D6" w:rsidRDefault="00A217D6" w:rsidP="001013CA">
            <w:pPr>
              <w:rPr>
                <w:color w:val="000000"/>
                <w:sz w:val="22"/>
                <w:szCs w:val="22"/>
              </w:rPr>
            </w:pPr>
            <w:r>
              <w:rPr>
                <w:color w:val="000000"/>
                <w:sz w:val="22"/>
                <w:szCs w:val="22"/>
              </w:rPr>
              <w:t>24,04</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МКУ «УМИ КГО»</w:t>
            </w:r>
          </w:p>
        </w:tc>
      </w:tr>
      <w:tr w:rsidR="00A217D6" w:rsidRPr="00886CDC" w:rsidTr="0075043A">
        <w:trPr>
          <w:trHeight w:val="330"/>
        </w:trPr>
        <w:tc>
          <w:tcPr>
            <w:tcW w:w="959" w:type="dxa"/>
            <w:shd w:val="clear" w:color="auto" w:fill="auto"/>
            <w:hideMark/>
          </w:tcPr>
          <w:p w:rsidR="00A217D6" w:rsidRPr="000B584D" w:rsidRDefault="00A217D6" w:rsidP="000E6CCA">
            <w:pPr>
              <w:numPr>
                <w:ilvl w:val="0"/>
                <w:numId w:val="37"/>
              </w:numPr>
              <w:ind w:left="0" w:firstLine="0"/>
              <w:rPr>
                <w:bCs/>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Приобретение стеллажей и мебели</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58</w:t>
            </w:r>
          </w:p>
        </w:tc>
        <w:tc>
          <w:tcPr>
            <w:tcW w:w="1558" w:type="dxa"/>
            <w:shd w:val="clear" w:color="auto" w:fill="auto"/>
          </w:tcPr>
          <w:p w:rsidR="00A217D6" w:rsidRDefault="00A217D6" w:rsidP="001013CA">
            <w:pPr>
              <w:rPr>
                <w:color w:val="000000"/>
                <w:sz w:val="22"/>
                <w:szCs w:val="22"/>
              </w:rPr>
            </w:pPr>
            <w:r>
              <w:rPr>
                <w:color w:val="000000"/>
                <w:sz w:val="22"/>
                <w:szCs w:val="22"/>
              </w:rPr>
              <w:t>58</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МКУ «Архив КГО»</w:t>
            </w:r>
          </w:p>
        </w:tc>
      </w:tr>
      <w:tr w:rsidR="00A217D6" w:rsidRPr="00886CDC" w:rsidTr="0075043A">
        <w:trPr>
          <w:trHeight w:val="315"/>
        </w:trPr>
        <w:tc>
          <w:tcPr>
            <w:tcW w:w="959" w:type="dxa"/>
            <w:shd w:val="clear" w:color="auto" w:fill="auto"/>
            <w:hideMark/>
          </w:tcPr>
          <w:p w:rsidR="00A217D6" w:rsidRPr="000B584D" w:rsidRDefault="00A217D6" w:rsidP="000E6CCA">
            <w:pPr>
              <w:numPr>
                <w:ilvl w:val="0"/>
                <w:numId w:val="37"/>
              </w:numPr>
              <w:ind w:left="0" w:firstLine="0"/>
              <w:rPr>
                <w:bCs/>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 xml:space="preserve">Участие в уставном </w:t>
            </w:r>
            <w:proofErr w:type="spellStart"/>
            <w:r w:rsidRPr="00886CDC">
              <w:rPr>
                <w:sz w:val="22"/>
                <w:szCs w:val="22"/>
              </w:rPr>
              <w:t>капиталле</w:t>
            </w:r>
            <w:proofErr w:type="spellEnd"/>
            <w:r w:rsidRPr="00886CDC">
              <w:rPr>
                <w:sz w:val="22"/>
                <w:szCs w:val="22"/>
              </w:rPr>
              <w:t xml:space="preserve"> ООО "УК ТИП КГО"</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1000</w:t>
            </w:r>
          </w:p>
        </w:tc>
        <w:tc>
          <w:tcPr>
            <w:tcW w:w="1558" w:type="dxa"/>
            <w:shd w:val="clear" w:color="auto" w:fill="auto"/>
          </w:tcPr>
          <w:p w:rsidR="00A217D6" w:rsidRDefault="00A217D6" w:rsidP="001013CA">
            <w:pPr>
              <w:rPr>
                <w:color w:val="000000"/>
                <w:sz w:val="22"/>
                <w:szCs w:val="22"/>
              </w:rPr>
            </w:pPr>
            <w:r>
              <w:rPr>
                <w:color w:val="000000"/>
                <w:sz w:val="22"/>
                <w:szCs w:val="22"/>
              </w:rPr>
              <w:t>1 000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Администрация КГО</w:t>
            </w:r>
          </w:p>
        </w:tc>
      </w:tr>
      <w:tr w:rsidR="00A217D6" w:rsidRPr="00886CDC" w:rsidTr="0075043A">
        <w:trPr>
          <w:trHeight w:val="330"/>
        </w:trPr>
        <w:tc>
          <w:tcPr>
            <w:tcW w:w="959" w:type="dxa"/>
            <w:shd w:val="clear" w:color="auto" w:fill="auto"/>
            <w:hideMark/>
          </w:tcPr>
          <w:p w:rsidR="00A217D6" w:rsidRPr="000B584D" w:rsidRDefault="00A217D6" w:rsidP="000E6CCA">
            <w:pPr>
              <w:numPr>
                <w:ilvl w:val="0"/>
                <w:numId w:val="37"/>
              </w:numPr>
              <w:ind w:left="0" w:firstLine="0"/>
              <w:rPr>
                <w:bCs/>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 xml:space="preserve">Приобретение мебели </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175</w:t>
            </w:r>
          </w:p>
        </w:tc>
        <w:tc>
          <w:tcPr>
            <w:tcW w:w="1558" w:type="dxa"/>
            <w:shd w:val="clear" w:color="auto" w:fill="auto"/>
          </w:tcPr>
          <w:p w:rsidR="00A217D6" w:rsidRDefault="00A217D6" w:rsidP="001013CA">
            <w:pPr>
              <w:rPr>
                <w:color w:val="000000"/>
                <w:sz w:val="22"/>
                <w:szCs w:val="22"/>
              </w:rPr>
            </w:pPr>
            <w:r>
              <w:rPr>
                <w:color w:val="000000"/>
                <w:sz w:val="22"/>
                <w:szCs w:val="22"/>
              </w:rPr>
              <w:t>175</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МБУ «ГЦ»</w:t>
            </w:r>
          </w:p>
        </w:tc>
      </w:tr>
      <w:tr w:rsidR="00A217D6" w:rsidRPr="00886CDC" w:rsidTr="0075043A">
        <w:trPr>
          <w:trHeight w:val="201"/>
        </w:trPr>
        <w:tc>
          <w:tcPr>
            <w:tcW w:w="959" w:type="dxa"/>
            <w:shd w:val="clear" w:color="auto" w:fill="auto"/>
            <w:hideMark/>
          </w:tcPr>
          <w:p w:rsidR="00A217D6" w:rsidRPr="000B584D" w:rsidRDefault="00A217D6" w:rsidP="000E6CCA">
            <w:pPr>
              <w:numPr>
                <w:ilvl w:val="0"/>
                <w:numId w:val="37"/>
              </w:numPr>
              <w:ind w:left="0" w:firstLine="0"/>
              <w:rPr>
                <w:bCs/>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 xml:space="preserve">Приобретение </w:t>
            </w:r>
            <w:proofErr w:type="spellStart"/>
            <w:r w:rsidRPr="00886CDC">
              <w:rPr>
                <w:sz w:val="22"/>
                <w:szCs w:val="22"/>
              </w:rPr>
              <w:t>электр</w:t>
            </w:r>
            <w:proofErr w:type="spellEnd"/>
            <w:r w:rsidRPr="00886CDC">
              <w:rPr>
                <w:sz w:val="22"/>
                <w:szCs w:val="22"/>
              </w:rPr>
              <w:t>. Печей</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12,12</w:t>
            </w:r>
          </w:p>
        </w:tc>
        <w:tc>
          <w:tcPr>
            <w:tcW w:w="1558" w:type="dxa"/>
            <w:shd w:val="clear" w:color="auto" w:fill="auto"/>
          </w:tcPr>
          <w:p w:rsidR="00A217D6" w:rsidRDefault="00A217D6" w:rsidP="001013CA">
            <w:pPr>
              <w:rPr>
                <w:color w:val="000000"/>
                <w:sz w:val="22"/>
                <w:szCs w:val="22"/>
              </w:rPr>
            </w:pPr>
            <w:r>
              <w:rPr>
                <w:color w:val="000000"/>
                <w:sz w:val="22"/>
                <w:szCs w:val="22"/>
              </w:rPr>
              <w:t>12,12</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 xml:space="preserve">МАУ </w:t>
            </w:r>
            <w:proofErr w:type="spellStart"/>
            <w:r w:rsidRPr="00886CDC">
              <w:rPr>
                <w:sz w:val="22"/>
                <w:szCs w:val="22"/>
              </w:rPr>
              <w:t>Бизнесс</w:t>
            </w:r>
            <w:proofErr w:type="spellEnd"/>
            <w:r w:rsidRPr="00886CDC">
              <w:rPr>
                <w:sz w:val="22"/>
                <w:szCs w:val="22"/>
              </w:rPr>
              <w:t>-инкубатор</w:t>
            </w:r>
          </w:p>
        </w:tc>
      </w:tr>
      <w:tr w:rsidR="00A217D6" w:rsidRPr="00886CDC" w:rsidTr="0075043A">
        <w:trPr>
          <w:trHeight w:val="645"/>
        </w:trPr>
        <w:tc>
          <w:tcPr>
            <w:tcW w:w="959" w:type="dxa"/>
            <w:shd w:val="clear" w:color="auto" w:fill="auto"/>
            <w:hideMark/>
          </w:tcPr>
          <w:p w:rsidR="00A217D6" w:rsidRPr="000B584D" w:rsidRDefault="00A217D6" w:rsidP="000E6CCA">
            <w:pPr>
              <w:numPr>
                <w:ilvl w:val="0"/>
                <w:numId w:val="37"/>
              </w:numPr>
              <w:ind w:left="0" w:firstLine="0"/>
              <w:rPr>
                <w:bCs/>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 xml:space="preserve">Приобретение исключительных прав на предмет </w:t>
            </w:r>
            <w:proofErr w:type="spellStart"/>
            <w:r w:rsidRPr="00886CDC">
              <w:rPr>
                <w:sz w:val="22"/>
                <w:szCs w:val="22"/>
              </w:rPr>
              <w:t>исскуств</w:t>
            </w:r>
            <w:proofErr w:type="gramStart"/>
            <w:r w:rsidRPr="00886CDC">
              <w:rPr>
                <w:sz w:val="22"/>
                <w:szCs w:val="22"/>
              </w:rPr>
              <w:t>а</w:t>
            </w:r>
            <w:proofErr w:type="spellEnd"/>
            <w:r w:rsidRPr="00886CDC">
              <w:rPr>
                <w:sz w:val="22"/>
                <w:szCs w:val="22"/>
              </w:rPr>
              <w:t>-</w:t>
            </w:r>
            <w:proofErr w:type="gramEnd"/>
            <w:r w:rsidRPr="00886CDC">
              <w:rPr>
                <w:sz w:val="22"/>
                <w:szCs w:val="22"/>
              </w:rPr>
              <w:t xml:space="preserve"> скульптурная композиция Святой Великомученицы Варвары в городе Калтане</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3127,75</w:t>
            </w:r>
          </w:p>
        </w:tc>
        <w:tc>
          <w:tcPr>
            <w:tcW w:w="1558" w:type="dxa"/>
            <w:shd w:val="clear" w:color="auto" w:fill="auto"/>
          </w:tcPr>
          <w:p w:rsidR="00A217D6" w:rsidRDefault="00A217D6" w:rsidP="001013CA">
            <w:pPr>
              <w:rPr>
                <w:color w:val="000000"/>
                <w:sz w:val="22"/>
                <w:szCs w:val="22"/>
              </w:rPr>
            </w:pPr>
            <w:r>
              <w:rPr>
                <w:color w:val="000000"/>
                <w:sz w:val="22"/>
                <w:szCs w:val="22"/>
              </w:rPr>
              <w:t>3 127,75</w:t>
            </w:r>
          </w:p>
        </w:tc>
        <w:tc>
          <w:tcPr>
            <w:tcW w:w="1243" w:type="dxa"/>
          </w:tcPr>
          <w:p w:rsidR="00A217D6" w:rsidRPr="0075043A" w:rsidRDefault="00A217D6" w:rsidP="0075043A">
            <w:pPr>
              <w:rPr>
                <w:color w:val="000000"/>
                <w:sz w:val="22"/>
                <w:szCs w:val="22"/>
              </w:rPr>
            </w:pPr>
            <w:r w:rsidRPr="0075043A">
              <w:rPr>
                <w:color w:val="000000"/>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МКУ «УМИ КГО»</w:t>
            </w:r>
          </w:p>
        </w:tc>
      </w:tr>
      <w:tr w:rsidR="00A217D6" w:rsidRPr="00886CDC" w:rsidTr="0075043A">
        <w:trPr>
          <w:trHeight w:val="645"/>
        </w:trPr>
        <w:tc>
          <w:tcPr>
            <w:tcW w:w="959" w:type="dxa"/>
            <w:shd w:val="clear" w:color="auto" w:fill="auto"/>
            <w:hideMark/>
          </w:tcPr>
          <w:p w:rsidR="00A217D6" w:rsidRPr="000B584D" w:rsidRDefault="00A217D6" w:rsidP="000E6CCA">
            <w:pPr>
              <w:numPr>
                <w:ilvl w:val="0"/>
                <w:numId w:val="37"/>
              </w:numPr>
              <w:ind w:left="0" w:firstLine="0"/>
              <w:rPr>
                <w:bCs/>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Приобретение Герба</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29</w:t>
            </w:r>
          </w:p>
        </w:tc>
        <w:tc>
          <w:tcPr>
            <w:tcW w:w="1558" w:type="dxa"/>
            <w:shd w:val="clear" w:color="auto" w:fill="auto"/>
          </w:tcPr>
          <w:p w:rsidR="00A217D6" w:rsidRDefault="00A217D6" w:rsidP="001013CA">
            <w:pPr>
              <w:rPr>
                <w:color w:val="000000"/>
                <w:sz w:val="22"/>
                <w:szCs w:val="22"/>
              </w:rPr>
            </w:pPr>
            <w:r>
              <w:rPr>
                <w:color w:val="000000"/>
                <w:sz w:val="22"/>
                <w:szCs w:val="22"/>
              </w:rPr>
              <w:t>29,00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МКУ «УМИ КГО»</w:t>
            </w:r>
          </w:p>
        </w:tc>
      </w:tr>
      <w:tr w:rsidR="00A217D6" w:rsidRPr="00886CDC" w:rsidTr="0075043A">
        <w:trPr>
          <w:trHeight w:val="645"/>
        </w:trPr>
        <w:tc>
          <w:tcPr>
            <w:tcW w:w="959" w:type="dxa"/>
            <w:shd w:val="clear" w:color="auto" w:fill="auto"/>
            <w:hideMark/>
          </w:tcPr>
          <w:p w:rsidR="00A217D6" w:rsidRPr="000B584D" w:rsidRDefault="00A217D6" w:rsidP="000E6CCA">
            <w:pPr>
              <w:numPr>
                <w:ilvl w:val="0"/>
                <w:numId w:val="37"/>
              </w:numPr>
              <w:ind w:left="0" w:firstLine="0"/>
              <w:rPr>
                <w:bCs/>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 xml:space="preserve">Ограждение МАОУ «СОШ № 2»      </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95,85</w:t>
            </w:r>
          </w:p>
        </w:tc>
        <w:tc>
          <w:tcPr>
            <w:tcW w:w="1558" w:type="dxa"/>
            <w:shd w:val="clear" w:color="auto" w:fill="auto"/>
          </w:tcPr>
          <w:p w:rsidR="00A217D6" w:rsidRDefault="00A217D6" w:rsidP="001013CA">
            <w:pPr>
              <w:rPr>
                <w:color w:val="000000"/>
                <w:sz w:val="22"/>
                <w:szCs w:val="22"/>
              </w:rPr>
            </w:pPr>
            <w:r>
              <w:rPr>
                <w:color w:val="000000"/>
                <w:sz w:val="22"/>
                <w:szCs w:val="22"/>
              </w:rPr>
              <w:t>95,85</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МКУ «УМИ КГО»</w:t>
            </w:r>
          </w:p>
        </w:tc>
      </w:tr>
      <w:tr w:rsidR="00A217D6" w:rsidRPr="00886CDC" w:rsidTr="0075043A">
        <w:trPr>
          <w:trHeight w:val="579"/>
        </w:trPr>
        <w:tc>
          <w:tcPr>
            <w:tcW w:w="959" w:type="dxa"/>
            <w:shd w:val="clear" w:color="auto" w:fill="auto"/>
            <w:hideMark/>
          </w:tcPr>
          <w:p w:rsidR="00A217D6" w:rsidRPr="000B584D" w:rsidRDefault="00A217D6" w:rsidP="000E6CCA">
            <w:pPr>
              <w:numPr>
                <w:ilvl w:val="0"/>
                <w:numId w:val="37"/>
              </w:numPr>
              <w:ind w:left="0" w:firstLine="0"/>
              <w:rPr>
                <w:bCs/>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 xml:space="preserve">Ограждение МАОУ «СОШ № 2» вдоль дороги   </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95,85</w:t>
            </w:r>
          </w:p>
        </w:tc>
        <w:tc>
          <w:tcPr>
            <w:tcW w:w="1558" w:type="dxa"/>
            <w:shd w:val="clear" w:color="auto" w:fill="auto"/>
          </w:tcPr>
          <w:p w:rsidR="00A217D6" w:rsidRDefault="00A217D6" w:rsidP="001013CA">
            <w:pPr>
              <w:rPr>
                <w:color w:val="000000"/>
                <w:sz w:val="22"/>
                <w:szCs w:val="22"/>
              </w:rPr>
            </w:pPr>
            <w:r>
              <w:rPr>
                <w:color w:val="000000"/>
                <w:sz w:val="22"/>
                <w:szCs w:val="22"/>
              </w:rPr>
              <w:t>95,85</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МКУ «УМИ КГО»</w:t>
            </w:r>
          </w:p>
        </w:tc>
      </w:tr>
      <w:tr w:rsidR="00A217D6" w:rsidRPr="00886CDC" w:rsidTr="0075043A">
        <w:trPr>
          <w:trHeight w:val="330"/>
        </w:trPr>
        <w:tc>
          <w:tcPr>
            <w:tcW w:w="959" w:type="dxa"/>
            <w:shd w:val="clear" w:color="auto" w:fill="auto"/>
            <w:hideMark/>
          </w:tcPr>
          <w:p w:rsidR="00A217D6" w:rsidRPr="000B584D" w:rsidRDefault="00A217D6" w:rsidP="000E6CCA">
            <w:pPr>
              <w:numPr>
                <w:ilvl w:val="0"/>
                <w:numId w:val="37"/>
              </w:numPr>
              <w:ind w:left="0" w:firstLine="0"/>
              <w:rPr>
                <w:bCs/>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 xml:space="preserve">Приобретение светофора в районе МАОУ «СОШ № 2»      </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94,14</w:t>
            </w:r>
          </w:p>
        </w:tc>
        <w:tc>
          <w:tcPr>
            <w:tcW w:w="1558" w:type="dxa"/>
            <w:shd w:val="clear" w:color="auto" w:fill="auto"/>
          </w:tcPr>
          <w:p w:rsidR="00A217D6" w:rsidRDefault="00A217D6" w:rsidP="001013CA">
            <w:pPr>
              <w:rPr>
                <w:color w:val="000000"/>
                <w:sz w:val="22"/>
                <w:szCs w:val="22"/>
              </w:rPr>
            </w:pPr>
            <w:r>
              <w:rPr>
                <w:color w:val="000000"/>
                <w:sz w:val="22"/>
                <w:szCs w:val="22"/>
              </w:rPr>
              <w:t>94,14</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МКУ «УМИ КГО»</w:t>
            </w:r>
          </w:p>
        </w:tc>
      </w:tr>
      <w:tr w:rsidR="00A217D6" w:rsidRPr="00886CDC" w:rsidTr="0075043A">
        <w:trPr>
          <w:trHeight w:val="330"/>
        </w:trPr>
        <w:tc>
          <w:tcPr>
            <w:tcW w:w="959" w:type="dxa"/>
            <w:shd w:val="clear" w:color="auto" w:fill="auto"/>
            <w:hideMark/>
          </w:tcPr>
          <w:p w:rsidR="00A217D6" w:rsidRPr="000B584D" w:rsidRDefault="00A217D6" w:rsidP="000E6CCA">
            <w:pPr>
              <w:numPr>
                <w:ilvl w:val="0"/>
                <w:numId w:val="37"/>
              </w:numPr>
              <w:ind w:left="0" w:firstLine="0"/>
              <w:rPr>
                <w:bCs/>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Приобретение светильников для МКУ "УМИ КГО"</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6,5</w:t>
            </w:r>
          </w:p>
        </w:tc>
        <w:tc>
          <w:tcPr>
            <w:tcW w:w="1558" w:type="dxa"/>
            <w:shd w:val="clear" w:color="auto" w:fill="auto"/>
          </w:tcPr>
          <w:p w:rsidR="00A217D6" w:rsidRDefault="00A217D6" w:rsidP="001013CA">
            <w:pPr>
              <w:rPr>
                <w:color w:val="000000"/>
                <w:sz w:val="22"/>
                <w:szCs w:val="22"/>
              </w:rPr>
            </w:pPr>
            <w:r>
              <w:rPr>
                <w:color w:val="000000"/>
                <w:sz w:val="22"/>
                <w:szCs w:val="22"/>
              </w:rPr>
              <w:t>6,50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МКУ «УМИ КГО»</w:t>
            </w:r>
          </w:p>
        </w:tc>
      </w:tr>
      <w:tr w:rsidR="00A217D6" w:rsidRPr="00886CDC" w:rsidTr="0075043A">
        <w:trPr>
          <w:trHeight w:val="533"/>
        </w:trPr>
        <w:tc>
          <w:tcPr>
            <w:tcW w:w="959" w:type="dxa"/>
            <w:shd w:val="clear" w:color="auto" w:fill="auto"/>
            <w:hideMark/>
          </w:tcPr>
          <w:p w:rsidR="00A217D6" w:rsidRPr="000B584D" w:rsidRDefault="00A217D6" w:rsidP="000E6CCA">
            <w:pPr>
              <w:numPr>
                <w:ilvl w:val="0"/>
                <w:numId w:val="37"/>
              </w:numPr>
              <w:ind w:left="0" w:firstLine="0"/>
              <w:rPr>
                <w:bCs/>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 xml:space="preserve">Приобретение </w:t>
            </w:r>
            <w:proofErr w:type="spellStart"/>
            <w:r w:rsidRPr="00886CDC">
              <w:rPr>
                <w:sz w:val="22"/>
                <w:szCs w:val="22"/>
              </w:rPr>
              <w:t>эл</w:t>
            </w:r>
            <w:proofErr w:type="gramStart"/>
            <w:r w:rsidRPr="00886CDC">
              <w:rPr>
                <w:sz w:val="22"/>
                <w:szCs w:val="22"/>
              </w:rPr>
              <w:t>.с</w:t>
            </w:r>
            <w:proofErr w:type="gramEnd"/>
            <w:r w:rsidRPr="00886CDC">
              <w:rPr>
                <w:sz w:val="22"/>
                <w:szCs w:val="22"/>
              </w:rPr>
              <w:t>четчика</w:t>
            </w:r>
            <w:proofErr w:type="spellEnd"/>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0,8</w:t>
            </w:r>
          </w:p>
        </w:tc>
        <w:tc>
          <w:tcPr>
            <w:tcW w:w="1558" w:type="dxa"/>
            <w:shd w:val="clear" w:color="auto" w:fill="auto"/>
          </w:tcPr>
          <w:p w:rsidR="00A217D6" w:rsidRDefault="00A217D6" w:rsidP="001013CA">
            <w:pPr>
              <w:rPr>
                <w:color w:val="000000"/>
                <w:sz w:val="22"/>
                <w:szCs w:val="22"/>
              </w:rPr>
            </w:pPr>
            <w:r>
              <w:rPr>
                <w:color w:val="000000"/>
                <w:sz w:val="22"/>
                <w:szCs w:val="22"/>
              </w:rPr>
              <w:t>0,80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МКУ «УМИ КГО»</w:t>
            </w:r>
          </w:p>
        </w:tc>
      </w:tr>
      <w:tr w:rsidR="00A217D6" w:rsidRPr="00886CDC" w:rsidTr="0075043A">
        <w:trPr>
          <w:trHeight w:val="315"/>
        </w:trPr>
        <w:tc>
          <w:tcPr>
            <w:tcW w:w="959" w:type="dxa"/>
            <w:shd w:val="clear" w:color="auto" w:fill="auto"/>
            <w:hideMark/>
          </w:tcPr>
          <w:p w:rsidR="00A217D6" w:rsidRPr="000B584D" w:rsidRDefault="00A217D6" w:rsidP="000E6CCA">
            <w:pPr>
              <w:numPr>
                <w:ilvl w:val="0"/>
                <w:numId w:val="37"/>
              </w:numPr>
              <w:ind w:left="0" w:firstLine="0"/>
              <w:rPr>
                <w:bCs/>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Приобретение комплекта модернизации к кассовому аппарату</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41</w:t>
            </w:r>
          </w:p>
        </w:tc>
        <w:tc>
          <w:tcPr>
            <w:tcW w:w="1558" w:type="dxa"/>
            <w:shd w:val="clear" w:color="auto" w:fill="auto"/>
          </w:tcPr>
          <w:p w:rsidR="00A217D6" w:rsidRDefault="00A217D6" w:rsidP="001013CA">
            <w:pPr>
              <w:rPr>
                <w:color w:val="000000"/>
                <w:sz w:val="22"/>
                <w:szCs w:val="22"/>
              </w:rPr>
            </w:pPr>
            <w:r>
              <w:rPr>
                <w:color w:val="000000"/>
                <w:sz w:val="22"/>
                <w:szCs w:val="22"/>
              </w:rPr>
              <w:t>41,00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 xml:space="preserve">МАУ «МФЦ КГО» </w:t>
            </w:r>
          </w:p>
        </w:tc>
      </w:tr>
      <w:tr w:rsidR="00A217D6" w:rsidRPr="00886CDC" w:rsidTr="0075043A">
        <w:trPr>
          <w:trHeight w:val="315"/>
        </w:trPr>
        <w:tc>
          <w:tcPr>
            <w:tcW w:w="959" w:type="dxa"/>
            <w:shd w:val="clear" w:color="auto" w:fill="auto"/>
            <w:hideMark/>
          </w:tcPr>
          <w:p w:rsidR="00A217D6" w:rsidRPr="000B584D" w:rsidRDefault="00A217D6" w:rsidP="000E6CCA">
            <w:pPr>
              <w:numPr>
                <w:ilvl w:val="0"/>
                <w:numId w:val="37"/>
              </w:numPr>
              <w:ind w:left="0" w:firstLine="0"/>
              <w:rPr>
                <w:bCs/>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Приобретение фотоаппарата</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5</w:t>
            </w:r>
          </w:p>
        </w:tc>
        <w:tc>
          <w:tcPr>
            <w:tcW w:w="1558" w:type="dxa"/>
            <w:shd w:val="clear" w:color="auto" w:fill="auto"/>
          </w:tcPr>
          <w:p w:rsidR="00A217D6" w:rsidRDefault="00A217D6" w:rsidP="001013CA">
            <w:pPr>
              <w:rPr>
                <w:color w:val="000000"/>
                <w:sz w:val="22"/>
                <w:szCs w:val="22"/>
              </w:rPr>
            </w:pPr>
            <w:r>
              <w:rPr>
                <w:color w:val="000000"/>
                <w:sz w:val="22"/>
                <w:szCs w:val="22"/>
              </w:rPr>
              <w:t>5,00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 xml:space="preserve">МАУ «МФЦ КГО» </w:t>
            </w:r>
          </w:p>
        </w:tc>
      </w:tr>
      <w:tr w:rsidR="00A217D6" w:rsidRPr="00886CDC" w:rsidTr="0075043A">
        <w:trPr>
          <w:trHeight w:val="315"/>
        </w:trPr>
        <w:tc>
          <w:tcPr>
            <w:tcW w:w="959" w:type="dxa"/>
            <w:shd w:val="clear" w:color="auto" w:fill="auto"/>
            <w:hideMark/>
          </w:tcPr>
          <w:p w:rsidR="00A217D6" w:rsidRPr="000B584D" w:rsidRDefault="00A217D6" w:rsidP="000E6CCA">
            <w:pPr>
              <w:numPr>
                <w:ilvl w:val="0"/>
                <w:numId w:val="37"/>
              </w:numPr>
              <w:ind w:left="0" w:firstLine="0"/>
              <w:rPr>
                <w:bCs/>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Приобретение штатива к фотоаппарату</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2,44</w:t>
            </w:r>
          </w:p>
        </w:tc>
        <w:tc>
          <w:tcPr>
            <w:tcW w:w="1558" w:type="dxa"/>
            <w:shd w:val="clear" w:color="auto" w:fill="auto"/>
          </w:tcPr>
          <w:p w:rsidR="00A217D6" w:rsidRDefault="00A217D6" w:rsidP="001013CA">
            <w:pPr>
              <w:rPr>
                <w:color w:val="000000"/>
                <w:sz w:val="22"/>
                <w:szCs w:val="22"/>
              </w:rPr>
            </w:pPr>
            <w:r>
              <w:rPr>
                <w:color w:val="000000"/>
                <w:sz w:val="22"/>
                <w:szCs w:val="22"/>
              </w:rPr>
              <w:t>2,44</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 xml:space="preserve">МАУ «МФЦ КГО» </w:t>
            </w:r>
          </w:p>
        </w:tc>
      </w:tr>
      <w:tr w:rsidR="00A217D6" w:rsidRPr="00886CDC" w:rsidTr="0075043A">
        <w:trPr>
          <w:trHeight w:val="331"/>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 xml:space="preserve">Поставка </w:t>
            </w:r>
            <w:proofErr w:type="spellStart"/>
            <w:r w:rsidRPr="00886CDC">
              <w:rPr>
                <w:sz w:val="22"/>
                <w:szCs w:val="22"/>
              </w:rPr>
              <w:t>жалюзей</w:t>
            </w:r>
            <w:proofErr w:type="spellEnd"/>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60,76</w:t>
            </w:r>
          </w:p>
        </w:tc>
        <w:tc>
          <w:tcPr>
            <w:tcW w:w="1558" w:type="dxa"/>
            <w:shd w:val="clear" w:color="auto" w:fill="auto"/>
          </w:tcPr>
          <w:p w:rsidR="00A217D6" w:rsidRDefault="00A217D6" w:rsidP="001013CA">
            <w:pPr>
              <w:rPr>
                <w:color w:val="000000"/>
                <w:sz w:val="22"/>
                <w:szCs w:val="22"/>
              </w:rPr>
            </w:pPr>
            <w:r>
              <w:rPr>
                <w:color w:val="000000"/>
                <w:sz w:val="22"/>
                <w:szCs w:val="22"/>
              </w:rPr>
              <w:t>60,76</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МКУ УМП и</w:t>
            </w:r>
            <w:proofErr w:type="gramStart"/>
            <w:r w:rsidRPr="00886CDC">
              <w:rPr>
                <w:sz w:val="22"/>
                <w:szCs w:val="22"/>
              </w:rPr>
              <w:t xml:space="preserve"> С</w:t>
            </w:r>
            <w:proofErr w:type="gramEnd"/>
            <w:r w:rsidRPr="00886CDC">
              <w:rPr>
                <w:sz w:val="22"/>
                <w:szCs w:val="22"/>
              </w:rPr>
              <w:t xml:space="preserve"> КГО</w:t>
            </w:r>
          </w:p>
        </w:tc>
      </w:tr>
      <w:tr w:rsidR="00A217D6" w:rsidRPr="00886CDC" w:rsidTr="0075043A">
        <w:trPr>
          <w:trHeight w:val="251"/>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 xml:space="preserve">Монтаж </w:t>
            </w:r>
            <w:proofErr w:type="spellStart"/>
            <w:r w:rsidRPr="00886CDC">
              <w:rPr>
                <w:sz w:val="22"/>
                <w:szCs w:val="22"/>
              </w:rPr>
              <w:t>жалюзей</w:t>
            </w:r>
            <w:proofErr w:type="spellEnd"/>
          </w:p>
        </w:tc>
        <w:tc>
          <w:tcPr>
            <w:tcW w:w="1134" w:type="dxa"/>
            <w:shd w:val="clear" w:color="auto" w:fill="auto"/>
            <w:hideMark/>
          </w:tcPr>
          <w:p w:rsidR="00A217D6" w:rsidRPr="00886CDC" w:rsidRDefault="00A217D6" w:rsidP="00886CDC">
            <w:pPr>
              <w:rPr>
                <w:sz w:val="22"/>
                <w:szCs w:val="22"/>
              </w:rPr>
            </w:pPr>
            <w:r w:rsidRPr="00886CDC">
              <w:rPr>
                <w:sz w:val="22"/>
                <w:szCs w:val="22"/>
              </w:rPr>
              <w:t> 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9,2</w:t>
            </w:r>
          </w:p>
        </w:tc>
        <w:tc>
          <w:tcPr>
            <w:tcW w:w="1558" w:type="dxa"/>
            <w:shd w:val="clear" w:color="auto" w:fill="auto"/>
          </w:tcPr>
          <w:p w:rsidR="00A217D6" w:rsidRDefault="00A217D6" w:rsidP="001013CA">
            <w:pPr>
              <w:rPr>
                <w:color w:val="000000"/>
                <w:sz w:val="22"/>
                <w:szCs w:val="22"/>
              </w:rPr>
            </w:pPr>
            <w:r>
              <w:rPr>
                <w:color w:val="000000"/>
                <w:sz w:val="22"/>
                <w:szCs w:val="22"/>
              </w:rPr>
              <w:t>9,20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МКУ УМП и</w:t>
            </w:r>
            <w:proofErr w:type="gramStart"/>
            <w:r w:rsidRPr="00886CDC">
              <w:rPr>
                <w:sz w:val="22"/>
                <w:szCs w:val="22"/>
              </w:rPr>
              <w:t xml:space="preserve"> С</w:t>
            </w:r>
            <w:proofErr w:type="gramEnd"/>
            <w:r w:rsidRPr="00886CDC">
              <w:rPr>
                <w:sz w:val="22"/>
                <w:szCs w:val="22"/>
              </w:rPr>
              <w:t xml:space="preserve"> КГО</w:t>
            </w:r>
          </w:p>
        </w:tc>
      </w:tr>
      <w:tr w:rsidR="00A217D6" w:rsidRPr="00886CDC" w:rsidTr="0075043A">
        <w:trPr>
          <w:trHeight w:val="330"/>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Поставка мебели</w:t>
            </w:r>
          </w:p>
        </w:tc>
        <w:tc>
          <w:tcPr>
            <w:tcW w:w="1134" w:type="dxa"/>
            <w:shd w:val="clear" w:color="auto" w:fill="auto"/>
            <w:hideMark/>
          </w:tcPr>
          <w:p w:rsidR="00A217D6" w:rsidRPr="00886CDC" w:rsidRDefault="00A217D6" w:rsidP="00886CDC">
            <w:pPr>
              <w:rPr>
                <w:sz w:val="22"/>
                <w:szCs w:val="22"/>
              </w:rPr>
            </w:pPr>
            <w:r w:rsidRPr="00886CDC">
              <w:rPr>
                <w:sz w:val="22"/>
                <w:szCs w:val="22"/>
              </w:rPr>
              <w:t> 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118,45</w:t>
            </w:r>
          </w:p>
        </w:tc>
        <w:tc>
          <w:tcPr>
            <w:tcW w:w="1558" w:type="dxa"/>
            <w:shd w:val="clear" w:color="auto" w:fill="auto"/>
          </w:tcPr>
          <w:p w:rsidR="00A217D6" w:rsidRDefault="00A217D6" w:rsidP="001013CA">
            <w:pPr>
              <w:rPr>
                <w:color w:val="000000"/>
                <w:sz w:val="22"/>
                <w:szCs w:val="22"/>
              </w:rPr>
            </w:pPr>
            <w:r>
              <w:rPr>
                <w:color w:val="000000"/>
                <w:sz w:val="22"/>
                <w:szCs w:val="22"/>
              </w:rPr>
              <w:t>118,45</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МКУ УМП и</w:t>
            </w:r>
            <w:proofErr w:type="gramStart"/>
            <w:r w:rsidRPr="00886CDC">
              <w:rPr>
                <w:sz w:val="22"/>
                <w:szCs w:val="22"/>
              </w:rPr>
              <w:t xml:space="preserve"> С</w:t>
            </w:r>
            <w:proofErr w:type="gramEnd"/>
            <w:r w:rsidRPr="00886CDC">
              <w:rPr>
                <w:sz w:val="22"/>
                <w:szCs w:val="22"/>
              </w:rPr>
              <w:t xml:space="preserve"> КГО</w:t>
            </w:r>
          </w:p>
        </w:tc>
      </w:tr>
      <w:tr w:rsidR="00A217D6" w:rsidRPr="00886CDC" w:rsidTr="0075043A">
        <w:trPr>
          <w:trHeight w:val="330"/>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Стул «Кузбасский» полумягкий»</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236,5</w:t>
            </w:r>
          </w:p>
        </w:tc>
        <w:tc>
          <w:tcPr>
            <w:tcW w:w="1558" w:type="dxa"/>
            <w:shd w:val="clear" w:color="auto" w:fill="auto"/>
          </w:tcPr>
          <w:p w:rsidR="00A217D6" w:rsidRDefault="00A217D6" w:rsidP="001013CA">
            <w:pPr>
              <w:rPr>
                <w:color w:val="000000"/>
                <w:sz w:val="22"/>
                <w:szCs w:val="22"/>
              </w:rPr>
            </w:pPr>
            <w:r>
              <w:rPr>
                <w:color w:val="000000"/>
                <w:sz w:val="22"/>
                <w:szCs w:val="22"/>
              </w:rPr>
              <w:t>236,50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МБУ ДК «Прогресс»</w:t>
            </w:r>
          </w:p>
        </w:tc>
      </w:tr>
      <w:tr w:rsidR="00A217D6" w:rsidRPr="00886CDC" w:rsidTr="0075043A">
        <w:trPr>
          <w:trHeight w:val="330"/>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proofErr w:type="spellStart"/>
            <w:r w:rsidRPr="00886CDC">
              <w:rPr>
                <w:sz w:val="22"/>
                <w:szCs w:val="22"/>
              </w:rPr>
              <w:t>Yamaha</w:t>
            </w:r>
            <w:proofErr w:type="spellEnd"/>
            <w:r w:rsidRPr="00886CDC">
              <w:rPr>
                <w:sz w:val="22"/>
                <w:szCs w:val="22"/>
              </w:rPr>
              <w:t xml:space="preserve"> DBR10  Активная 2-полостная акустическая система</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61,8</w:t>
            </w:r>
          </w:p>
        </w:tc>
        <w:tc>
          <w:tcPr>
            <w:tcW w:w="1558" w:type="dxa"/>
            <w:shd w:val="clear" w:color="auto" w:fill="auto"/>
          </w:tcPr>
          <w:p w:rsidR="00A217D6" w:rsidRDefault="00A217D6" w:rsidP="001013CA">
            <w:pPr>
              <w:rPr>
                <w:color w:val="000000"/>
                <w:sz w:val="22"/>
                <w:szCs w:val="22"/>
              </w:rPr>
            </w:pPr>
            <w:r>
              <w:rPr>
                <w:color w:val="000000"/>
                <w:sz w:val="22"/>
                <w:szCs w:val="22"/>
              </w:rPr>
              <w:t>61,80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МБУ ДК «Прогресс»</w:t>
            </w:r>
          </w:p>
        </w:tc>
      </w:tr>
      <w:tr w:rsidR="00A217D6" w:rsidRPr="00886CDC" w:rsidTr="0075043A">
        <w:trPr>
          <w:trHeight w:val="330"/>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Радиосистема вокальная с капсюлем динамического микрофона SHURE BLX24E/SM58M17</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125,6</w:t>
            </w:r>
          </w:p>
        </w:tc>
        <w:tc>
          <w:tcPr>
            <w:tcW w:w="1558" w:type="dxa"/>
            <w:shd w:val="clear" w:color="auto" w:fill="auto"/>
          </w:tcPr>
          <w:p w:rsidR="00A217D6" w:rsidRDefault="00A217D6" w:rsidP="001013CA">
            <w:pPr>
              <w:rPr>
                <w:color w:val="000000"/>
                <w:sz w:val="22"/>
                <w:szCs w:val="22"/>
              </w:rPr>
            </w:pPr>
            <w:r>
              <w:rPr>
                <w:color w:val="000000"/>
                <w:sz w:val="22"/>
                <w:szCs w:val="22"/>
              </w:rPr>
              <w:t>125,60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МБУ ДК «Прогресс»</w:t>
            </w:r>
          </w:p>
        </w:tc>
      </w:tr>
      <w:tr w:rsidR="00A217D6" w:rsidRPr="00886CDC" w:rsidTr="0075043A">
        <w:trPr>
          <w:trHeight w:val="315"/>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 xml:space="preserve">Светодиодная мини голова света DMX512 16 </w:t>
            </w:r>
            <w:proofErr w:type="spellStart"/>
            <w:r w:rsidRPr="00886CDC">
              <w:rPr>
                <w:sz w:val="22"/>
                <w:szCs w:val="22"/>
              </w:rPr>
              <w:t>channels</w:t>
            </w:r>
            <w:proofErr w:type="spellEnd"/>
            <w:r w:rsidRPr="00886CDC">
              <w:rPr>
                <w:sz w:val="22"/>
                <w:szCs w:val="22"/>
              </w:rPr>
              <w:t xml:space="preserve"> 95w</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208,85</w:t>
            </w:r>
          </w:p>
        </w:tc>
        <w:tc>
          <w:tcPr>
            <w:tcW w:w="1558" w:type="dxa"/>
            <w:shd w:val="clear" w:color="auto" w:fill="auto"/>
          </w:tcPr>
          <w:p w:rsidR="00A217D6" w:rsidRDefault="00A217D6" w:rsidP="001013CA">
            <w:pPr>
              <w:rPr>
                <w:color w:val="000000"/>
                <w:sz w:val="22"/>
                <w:szCs w:val="22"/>
              </w:rPr>
            </w:pPr>
            <w:r>
              <w:rPr>
                <w:color w:val="000000"/>
                <w:sz w:val="22"/>
                <w:szCs w:val="22"/>
              </w:rPr>
              <w:t>208,85</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МБУ ДК «Прогресс»</w:t>
            </w:r>
          </w:p>
        </w:tc>
      </w:tr>
      <w:tr w:rsidR="00A217D6" w:rsidRPr="00886CDC" w:rsidTr="0075043A">
        <w:trPr>
          <w:trHeight w:val="315"/>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proofErr w:type="spellStart"/>
            <w:r w:rsidRPr="00886CDC">
              <w:rPr>
                <w:sz w:val="22"/>
                <w:szCs w:val="22"/>
              </w:rPr>
              <w:t>Активнаядвухполостная</w:t>
            </w:r>
            <w:proofErr w:type="spellEnd"/>
            <w:r w:rsidRPr="00886CDC">
              <w:rPr>
                <w:sz w:val="22"/>
                <w:szCs w:val="22"/>
              </w:rPr>
              <w:t xml:space="preserve"> АС, усилители D-класса 300+100 Вт RCF ART315-A MK3 -2017г</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75043A" w:rsidP="00886CDC">
            <w:pPr>
              <w:rPr>
                <w:sz w:val="22"/>
                <w:szCs w:val="22"/>
              </w:rPr>
            </w:pPr>
            <w:r>
              <w:rPr>
                <w:sz w:val="22"/>
                <w:szCs w:val="22"/>
              </w:rPr>
              <w:t>50,13</w:t>
            </w:r>
          </w:p>
        </w:tc>
        <w:tc>
          <w:tcPr>
            <w:tcW w:w="1558" w:type="dxa"/>
            <w:shd w:val="clear" w:color="auto" w:fill="auto"/>
          </w:tcPr>
          <w:p w:rsidR="00A217D6" w:rsidRDefault="00A217D6" w:rsidP="001013CA">
            <w:pPr>
              <w:rPr>
                <w:color w:val="000000"/>
                <w:sz w:val="22"/>
                <w:szCs w:val="22"/>
              </w:rPr>
            </w:pPr>
            <w:r>
              <w:rPr>
                <w:color w:val="000000"/>
                <w:sz w:val="22"/>
                <w:szCs w:val="22"/>
              </w:rPr>
              <w:t>50,13</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МБУ ДК «Прогресс»</w:t>
            </w:r>
          </w:p>
        </w:tc>
      </w:tr>
      <w:tr w:rsidR="00A217D6" w:rsidRPr="00886CDC" w:rsidTr="0075043A">
        <w:trPr>
          <w:trHeight w:val="315"/>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 xml:space="preserve">Активный сабвуфер RCF SUB708-AS </w:t>
            </w:r>
            <w:proofErr w:type="spellStart"/>
            <w:r w:rsidRPr="00886CDC">
              <w:rPr>
                <w:sz w:val="22"/>
                <w:szCs w:val="22"/>
              </w:rPr>
              <w:t>деревян</w:t>
            </w:r>
            <w:proofErr w:type="spellEnd"/>
            <w:r w:rsidRPr="00886CDC">
              <w:rPr>
                <w:sz w:val="22"/>
                <w:szCs w:val="22"/>
              </w:rPr>
              <w:t xml:space="preserve">. корпус600*445*600 усилитель D </w:t>
            </w:r>
            <w:proofErr w:type="spellStart"/>
            <w:r w:rsidRPr="00886CDC">
              <w:rPr>
                <w:sz w:val="22"/>
                <w:szCs w:val="22"/>
              </w:rPr>
              <w:t>клас</w:t>
            </w:r>
            <w:proofErr w:type="spellEnd"/>
            <w:r w:rsidRPr="00886CDC">
              <w:rPr>
                <w:sz w:val="22"/>
                <w:szCs w:val="22"/>
              </w:rPr>
              <w:t xml:space="preserve"> 1000В</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111,88</w:t>
            </w:r>
          </w:p>
        </w:tc>
        <w:tc>
          <w:tcPr>
            <w:tcW w:w="1558" w:type="dxa"/>
            <w:shd w:val="clear" w:color="auto" w:fill="auto"/>
          </w:tcPr>
          <w:p w:rsidR="00A217D6" w:rsidRDefault="00A217D6" w:rsidP="001013CA">
            <w:pPr>
              <w:rPr>
                <w:color w:val="000000"/>
                <w:sz w:val="22"/>
                <w:szCs w:val="22"/>
              </w:rPr>
            </w:pPr>
            <w:r>
              <w:rPr>
                <w:color w:val="000000"/>
                <w:sz w:val="22"/>
                <w:szCs w:val="22"/>
              </w:rPr>
              <w:t>111,88</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МБУ ДК «Прогресс»</w:t>
            </w:r>
          </w:p>
        </w:tc>
      </w:tr>
      <w:tr w:rsidR="00A217D6" w:rsidRPr="00886CDC" w:rsidTr="0075043A">
        <w:trPr>
          <w:trHeight w:val="315"/>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 xml:space="preserve">Микшерный пульт </w:t>
            </w:r>
            <w:proofErr w:type="spellStart"/>
            <w:r w:rsidRPr="00886CDC">
              <w:rPr>
                <w:sz w:val="22"/>
                <w:szCs w:val="22"/>
              </w:rPr>
              <w:t>Yamaha</w:t>
            </w:r>
            <w:proofErr w:type="spellEnd"/>
            <w:r w:rsidRPr="00886CDC">
              <w:rPr>
                <w:sz w:val="22"/>
                <w:szCs w:val="22"/>
              </w:rPr>
              <w:t xml:space="preserve">  MGP 16X 8-10мик/</w:t>
            </w:r>
            <w:proofErr w:type="spellStart"/>
            <w:r w:rsidRPr="00886CDC">
              <w:rPr>
                <w:sz w:val="22"/>
                <w:szCs w:val="22"/>
              </w:rPr>
              <w:t>лин</w:t>
            </w:r>
            <w:proofErr w:type="spellEnd"/>
            <w:r w:rsidRPr="00886CDC">
              <w:rPr>
                <w:sz w:val="22"/>
                <w:szCs w:val="22"/>
              </w:rPr>
              <w:t>. моно+4стерео 2AUX,4GROUP</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62,62</w:t>
            </w:r>
          </w:p>
        </w:tc>
        <w:tc>
          <w:tcPr>
            <w:tcW w:w="1558" w:type="dxa"/>
            <w:shd w:val="clear" w:color="auto" w:fill="auto"/>
          </w:tcPr>
          <w:p w:rsidR="00A217D6" w:rsidRDefault="00A217D6" w:rsidP="001013CA">
            <w:pPr>
              <w:rPr>
                <w:color w:val="000000"/>
                <w:sz w:val="22"/>
                <w:szCs w:val="22"/>
              </w:rPr>
            </w:pPr>
            <w:r>
              <w:rPr>
                <w:color w:val="000000"/>
                <w:sz w:val="22"/>
                <w:szCs w:val="22"/>
              </w:rPr>
              <w:t>62,62</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МБУ ДК «Прогресс»</w:t>
            </w:r>
          </w:p>
        </w:tc>
      </w:tr>
      <w:tr w:rsidR="00A217D6" w:rsidRPr="00886CDC" w:rsidTr="0075043A">
        <w:trPr>
          <w:trHeight w:val="315"/>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Стойка микрофонная типа "Журавль" черная высота 970-1570мм ROXTONE STB009-C35</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5,57</w:t>
            </w:r>
          </w:p>
        </w:tc>
        <w:tc>
          <w:tcPr>
            <w:tcW w:w="1558" w:type="dxa"/>
            <w:shd w:val="clear" w:color="auto" w:fill="auto"/>
          </w:tcPr>
          <w:p w:rsidR="00A217D6" w:rsidRDefault="00A217D6" w:rsidP="001013CA">
            <w:pPr>
              <w:rPr>
                <w:color w:val="000000"/>
                <w:sz w:val="22"/>
                <w:szCs w:val="22"/>
              </w:rPr>
            </w:pPr>
            <w:r>
              <w:rPr>
                <w:color w:val="000000"/>
                <w:sz w:val="22"/>
                <w:szCs w:val="22"/>
              </w:rPr>
              <w:t>5,57</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МБУ ДК «Прогресс»</w:t>
            </w:r>
          </w:p>
        </w:tc>
      </w:tr>
      <w:tr w:rsidR="00A217D6" w:rsidRPr="00886CDC" w:rsidTr="0075043A">
        <w:trPr>
          <w:trHeight w:val="315"/>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 xml:space="preserve">Стойка дляАС Телескопическая стальная труба для установки сателлита </w:t>
            </w:r>
            <w:proofErr w:type="spellStart"/>
            <w:r w:rsidRPr="00886CDC">
              <w:rPr>
                <w:sz w:val="22"/>
                <w:szCs w:val="22"/>
              </w:rPr>
              <w:t>Euromet</w:t>
            </w:r>
            <w:proofErr w:type="spellEnd"/>
            <w:r w:rsidRPr="00886CDC">
              <w:rPr>
                <w:sz w:val="22"/>
                <w:szCs w:val="22"/>
              </w:rPr>
              <w:t xml:space="preserve"> HK</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6,6</w:t>
            </w:r>
          </w:p>
        </w:tc>
        <w:tc>
          <w:tcPr>
            <w:tcW w:w="1558" w:type="dxa"/>
            <w:shd w:val="clear" w:color="auto" w:fill="auto"/>
          </w:tcPr>
          <w:p w:rsidR="00A217D6" w:rsidRDefault="00A217D6" w:rsidP="001013CA">
            <w:pPr>
              <w:rPr>
                <w:color w:val="000000"/>
                <w:sz w:val="22"/>
                <w:szCs w:val="22"/>
              </w:rPr>
            </w:pPr>
            <w:r>
              <w:rPr>
                <w:color w:val="000000"/>
                <w:sz w:val="22"/>
                <w:szCs w:val="22"/>
              </w:rPr>
              <w:t>6,60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МБУ ДК «Прогресс»</w:t>
            </w:r>
          </w:p>
        </w:tc>
      </w:tr>
      <w:tr w:rsidR="00A217D6" w:rsidRPr="00886CDC" w:rsidTr="0075043A">
        <w:trPr>
          <w:trHeight w:val="315"/>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proofErr w:type="spellStart"/>
            <w:r w:rsidRPr="00886CDC">
              <w:rPr>
                <w:sz w:val="22"/>
                <w:szCs w:val="22"/>
              </w:rPr>
              <w:t>Активнаядвухполостная</w:t>
            </w:r>
            <w:proofErr w:type="spellEnd"/>
            <w:r w:rsidRPr="00886CDC">
              <w:rPr>
                <w:sz w:val="22"/>
                <w:szCs w:val="22"/>
              </w:rPr>
              <w:t xml:space="preserve"> АС, усилители D-класса 300+100 Вт RCF ART315-A MK3</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75043A" w:rsidP="00886CDC">
            <w:pPr>
              <w:rPr>
                <w:sz w:val="22"/>
                <w:szCs w:val="22"/>
              </w:rPr>
            </w:pPr>
            <w:r>
              <w:rPr>
                <w:sz w:val="22"/>
                <w:szCs w:val="22"/>
              </w:rPr>
              <w:t>50,13</w:t>
            </w:r>
          </w:p>
        </w:tc>
        <w:tc>
          <w:tcPr>
            <w:tcW w:w="1558" w:type="dxa"/>
            <w:shd w:val="clear" w:color="auto" w:fill="auto"/>
          </w:tcPr>
          <w:p w:rsidR="00A217D6" w:rsidRDefault="00A217D6" w:rsidP="001013CA">
            <w:pPr>
              <w:rPr>
                <w:color w:val="000000"/>
                <w:sz w:val="22"/>
                <w:szCs w:val="22"/>
              </w:rPr>
            </w:pPr>
            <w:r>
              <w:rPr>
                <w:color w:val="000000"/>
                <w:sz w:val="22"/>
                <w:szCs w:val="22"/>
              </w:rPr>
              <w:t>50,13</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МБУ ДК «Прогресс»</w:t>
            </w:r>
          </w:p>
        </w:tc>
      </w:tr>
      <w:tr w:rsidR="00A217D6" w:rsidRPr="00886CDC" w:rsidTr="0075043A">
        <w:trPr>
          <w:trHeight w:val="315"/>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 xml:space="preserve">Активный сабвуфер RCF SUB708-AS </w:t>
            </w:r>
            <w:proofErr w:type="spellStart"/>
            <w:r w:rsidRPr="00886CDC">
              <w:rPr>
                <w:sz w:val="22"/>
                <w:szCs w:val="22"/>
              </w:rPr>
              <w:t>деревян</w:t>
            </w:r>
            <w:proofErr w:type="spellEnd"/>
            <w:r w:rsidRPr="00886CDC">
              <w:rPr>
                <w:sz w:val="22"/>
                <w:szCs w:val="22"/>
              </w:rPr>
              <w:t xml:space="preserve">. корпус600*445*600 усилитель </w:t>
            </w:r>
            <w:proofErr w:type="spellStart"/>
            <w:proofErr w:type="gramStart"/>
            <w:r w:rsidRPr="00886CDC">
              <w:rPr>
                <w:sz w:val="22"/>
                <w:szCs w:val="22"/>
              </w:rPr>
              <w:t>D</w:t>
            </w:r>
            <w:proofErr w:type="gramEnd"/>
            <w:r w:rsidRPr="00886CDC">
              <w:rPr>
                <w:sz w:val="22"/>
                <w:szCs w:val="22"/>
              </w:rPr>
              <w:t>клас</w:t>
            </w:r>
            <w:proofErr w:type="spellEnd"/>
            <w:r w:rsidRPr="00886CDC">
              <w:rPr>
                <w:sz w:val="22"/>
                <w:szCs w:val="22"/>
              </w:rPr>
              <w:t xml:space="preserve"> 1000В</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111,88</w:t>
            </w:r>
          </w:p>
        </w:tc>
        <w:tc>
          <w:tcPr>
            <w:tcW w:w="1558" w:type="dxa"/>
            <w:shd w:val="clear" w:color="auto" w:fill="auto"/>
          </w:tcPr>
          <w:p w:rsidR="00A217D6" w:rsidRDefault="00A217D6" w:rsidP="001013CA">
            <w:pPr>
              <w:rPr>
                <w:color w:val="000000"/>
                <w:sz w:val="22"/>
                <w:szCs w:val="22"/>
              </w:rPr>
            </w:pPr>
            <w:r>
              <w:rPr>
                <w:color w:val="000000"/>
                <w:sz w:val="22"/>
                <w:szCs w:val="22"/>
              </w:rPr>
              <w:t>111,88</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МБУ ДК «Прогресс»</w:t>
            </w:r>
          </w:p>
        </w:tc>
      </w:tr>
      <w:tr w:rsidR="00A217D6" w:rsidRPr="00886CDC" w:rsidTr="0075043A">
        <w:trPr>
          <w:trHeight w:val="331"/>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Холодный свет 150 W LED PAR свет DMX 512</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75043A" w:rsidP="00886CDC">
            <w:pPr>
              <w:rPr>
                <w:sz w:val="22"/>
                <w:szCs w:val="22"/>
              </w:rPr>
            </w:pPr>
            <w:r>
              <w:rPr>
                <w:sz w:val="22"/>
                <w:szCs w:val="22"/>
              </w:rPr>
              <w:t>92,94</w:t>
            </w:r>
          </w:p>
        </w:tc>
        <w:tc>
          <w:tcPr>
            <w:tcW w:w="1558" w:type="dxa"/>
            <w:shd w:val="clear" w:color="auto" w:fill="auto"/>
          </w:tcPr>
          <w:p w:rsidR="00A217D6" w:rsidRDefault="00A217D6" w:rsidP="001013CA">
            <w:pPr>
              <w:rPr>
                <w:color w:val="000000"/>
                <w:sz w:val="22"/>
                <w:szCs w:val="22"/>
              </w:rPr>
            </w:pPr>
            <w:r>
              <w:rPr>
                <w:color w:val="000000"/>
                <w:sz w:val="22"/>
                <w:szCs w:val="22"/>
              </w:rPr>
              <w:t>92,94</w:t>
            </w:r>
          </w:p>
        </w:tc>
        <w:tc>
          <w:tcPr>
            <w:tcW w:w="1243" w:type="dxa"/>
          </w:tcPr>
          <w:p w:rsidR="00A217D6" w:rsidRPr="00A217D6" w:rsidRDefault="00A217D6" w:rsidP="0075043A">
            <w:pPr>
              <w:rPr>
                <w:sz w:val="22"/>
                <w:szCs w:val="22"/>
              </w:rPr>
            </w:pPr>
            <w:r w:rsidRPr="00A217D6">
              <w:rPr>
                <w:sz w:val="22"/>
                <w:szCs w:val="22"/>
              </w:rPr>
              <w:t>99</w:t>
            </w:r>
          </w:p>
        </w:tc>
        <w:tc>
          <w:tcPr>
            <w:tcW w:w="3435" w:type="dxa"/>
            <w:shd w:val="clear" w:color="auto" w:fill="auto"/>
            <w:noWrap/>
            <w:hideMark/>
          </w:tcPr>
          <w:p w:rsidR="00A217D6" w:rsidRPr="00886CDC" w:rsidRDefault="00A217D6" w:rsidP="00886CDC">
            <w:pPr>
              <w:rPr>
                <w:sz w:val="22"/>
                <w:szCs w:val="22"/>
              </w:rPr>
            </w:pPr>
            <w:r w:rsidRPr="00886CDC">
              <w:rPr>
                <w:sz w:val="22"/>
                <w:szCs w:val="22"/>
              </w:rPr>
              <w:t>МБУ ДК «Прогресс»</w:t>
            </w:r>
          </w:p>
        </w:tc>
      </w:tr>
      <w:tr w:rsidR="00A217D6" w:rsidRPr="00886CDC" w:rsidTr="0075043A">
        <w:trPr>
          <w:trHeight w:val="315"/>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lang w:val="en-US"/>
              </w:rPr>
            </w:pPr>
            <w:r w:rsidRPr="00886CDC">
              <w:rPr>
                <w:sz w:val="22"/>
                <w:szCs w:val="22"/>
              </w:rPr>
              <w:t>Свет</w:t>
            </w:r>
            <w:r w:rsidRPr="00886CDC">
              <w:rPr>
                <w:sz w:val="22"/>
                <w:szCs w:val="22"/>
                <w:lang w:val="en-US"/>
              </w:rPr>
              <w:t xml:space="preserve"> LED RGBWA +UV 6in1 18*18 </w:t>
            </w:r>
            <w:r w:rsidRPr="00886CDC">
              <w:rPr>
                <w:sz w:val="22"/>
                <w:szCs w:val="22"/>
              </w:rPr>
              <w:t>Вт</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188,56</w:t>
            </w:r>
          </w:p>
        </w:tc>
        <w:tc>
          <w:tcPr>
            <w:tcW w:w="1558" w:type="dxa"/>
            <w:shd w:val="clear" w:color="auto" w:fill="auto"/>
          </w:tcPr>
          <w:p w:rsidR="00A217D6" w:rsidRDefault="00A217D6" w:rsidP="001013CA">
            <w:pPr>
              <w:rPr>
                <w:color w:val="000000"/>
                <w:sz w:val="22"/>
                <w:szCs w:val="22"/>
              </w:rPr>
            </w:pPr>
            <w:r>
              <w:rPr>
                <w:color w:val="000000"/>
                <w:sz w:val="22"/>
                <w:szCs w:val="22"/>
              </w:rPr>
              <w:t>188,56</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МБУ ДК «Прогресс»</w:t>
            </w:r>
          </w:p>
        </w:tc>
      </w:tr>
      <w:tr w:rsidR="00A217D6" w:rsidRPr="00886CDC" w:rsidTr="0075043A">
        <w:trPr>
          <w:trHeight w:val="315"/>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Контроллер управления светом</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50</w:t>
            </w:r>
          </w:p>
        </w:tc>
        <w:tc>
          <w:tcPr>
            <w:tcW w:w="1558" w:type="dxa"/>
            <w:shd w:val="clear" w:color="auto" w:fill="auto"/>
          </w:tcPr>
          <w:p w:rsidR="00A217D6" w:rsidRDefault="00A217D6" w:rsidP="001013CA">
            <w:pPr>
              <w:rPr>
                <w:color w:val="000000"/>
                <w:sz w:val="22"/>
                <w:szCs w:val="22"/>
              </w:rPr>
            </w:pPr>
            <w:r>
              <w:rPr>
                <w:color w:val="000000"/>
                <w:sz w:val="22"/>
                <w:szCs w:val="22"/>
              </w:rPr>
              <w:t>50,00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МБУ ДК «Прогресс»</w:t>
            </w:r>
          </w:p>
        </w:tc>
      </w:tr>
      <w:tr w:rsidR="00A217D6" w:rsidRPr="00886CDC" w:rsidTr="0075043A">
        <w:trPr>
          <w:trHeight w:val="315"/>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Стул «Кузбасский» полумягкий»</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236,5</w:t>
            </w:r>
          </w:p>
        </w:tc>
        <w:tc>
          <w:tcPr>
            <w:tcW w:w="1558" w:type="dxa"/>
            <w:shd w:val="clear" w:color="auto" w:fill="auto"/>
          </w:tcPr>
          <w:p w:rsidR="00A217D6" w:rsidRDefault="00A217D6" w:rsidP="001013CA">
            <w:pPr>
              <w:rPr>
                <w:color w:val="000000"/>
                <w:sz w:val="22"/>
                <w:szCs w:val="22"/>
              </w:rPr>
            </w:pPr>
            <w:r>
              <w:rPr>
                <w:color w:val="000000"/>
                <w:sz w:val="22"/>
                <w:szCs w:val="22"/>
              </w:rPr>
              <w:t>236,50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МБУ ДК «</w:t>
            </w:r>
            <w:proofErr w:type="spellStart"/>
            <w:r w:rsidRPr="00886CDC">
              <w:rPr>
                <w:sz w:val="22"/>
                <w:szCs w:val="22"/>
              </w:rPr>
              <w:t>Сарбала</w:t>
            </w:r>
            <w:proofErr w:type="spellEnd"/>
            <w:r w:rsidRPr="00886CDC">
              <w:rPr>
                <w:sz w:val="22"/>
                <w:szCs w:val="22"/>
              </w:rPr>
              <w:t>»</w:t>
            </w:r>
          </w:p>
        </w:tc>
      </w:tr>
      <w:tr w:rsidR="00A217D6" w:rsidRPr="00886CDC" w:rsidTr="0075043A">
        <w:trPr>
          <w:trHeight w:val="315"/>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Скульптура "Медведь"</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80</w:t>
            </w:r>
          </w:p>
        </w:tc>
        <w:tc>
          <w:tcPr>
            <w:tcW w:w="1558" w:type="dxa"/>
            <w:shd w:val="clear" w:color="auto" w:fill="auto"/>
          </w:tcPr>
          <w:p w:rsidR="00A217D6" w:rsidRDefault="00A217D6" w:rsidP="001013CA">
            <w:pPr>
              <w:rPr>
                <w:color w:val="000000"/>
                <w:sz w:val="22"/>
                <w:szCs w:val="22"/>
              </w:rPr>
            </w:pPr>
            <w:r>
              <w:rPr>
                <w:color w:val="000000"/>
                <w:sz w:val="22"/>
                <w:szCs w:val="22"/>
              </w:rPr>
              <w:t>80,00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 </w:t>
            </w:r>
          </w:p>
        </w:tc>
      </w:tr>
      <w:tr w:rsidR="00A217D6" w:rsidRPr="00886CDC" w:rsidTr="0075043A">
        <w:trPr>
          <w:trHeight w:val="315"/>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Проектор "</w:t>
            </w:r>
            <w:proofErr w:type="spellStart"/>
            <w:r w:rsidRPr="00886CDC">
              <w:rPr>
                <w:sz w:val="22"/>
                <w:szCs w:val="22"/>
              </w:rPr>
              <w:t>Acer</w:t>
            </w:r>
            <w:proofErr w:type="spellEnd"/>
            <w:r w:rsidRPr="00886CDC">
              <w:rPr>
                <w:sz w:val="22"/>
                <w:szCs w:val="22"/>
              </w:rPr>
              <w:t>"</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65,46</w:t>
            </w:r>
          </w:p>
        </w:tc>
        <w:tc>
          <w:tcPr>
            <w:tcW w:w="1558" w:type="dxa"/>
            <w:shd w:val="clear" w:color="auto" w:fill="auto"/>
          </w:tcPr>
          <w:p w:rsidR="00A217D6" w:rsidRDefault="00A217D6" w:rsidP="001013CA">
            <w:pPr>
              <w:rPr>
                <w:color w:val="000000"/>
                <w:sz w:val="22"/>
                <w:szCs w:val="22"/>
              </w:rPr>
            </w:pPr>
            <w:r>
              <w:rPr>
                <w:color w:val="000000"/>
                <w:sz w:val="22"/>
                <w:szCs w:val="22"/>
              </w:rPr>
              <w:t>65,46</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МБУ ДК «Прогресс»</w:t>
            </w:r>
          </w:p>
        </w:tc>
      </w:tr>
      <w:tr w:rsidR="00A217D6" w:rsidRPr="00886CDC" w:rsidTr="0075043A">
        <w:trPr>
          <w:trHeight w:val="315"/>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Экран для проектора "</w:t>
            </w:r>
            <w:proofErr w:type="spellStart"/>
            <w:r w:rsidRPr="00886CDC">
              <w:rPr>
                <w:sz w:val="22"/>
                <w:szCs w:val="22"/>
              </w:rPr>
              <w:t>Acer</w:t>
            </w:r>
            <w:proofErr w:type="spellEnd"/>
            <w:r w:rsidRPr="00886CDC">
              <w:rPr>
                <w:sz w:val="22"/>
                <w:szCs w:val="22"/>
              </w:rPr>
              <w:t>"</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37,3</w:t>
            </w:r>
          </w:p>
        </w:tc>
        <w:tc>
          <w:tcPr>
            <w:tcW w:w="1558" w:type="dxa"/>
            <w:shd w:val="clear" w:color="auto" w:fill="auto"/>
          </w:tcPr>
          <w:p w:rsidR="00A217D6" w:rsidRDefault="00A217D6" w:rsidP="001013CA">
            <w:pPr>
              <w:rPr>
                <w:color w:val="000000"/>
                <w:sz w:val="22"/>
                <w:szCs w:val="22"/>
              </w:rPr>
            </w:pPr>
            <w:r>
              <w:rPr>
                <w:color w:val="000000"/>
                <w:sz w:val="22"/>
                <w:szCs w:val="22"/>
              </w:rPr>
              <w:t>37,30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МБУ ДК «Прогресс»</w:t>
            </w:r>
          </w:p>
        </w:tc>
      </w:tr>
      <w:tr w:rsidR="00A217D6" w:rsidRPr="00886CDC" w:rsidTr="0075043A">
        <w:trPr>
          <w:trHeight w:val="315"/>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Крепление для проектора "</w:t>
            </w:r>
            <w:proofErr w:type="spellStart"/>
            <w:r w:rsidRPr="00886CDC">
              <w:rPr>
                <w:sz w:val="22"/>
                <w:szCs w:val="22"/>
              </w:rPr>
              <w:t>Acer</w:t>
            </w:r>
            <w:proofErr w:type="spellEnd"/>
            <w:r w:rsidRPr="00886CDC">
              <w:rPr>
                <w:sz w:val="22"/>
                <w:szCs w:val="22"/>
              </w:rPr>
              <w:t>"</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3</w:t>
            </w:r>
          </w:p>
        </w:tc>
        <w:tc>
          <w:tcPr>
            <w:tcW w:w="1558" w:type="dxa"/>
            <w:shd w:val="clear" w:color="auto" w:fill="auto"/>
          </w:tcPr>
          <w:p w:rsidR="00A217D6" w:rsidRDefault="00A217D6" w:rsidP="001013CA">
            <w:pPr>
              <w:rPr>
                <w:color w:val="000000"/>
                <w:sz w:val="22"/>
                <w:szCs w:val="22"/>
              </w:rPr>
            </w:pPr>
            <w:r>
              <w:rPr>
                <w:color w:val="000000"/>
                <w:sz w:val="22"/>
                <w:szCs w:val="22"/>
              </w:rPr>
              <w:t>3,00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noWrap/>
            <w:hideMark/>
          </w:tcPr>
          <w:p w:rsidR="00A217D6" w:rsidRPr="00886CDC" w:rsidRDefault="00A217D6" w:rsidP="00886CDC">
            <w:pPr>
              <w:rPr>
                <w:sz w:val="22"/>
                <w:szCs w:val="22"/>
              </w:rPr>
            </w:pPr>
            <w:r w:rsidRPr="00886CDC">
              <w:rPr>
                <w:sz w:val="22"/>
                <w:szCs w:val="22"/>
              </w:rPr>
              <w:t>МБУ ДК «Прогресс»</w:t>
            </w:r>
          </w:p>
        </w:tc>
      </w:tr>
      <w:tr w:rsidR="00A217D6" w:rsidRPr="00886CDC" w:rsidTr="0075043A">
        <w:trPr>
          <w:trHeight w:val="330"/>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 xml:space="preserve">Приобретение </w:t>
            </w:r>
            <w:proofErr w:type="spellStart"/>
            <w:r w:rsidRPr="00886CDC">
              <w:rPr>
                <w:sz w:val="22"/>
                <w:szCs w:val="22"/>
              </w:rPr>
              <w:t>люфтомер</w:t>
            </w:r>
            <w:proofErr w:type="spellEnd"/>
            <w:r w:rsidRPr="00886CDC">
              <w:rPr>
                <w:sz w:val="22"/>
                <w:szCs w:val="22"/>
              </w:rPr>
              <w:t xml:space="preserve"> ИСЛ-М</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31</w:t>
            </w:r>
          </w:p>
        </w:tc>
        <w:tc>
          <w:tcPr>
            <w:tcW w:w="1558" w:type="dxa"/>
            <w:shd w:val="clear" w:color="auto" w:fill="auto"/>
          </w:tcPr>
          <w:p w:rsidR="00A217D6" w:rsidRDefault="00A217D6" w:rsidP="001013CA">
            <w:pPr>
              <w:rPr>
                <w:color w:val="000000"/>
                <w:sz w:val="22"/>
                <w:szCs w:val="22"/>
              </w:rPr>
            </w:pPr>
            <w:r>
              <w:rPr>
                <w:color w:val="000000"/>
                <w:sz w:val="22"/>
                <w:szCs w:val="22"/>
              </w:rPr>
              <w:t>31,00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МКУ «УМИ КГО»</w:t>
            </w:r>
          </w:p>
        </w:tc>
      </w:tr>
      <w:tr w:rsidR="00A217D6" w:rsidRPr="00886CDC" w:rsidTr="0075043A">
        <w:trPr>
          <w:trHeight w:val="330"/>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Приобретение и установка пешеходных светофоров</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90,05</w:t>
            </w:r>
          </w:p>
        </w:tc>
        <w:tc>
          <w:tcPr>
            <w:tcW w:w="1558" w:type="dxa"/>
            <w:shd w:val="clear" w:color="auto" w:fill="auto"/>
          </w:tcPr>
          <w:p w:rsidR="00A217D6" w:rsidRDefault="00A217D6" w:rsidP="001013CA">
            <w:pPr>
              <w:rPr>
                <w:color w:val="000000"/>
                <w:sz w:val="22"/>
                <w:szCs w:val="22"/>
              </w:rPr>
            </w:pPr>
            <w:r>
              <w:rPr>
                <w:color w:val="000000"/>
                <w:sz w:val="22"/>
                <w:szCs w:val="22"/>
              </w:rPr>
              <w:t>90,05</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МКУ «УМИ КГО»</w:t>
            </w:r>
          </w:p>
        </w:tc>
      </w:tr>
      <w:tr w:rsidR="00A217D6" w:rsidRPr="00886CDC" w:rsidTr="0075043A">
        <w:trPr>
          <w:trHeight w:val="330"/>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Поставка и установка транспортных светофоров</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93</w:t>
            </w:r>
          </w:p>
        </w:tc>
        <w:tc>
          <w:tcPr>
            <w:tcW w:w="1558" w:type="dxa"/>
            <w:shd w:val="clear" w:color="auto" w:fill="auto"/>
          </w:tcPr>
          <w:p w:rsidR="00A217D6" w:rsidRDefault="00A217D6" w:rsidP="001013CA">
            <w:pPr>
              <w:rPr>
                <w:color w:val="000000"/>
                <w:sz w:val="22"/>
                <w:szCs w:val="22"/>
              </w:rPr>
            </w:pPr>
            <w:r>
              <w:rPr>
                <w:color w:val="000000"/>
                <w:sz w:val="22"/>
                <w:szCs w:val="22"/>
              </w:rPr>
              <w:t>93,00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МКУ «УМИ КГО»</w:t>
            </w:r>
          </w:p>
        </w:tc>
      </w:tr>
      <w:tr w:rsidR="00A217D6" w:rsidRPr="00886CDC" w:rsidTr="0075043A">
        <w:trPr>
          <w:trHeight w:val="960"/>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Приобретение запасных частей (</w:t>
            </w:r>
            <w:proofErr w:type="spellStart"/>
            <w:r w:rsidRPr="00886CDC">
              <w:rPr>
                <w:sz w:val="22"/>
                <w:szCs w:val="22"/>
              </w:rPr>
              <w:t>коленвал</w:t>
            </w:r>
            <w:proofErr w:type="spellEnd"/>
            <w:r w:rsidRPr="00886CDC">
              <w:rPr>
                <w:sz w:val="22"/>
                <w:szCs w:val="22"/>
              </w:rPr>
              <w:t xml:space="preserve">, гильза, </w:t>
            </w:r>
            <w:proofErr w:type="spellStart"/>
            <w:r w:rsidRPr="00886CDC">
              <w:rPr>
                <w:sz w:val="22"/>
                <w:szCs w:val="22"/>
              </w:rPr>
              <w:t>маслозбойник</w:t>
            </w:r>
            <w:proofErr w:type="gramStart"/>
            <w:r w:rsidRPr="00886CDC">
              <w:rPr>
                <w:sz w:val="22"/>
                <w:szCs w:val="22"/>
              </w:rPr>
              <w:t>,к</w:t>
            </w:r>
            <w:proofErr w:type="gramEnd"/>
            <w:r w:rsidRPr="00886CDC">
              <w:rPr>
                <w:sz w:val="22"/>
                <w:szCs w:val="22"/>
              </w:rPr>
              <w:t>омпл</w:t>
            </w:r>
            <w:proofErr w:type="spellEnd"/>
            <w:r w:rsidRPr="00886CDC">
              <w:rPr>
                <w:sz w:val="22"/>
                <w:szCs w:val="22"/>
              </w:rPr>
              <w:t xml:space="preserve">. </w:t>
            </w:r>
            <w:proofErr w:type="gramStart"/>
            <w:r w:rsidRPr="00886CDC">
              <w:rPr>
                <w:sz w:val="22"/>
                <w:szCs w:val="22"/>
              </w:rPr>
              <w:t xml:space="preserve">Вкладышей, главный цилиндр, </w:t>
            </w:r>
            <w:proofErr w:type="spellStart"/>
            <w:r w:rsidRPr="00886CDC">
              <w:rPr>
                <w:sz w:val="22"/>
                <w:szCs w:val="22"/>
              </w:rPr>
              <w:t>ва</w:t>
            </w:r>
            <w:proofErr w:type="spellEnd"/>
            <w:r w:rsidRPr="00886CDC">
              <w:rPr>
                <w:sz w:val="22"/>
                <w:szCs w:val="22"/>
              </w:rPr>
              <w:t xml:space="preserve"> вилки, вилка выключения, втулка вала, комплект прокладок, насос водяной)</w:t>
            </w:r>
            <w:proofErr w:type="gramEnd"/>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380,44</w:t>
            </w:r>
          </w:p>
        </w:tc>
        <w:tc>
          <w:tcPr>
            <w:tcW w:w="1558" w:type="dxa"/>
            <w:shd w:val="clear" w:color="auto" w:fill="auto"/>
          </w:tcPr>
          <w:p w:rsidR="00A217D6" w:rsidRDefault="00A217D6" w:rsidP="001013CA">
            <w:pPr>
              <w:rPr>
                <w:color w:val="000000"/>
                <w:sz w:val="22"/>
                <w:szCs w:val="22"/>
              </w:rPr>
            </w:pPr>
            <w:r>
              <w:rPr>
                <w:color w:val="000000"/>
                <w:sz w:val="22"/>
                <w:szCs w:val="22"/>
              </w:rPr>
              <w:t>380,44</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МКУ «УМИ КГО»</w:t>
            </w:r>
          </w:p>
        </w:tc>
      </w:tr>
      <w:tr w:rsidR="00A217D6" w:rsidRPr="00886CDC" w:rsidTr="0075043A">
        <w:trPr>
          <w:trHeight w:val="330"/>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Приобретение батарейки</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0,39</w:t>
            </w:r>
          </w:p>
        </w:tc>
        <w:tc>
          <w:tcPr>
            <w:tcW w:w="1558" w:type="dxa"/>
            <w:shd w:val="clear" w:color="auto" w:fill="auto"/>
          </w:tcPr>
          <w:p w:rsidR="00A217D6" w:rsidRDefault="00A217D6" w:rsidP="001013CA">
            <w:pPr>
              <w:rPr>
                <w:color w:val="000000"/>
                <w:sz w:val="22"/>
                <w:szCs w:val="22"/>
              </w:rPr>
            </w:pPr>
            <w:r>
              <w:rPr>
                <w:color w:val="000000"/>
                <w:sz w:val="22"/>
                <w:szCs w:val="22"/>
              </w:rPr>
              <w:t>0,39</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МКУ «УМИ КГО»</w:t>
            </w:r>
          </w:p>
        </w:tc>
      </w:tr>
      <w:tr w:rsidR="00A217D6" w:rsidRPr="00886CDC" w:rsidTr="0075043A">
        <w:trPr>
          <w:trHeight w:val="330"/>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 xml:space="preserve">Приобретение "малых </w:t>
            </w:r>
            <w:proofErr w:type="spellStart"/>
            <w:r w:rsidRPr="00886CDC">
              <w:rPr>
                <w:sz w:val="22"/>
                <w:szCs w:val="22"/>
              </w:rPr>
              <w:t>форм</w:t>
            </w:r>
            <w:proofErr w:type="gramStart"/>
            <w:r w:rsidRPr="00886CDC">
              <w:rPr>
                <w:sz w:val="22"/>
                <w:szCs w:val="22"/>
              </w:rPr>
              <w:t>"</w:t>
            </w:r>
            <w:r w:rsidR="00EA169E">
              <w:rPr>
                <w:bCs/>
                <w:sz w:val="26"/>
                <w:szCs w:val="26"/>
              </w:rPr>
              <w:t>д</w:t>
            </w:r>
            <w:proofErr w:type="gramEnd"/>
            <w:r w:rsidR="00EA169E">
              <w:rPr>
                <w:bCs/>
                <w:sz w:val="26"/>
                <w:szCs w:val="26"/>
              </w:rPr>
              <w:t>ля</w:t>
            </w:r>
            <w:r w:rsidR="00EA169E" w:rsidRPr="00EA169E">
              <w:rPr>
                <w:sz w:val="22"/>
                <w:szCs w:val="22"/>
              </w:rPr>
              <w:t>оборудования</w:t>
            </w:r>
            <w:proofErr w:type="spellEnd"/>
            <w:r w:rsidR="00EA169E" w:rsidRPr="00EA169E">
              <w:rPr>
                <w:sz w:val="22"/>
                <w:szCs w:val="22"/>
              </w:rPr>
              <w:t xml:space="preserve"> детской игровой площадки жилого дома по ул. Дзержинского, 69.</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152,89</w:t>
            </w:r>
          </w:p>
        </w:tc>
        <w:tc>
          <w:tcPr>
            <w:tcW w:w="1558" w:type="dxa"/>
            <w:shd w:val="clear" w:color="auto" w:fill="auto"/>
          </w:tcPr>
          <w:p w:rsidR="00A217D6" w:rsidRDefault="00A217D6" w:rsidP="001013CA">
            <w:pPr>
              <w:rPr>
                <w:color w:val="000000"/>
                <w:sz w:val="22"/>
                <w:szCs w:val="22"/>
              </w:rPr>
            </w:pPr>
            <w:r>
              <w:rPr>
                <w:color w:val="000000"/>
                <w:sz w:val="22"/>
                <w:szCs w:val="22"/>
              </w:rPr>
              <w:t>152,89</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МКУ «УМИ КГО»</w:t>
            </w:r>
          </w:p>
        </w:tc>
      </w:tr>
      <w:tr w:rsidR="00A217D6" w:rsidRPr="00886CDC" w:rsidTr="0075043A">
        <w:trPr>
          <w:trHeight w:val="645"/>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Кредиторская задолженность: лазерный измеритель, спортивное оборудование, металлическая сцена</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2309,58</w:t>
            </w:r>
          </w:p>
        </w:tc>
        <w:tc>
          <w:tcPr>
            <w:tcW w:w="1558" w:type="dxa"/>
            <w:shd w:val="clear" w:color="auto" w:fill="auto"/>
          </w:tcPr>
          <w:p w:rsidR="00A217D6" w:rsidRDefault="00A217D6" w:rsidP="001013CA">
            <w:pPr>
              <w:rPr>
                <w:color w:val="000000"/>
                <w:sz w:val="22"/>
                <w:szCs w:val="22"/>
              </w:rPr>
            </w:pPr>
            <w:r>
              <w:rPr>
                <w:color w:val="000000"/>
                <w:sz w:val="22"/>
                <w:szCs w:val="22"/>
              </w:rPr>
              <w:t>0,00</w:t>
            </w:r>
          </w:p>
        </w:tc>
        <w:tc>
          <w:tcPr>
            <w:tcW w:w="1243" w:type="dxa"/>
          </w:tcPr>
          <w:p w:rsidR="00A217D6" w:rsidRPr="00A217D6" w:rsidRDefault="00A217D6" w:rsidP="0075043A">
            <w:pPr>
              <w:rPr>
                <w:sz w:val="22"/>
                <w:szCs w:val="22"/>
              </w:rPr>
            </w:pPr>
            <w:r w:rsidRPr="00A217D6">
              <w:rPr>
                <w:sz w:val="22"/>
                <w:szCs w:val="22"/>
              </w:rPr>
              <w:t>0</w:t>
            </w:r>
          </w:p>
        </w:tc>
        <w:tc>
          <w:tcPr>
            <w:tcW w:w="3435" w:type="dxa"/>
            <w:shd w:val="clear" w:color="auto" w:fill="auto"/>
            <w:hideMark/>
          </w:tcPr>
          <w:p w:rsidR="00A217D6" w:rsidRPr="00886CDC" w:rsidRDefault="00A217D6" w:rsidP="00886CDC">
            <w:pPr>
              <w:rPr>
                <w:sz w:val="22"/>
                <w:szCs w:val="22"/>
              </w:rPr>
            </w:pPr>
            <w:r w:rsidRPr="00886CDC">
              <w:rPr>
                <w:sz w:val="22"/>
                <w:szCs w:val="22"/>
              </w:rPr>
              <w:t>МКУ «УМИ КГО»</w:t>
            </w:r>
          </w:p>
        </w:tc>
      </w:tr>
      <w:tr w:rsidR="00A217D6" w:rsidRPr="00886CDC" w:rsidTr="0075043A">
        <w:trPr>
          <w:trHeight w:val="330"/>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Приобретение датчика</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44,8</w:t>
            </w:r>
          </w:p>
        </w:tc>
        <w:tc>
          <w:tcPr>
            <w:tcW w:w="1558" w:type="dxa"/>
            <w:shd w:val="clear" w:color="auto" w:fill="auto"/>
          </w:tcPr>
          <w:p w:rsidR="00A217D6" w:rsidRDefault="00A217D6" w:rsidP="001013CA">
            <w:pPr>
              <w:rPr>
                <w:color w:val="000000"/>
                <w:sz w:val="22"/>
                <w:szCs w:val="22"/>
              </w:rPr>
            </w:pPr>
            <w:r>
              <w:rPr>
                <w:color w:val="000000"/>
                <w:sz w:val="22"/>
                <w:szCs w:val="22"/>
              </w:rPr>
              <w:t>44,80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 </w:t>
            </w:r>
          </w:p>
        </w:tc>
      </w:tr>
      <w:tr w:rsidR="00A217D6" w:rsidRPr="00886CDC" w:rsidTr="0075043A">
        <w:trPr>
          <w:trHeight w:val="330"/>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 xml:space="preserve">Ремонт весов </w:t>
            </w:r>
            <w:proofErr w:type="spellStart"/>
            <w:r w:rsidRPr="00886CDC">
              <w:rPr>
                <w:sz w:val="22"/>
                <w:szCs w:val="22"/>
              </w:rPr>
              <w:t>Автопост</w:t>
            </w:r>
            <w:proofErr w:type="spellEnd"/>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150,02</w:t>
            </w:r>
          </w:p>
        </w:tc>
        <w:tc>
          <w:tcPr>
            <w:tcW w:w="1558" w:type="dxa"/>
            <w:shd w:val="clear" w:color="auto" w:fill="auto"/>
          </w:tcPr>
          <w:p w:rsidR="00A217D6" w:rsidRDefault="00A217D6" w:rsidP="001013CA">
            <w:pPr>
              <w:rPr>
                <w:color w:val="000000"/>
                <w:sz w:val="22"/>
                <w:szCs w:val="22"/>
              </w:rPr>
            </w:pPr>
            <w:r>
              <w:rPr>
                <w:color w:val="000000"/>
                <w:sz w:val="22"/>
                <w:szCs w:val="22"/>
              </w:rPr>
              <w:t>0,00</w:t>
            </w:r>
          </w:p>
        </w:tc>
        <w:tc>
          <w:tcPr>
            <w:tcW w:w="1243" w:type="dxa"/>
          </w:tcPr>
          <w:p w:rsidR="00A217D6" w:rsidRPr="00A217D6" w:rsidRDefault="00A217D6" w:rsidP="0075043A">
            <w:pPr>
              <w:rPr>
                <w:sz w:val="22"/>
                <w:szCs w:val="22"/>
              </w:rPr>
            </w:pPr>
            <w:r w:rsidRPr="00A217D6">
              <w:rPr>
                <w:sz w:val="22"/>
                <w:szCs w:val="22"/>
              </w:rPr>
              <w:t>0</w:t>
            </w:r>
          </w:p>
        </w:tc>
        <w:tc>
          <w:tcPr>
            <w:tcW w:w="3435" w:type="dxa"/>
            <w:shd w:val="clear" w:color="auto" w:fill="auto"/>
            <w:hideMark/>
          </w:tcPr>
          <w:p w:rsidR="00A217D6" w:rsidRPr="00886CDC" w:rsidRDefault="00A217D6" w:rsidP="00886CDC">
            <w:pPr>
              <w:rPr>
                <w:sz w:val="22"/>
                <w:szCs w:val="22"/>
              </w:rPr>
            </w:pPr>
            <w:r w:rsidRPr="00886CDC">
              <w:rPr>
                <w:sz w:val="22"/>
                <w:szCs w:val="22"/>
              </w:rPr>
              <w:t> </w:t>
            </w:r>
          </w:p>
        </w:tc>
      </w:tr>
      <w:tr w:rsidR="00A217D6" w:rsidRPr="00886CDC" w:rsidTr="0075043A">
        <w:trPr>
          <w:trHeight w:val="330"/>
        </w:trPr>
        <w:tc>
          <w:tcPr>
            <w:tcW w:w="959" w:type="dxa"/>
            <w:shd w:val="clear" w:color="auto" w:fill="auto"/>
            <w:hideMark/>
          </w:tcPr>
          <w:p w:rsidR="00A217D6" w:rsidRPr="000B584D" w:rsidRDefault="00A217D6" w:rsidP="000E6CCA">
            <w:pPr>
              <w:numPr>
                <w:ilvl w:val="0"/>
                <w:numId w:val="37"/>
              </w:numPr>
              <w:ind w:left="0" w:firstLine="0"/>
              <w:rPr>
                <w:sz w:val="22"/>
                <w:szCs w:val="22"/>
              </w:rPr>
            </w:pPr>
          </w:p>
        </w:tc>
        <w:tc>
          <w:tcPr>
            <w:tcW w:w="4536" w:type="dxa"/>
            <w:shd w:val="clear" w:color="auto" w:fill="auto"/>
            <w:hideMark/>
          </w:tcPr>
          <w:p w:rsidR="00A217D6" w:rsidRPr="00886CDC" w:rsidRDefault="00A217D6" w:rsidP="00886CDC">
            <w:pPr>
              <w:rPr>
                <w:sz w:val="22"/>
                <w:szCs w:val="22"/>
              </w:rPr>
            </w:pPr>
            <w:r w:rsidRPr="00886CDC">
              <w:rPr>
                <w:sz w:val="22"/>
                <w:szCs w:val="22"/>
              </w:rPr>
              <w:t>Ремонт ДМК-40</w:t>
            </w:r>
          </w:p>
        </w:tc>
        <w:tc>
          <w:tcPr>
            <w:tcW w:w="1134" w:type="dxa"/>
            <w:shd w:val="clear" w:color="auto" w:fill="auto"/>
            <w:hideMark/>
          </w:tcPr>
          <w:p w:rsidR="00A217D6" w:rsidRPr="00886CDC" w:rsidRDefault="00A217D6" w:rsidP="00886CDC">
            <w:pPr>
              <w:rPr>
                <w:sz w:val="22"/>
                <w:szCs w:val="22"/>
              </w:rPr>
            </w:pPr>
            <w:r w:rsidRPr="00886CDC">
              <w:rPr>
                <w:sz w:val="22"/>
                <w:szCs w:val="22"/>
              </w:rPr>
              <w:t>2017</w:t>
            </w:r>
          </w:p>
        </w:tc>
        <w:tc>
          <w:tcPr>
            <w:tcW w:w="1276" w:type="dxa"/>
            <w:shd w:val="clear" w:color="auto" w:fill="auto"/>
          </w:tcPr>
          <w:p w:rsidR="00A217D6" w:rsidRPr="00886CDC" w:rsidRDefault="00A217D6" w:rsidP="00886CDC">
            <w:pPr>
              <w:rPr>
                <w:sz w:val="22"/>
                <w:szCs w:val="22"/>
              </w:rPr>
            </w:pPr>
          </w:p>
        </w:tc>
        <w:tc>
          <w:tcPr>
            <w:tcW w:w="1418" w:type="dxa"/>
            <w:shd w:val="clear" w:color="auto" w:fill="auto"/>
            <w:hideMark/>
          </w:tcPr>
          <w:p w:rsidR="00A217D6" w:rsidRPr="00886CDC" w:rsidRDefault="00A217D6" w:rsidP="00886CDC">
            <w:pPr>
              <w:rPr>
                <w:sz w:val="22"/>
                <w:szCs w:val="22"/>
              </w:rPr>
            </w:pPr>
            <w:r w:rsidRPr="00886CDC">
              <w:rPr>
                <w:sz w:val="22"/>
                <w:szCs w:val="22"/>
              </w:rPr>
              <w:t>604,3</w:t>
            </w:r>
          </w:p>
        </w:tc>
        <w:tc>
          <w:tcPr>
            <w:tcW w:w="1558" w:type="dxa"/>
            <w:shd w:val="clear" w:color="auto" w:fill="auto"/>
          </w:tcPr>
          <w:p w:rsidR="00A217D6" w:rsidRDefault="00A217D6" w:rsidP="001013CA">
            <w:pPr>
              <w:rPr>
                <w:color w:val="000000"/>
                <w:sz w:val="22"/>
                <w:szCs w:val="22"/>
              </w:rPr>
            </w:pPr>
            <w:r>
              <w:rPr>
                <w:color w:val="000000"/>
                <w:sz w:val="22"/>
                <w:szCs w:val="22"/>
              </w:rPr>
              <w:t>604,30</w:t>
            </w:r>
          </w:p>
        </w:tc>
        <w:tc>
          <w:tcPr>
            <w:tcW w:w="1243" w:type="dxa"/>
          </w:tcPr>
          <w:p w:rsidR="00A217D6" w:rsidRPr="00A217D6" w:rsidRDefault="00A217D6" w:rsidP="0075043A">
            <w:pPr>
              <w:rPr>
                <w:sz w:val="22"/>
                <w:szCs w:val="22"/>
              </w:rPr>
            </w:pPr>
            <w:r w:rsidRPr="00A217D6">
              <w:rPr>
                <w:sz w:val="22"/>
                <w:szCs w:val="22"/>
              </w:rPr>
              <w:t>100</w:t>
            </w:r>
          </w:p>
        </w:tc>
        <w:tc>
          <w:tcPr>
            <w:tcW w:w="3435" w:type="dxa"/>
            <w:shd w:val="clear" w:color="auto" w:fill="auto"/>
            <w:hideMark/>
          </w:tcPr>
          <w:p w:rsidR="00A217D6" w:rsidRPr="00886CDC" w:rsidRDefault="00A217D6" w:rsidP="00886CDC">
            <w:pPr>
              <w:rPr>
                <w:sz w:val="22"/>
                <w:szCs w:val="22"/>
              </w:rPr>
            </w:pPr>
            <w:r w:rsidRPr="00886CDC">
              <w:rPr>
                <w:sz w:val="22"/>
                <w:szCs w:val="22"/>
              </w:rPr>
              <w:t> </w:t>
            </w:r>
          </w:p>
        </w:tc>
      </w:tr>
      <w:tr w:rsidR="00B16692" w:rsidRPr="00886CDC" w:rsidTr="00B16692">
        <w:trPr>
          <w:trHeight w:val="315"/>
        </w:trPr>
        <w:tc>
          <w:tcPr>
            <w:tcW w:w="959" w:type="dxa"/>
            <w:shd w:val="clear" w:color="auto" w:fill="auto"/>
            <w:hideMark/>
          </w:tcPr>
          <w:p w:rsidR="00B16692" w:rsidRPr="000B584D" w:rsidRDefault="00B16692" w:rsidP="00886CDC">
            <w:pPr>
              <w:rPr>
                <w:bCs/>
                <w:sz w:val="22"/>
                <w:szCs w:val="22"/>
              </w:rPr>
            </w:pPr>
            <w:r w:rsidRPr="000B584D">
              <w:rPr>
                <w:bCs/>
                <w:sz w:val="22"/>
                <w:szCs w:val="22"/>
              </w:rPr>
              <w:t>1.2.</w:t>
            </w:r>
          </w:p>
        </w:tc>
        <w:tc>
          <w:tcPr>
            <w:tcW w:w="4536" w:type="dxa"/>
            <w:shd w:val="clear" w:color="auto" w:fill="auto"/>
            <w:hideMark/>
          </w:tcPr>
          <w:p w:rsidR="00B16692" w:rsidRPr="00886CDC" w:rsidRDefault="00B16692" w:rsidP="00886CDC">
            <w:pPr>
              <w:rPr>
                <w:b/>
                <w:bCs/>
                <w:sz w:val="22"/>
                <w:szCs w:val="22"/>
              </w:rPr>
            </w:pPr>
            <w:r w:rsidRPr="00886CDC">
              <w:rPr>
                <w:b/>
                <w:bCs/>
                <w:sz w:val="22"/>
                <w:szCs w:val="22"/>
              </w:rPr>
              <w:t xml:space="preserve">«Изготовление кадастровых планов земельных участков»  </w:t>
            </w:r>
          </w:p>
        </w:tc>
        <w:tc>
          <w:tcPr>
            <w:tcW w:w="1134" w:type="dxa"/>
            <w:shd w:val="clear" w:color="auto" w:fill="auto"/>
            <w:hideMark/>
          </w:tcPr>
          <w:p w:rsidR="00B16692" w:rsidRPr="00886CDC" w:rsidRDefault="00B16692" w:rsidP="00886CDC">
            <w:pPr>
              <w:rPr>
                <w:b/>
                <w:bCs/>
                <w:sz w:val="22"/>
                <w:szCs w:val="22"/>
              </w:rPr>
            </w:pPr>
            <w:r w:rsidRPr="00886CDC">
              <w:rPr>
                <w:b/>
                <w:bCs/>
                <w:sz w:val="22"/>
                <w:szCs w:val="22"/>
              </w:rPr>
              <w:t>2017</w:t>
            </w:r>
          </w:p>
        </w:tc>
        <w:tc>
          <w:tcPr>
            <w:tcW w:w="1276" w:type="dxa"/>
            <w:shd w:val="clear" w:color="auto" w:fill="auto"/>
          </w:tcPr>
          <w:p w:rsidR="00B16692" w:rsidRPr="00886CDC" w:rsidRDefault="00B16692" w:rsidP="00886CDC">
            <w:pPr>
              <w:rPr>
                <w:b/>
                <w:bCs/>
                <w:sz w:val="22"/>
                <w:szCs w:val="22"/>
              </w:rPr>
            </w:pPr>
            <w:r>
              <w:rPr>
                <w:b/>
                <w:bCs/>
                <w:sz w:val="22"/>
                <w:szCs w:val="22"/>
              </w:rPr>
              <w:t>780</w:t>
            </w:r>
          </w:p>
        </w:tc>
        <w:tc>
          <w:tcPr>
            <w:tcW w:w="1418" w:type="dxa"/>
            <w:shd w:val="clear" w:color="auto" w:fill="auto"/>
            <w:hideMark/>
          </w:tcPr>
          <w:p w:rsidR="00B16692" w:rsidRPr="00886CDC" w:rsidRDefault="00B16692" w:rsidP="00886CDC">
            <w:pPr>
              <w:rPr>
                <w:b/>
                <w:bCs/>
                <w:sz w:val="22"/>
                <w:szCs w:val="22"/>
              </w:rPr>
            </w:pPr>
            <w:r w:rsidRPr="00886CDC">
              <w:rPr>
                <w:b/>
                <w:bCs/>
                <w:sz w:val="22"/>
                <w:szCs w:val="22"/>
              </w:rPr>
              <w:t>348,51</w:t>
            </w:r>
          </w:p>
        </w:tc>
        <w:tc>
          <w:tcPr>
            <w:tcW w:w="1558" w:type="dxa"/>
            <w:shd w:val="clear" w:color="auto" w:fill="auto"/>
          </w:tcPr>
          <w:p w:rsidR="00B16692" w:rsidRDefault="00B16692" w:rsidP="00B16692">
            <w:pPr>
              <w:rPr>
                <w:b/>
                <w:bCs/>
                <w:color w:val="000000"/>
                <w:sz w:val="22"/>
                <w:szCs w:val="22"/>
              </w:rPr>
            </w:pPr>
            <w:r>
              <w:rPr>
                <w:b/>
                <w:bCs/>
                <w:color w:val="000000"/>
                <w:sz w:val="22"/>
                <w:szCs w:val="22"/>
              </w:rPr>
              <w:t>268,23</w:t>
            </w:r>
          </w:p>
        </w:tc>
        <w:tc>
          <w:tcPr>
            <w:tcW w:w="1243" w:type="dxa"/>
          </w:tcPr>
          <w:p w:rsidR="00B16692" w:rsidRPr="000E7771" w:rsidRDefault="000E7771" w:rsidP="00886CDC">
            <w:pPr>
              <w:rPr>
                <w:b/>
                <w:bCs/>
                <w:color w:val="000000"/>
                <w:sz w:val="22"/>
                <w:szCs w:val="22"/>
              </w:rPr>
            </w:pPr>
            <w:r w:rsidRPr="000E7771">
              <w:rPr>
                <w:b/>
                <w:bCs/>
                <w:color w:val="000000"/>
                <w:sz w:val="22"/>
                <w:szCs w:val="22"/>
              </w:rPr>
              <w:t>76</w:t>
            </w:r>
          </w:p>
        </w:tc>
        <w:tc>
          <w:tcPr>
            <w:tcW w:w="3435" w:type="dxa"/>
            <w:shd w:val="clear" w:color="auto" w:fill="auto"/>
            <w:hideMark/>
          </w:tcPr>
          <w:p w:rsidR="00B16692" w:rsidRPr="00886CDC" w:rsidRDefault="00B16692" w:rsidP="00886CDC">
            <w:pPr>
              <w:rPr>
                <w:sz w:val="22"/>
                <w:szCs w:val="22"/>
              </w:rPr>
            </w:pPr>
          </w:p>
        </w:tc>
      </w:tr>
      <w:tr w:rsidR="00B16692" w:rsidRPr="00886CDC" w:rsidTr="00B16692">
        <w:trPr>
          <w:trHeight w:val="330"/>
        </w:trPr>
        <w:tc>
          <w:tcPr>
            <w:tcW w:w="959" w:type="dxa"/>
            <w:shd w:val="clear" w:color="auto" w:fill="auto"/>
            <w:hideMark/>
          </w:tcPr>
          <w:p w:rsidR="00B16692" w:rsidRPr="000B584D" w:rsidRDefault="000E7771" w:rsidP="00886CDC">
            <w:pPr>
              <w:rPr>
                <w:sz w:val="22"/>
                <w:szCs w:val="22"/>
              </w:rPr>
            </w:pPr>
            <w:r>
              <w:rPr>
                <w:sz w:val="22"/>
                <w:szCs w:val="22"/>
              </w:rPr>
              <w:t>1.2.1</w:t>
            </w:r>
            <w:r w:rsidR="00B16692" w:rsidRPr="000B584D">
              <w:rPr>
                <w:sz w:val="22"/>
                <w:szCs w:val="22"/>
              </w:rPr>
              <w:t>.</w:t>
            </w:r>
          </w:p>
        </w:tc>
        <w:tc>
          <w:tcPr>
            <w:tcW w:w="4536" w:type="dxa"/>
            <w:shd w:val="clear" w:color="auto" w:fill="auto"/>
            <w:vAlign w:val="bottom"/>
            <w:hideMark/>
          </w:tcPr>
          <w:p w:rsidR="00B16692" w:rsidRDefault="00B16692">
            <w:pPr>
              <w:rPr>
                <w:sz w:val="22"/>
                <w:szCs w:val="22"/>
              </w:rPr>
            </w:pPr>
            <w:r>
              <w:rPr>
                <w:sz w:val="22"/>
                <w:szCs w:val="22"/>
              </w:rPr>
              <w:t>оплата за кадастровые работы МБУ КГО "Градостроительный центр"</w:t>
            </w:r>
          </w:p>
        </w:tc>
        <w:tc>
          <w:tcPr>
            <w:tcW w:w="1134" w:type="dxa"/>
            <w:shd w:val="clear" w:color="auto" w:fill="auto"/>
            <w:hideMark/>
          </w:tcPr>
          <w:p w:rsidR="00B16692" w:rsidRPr="00886CDC" w:rsidRDefault="00B16692" w:rsidP="00886CDC">
            <w:pPr>
              <w:rPr>
                <w:sz w:val="22"/>
                <w:szCs w:val="22"/>
              </w:rPr>
            </w:pPr>
            <w:r w:rsidRPr="00886CDC">
              <w:rPr>
                <w:sz w:val="22"/>
                <w:szCs w:val="22"/>
              </w:rPr>
              <w:t>2017</w:t>
            </w:r>
          </w:p>
        </w:tc>
        <w:tc>
          <w:tcPr>
            <w:tcW w:w="1276" w:type="dxa"/>
            <w:shd w:val="clear" w:color="auto" w:fill="auto"/>
          </w:tcPr>
          <w:p w:rsidR="00B16692" w:rsidRPr="00886CDC" w:rsidRDefault="00B16692" w:rsidP="00886CDC">
            <w:pPr>
              <w:rPr>
                <w:sz w:val="22"/>
                <w:szCs w:val="22"/>
              </w:rPr>
            </w:pPr>
          </w:p>
        </w:tc>
        <w:tc>
          <w:tcPr>
            <w:tcW w:w="1418" w:type="dxa"/>
            <w:shd w:val="clear" w:color="auto" w:fill="auto"/>
            <w:hideMark/>
          </w:tcPr>
          <w:p w:rsidR="00B16692" w:rsidRPr="00886CDC" w:rsidRDefault="00B16692" w:rsidP="00886CDC">
            <w:pPr>
              <w:rPr>
                <w:sz w:val="22"/>
                <w:szCs w:val="22"/>
              </w:rPr>
            </w:pPr>
          </w:p>
        </w:tc>
        <w:tc>
          <w:tcPr>
            <w:tcW w:w="1558" w:type="dxa"/>
            <w:shd w:val="clear" w:color="auto" w:fill="auto"/>
          </w:tcPr>
          <w:p w:rsidR="00B16692" w:rsidRDefault="00B16692" w:rsidP="00B16692">
            <w:pPr>
              <w:rPr>
                <w:color w:val="000000"/>
                <w:sz w:val="22"/>
                <w:szCs w:val="22"/>
              </w:rPr>
            </w:pPr>
            <w:r>
              <w:rPr>
                <w:color w:val="000000"/>
                <w:sz w:val="22"/>
                <w:szCs w:val="22"/>
              </w:rPr>
              <w:t>186,25</w:t>
            </w:r>
          </w:p>
        </w:tc>
        <w:tc>
          <w:tcPr>
            <w:tcW w:w="1243" w:type="dxa"/>
          </w:tcPr>
          <w:p w:rsidR="00B16692" w:rsidRPr="00886CDC" w:rsidRDefault="00B16692" w:rsidP="00886CDC">
            <w:pPr>
              <w:rPr>
                <w:sz w:val="22"/>
                <w:szCs w:val="22"/>
              </w:rPr>
            </w:pPr>
          </w:p>
        </w:tc>
        <w:tc>
          <w:tcPr>
            <w:tcW w:w="3435" w:type="dxa"/>
            <w:shd w:val="clear" w:color="auto" w:fill="auto"/>
            <w:hideMark/>
          </w:tcPr>
          <w:p w:rsidR="00B16692" w:rsidRPr="00886CDC" w:rsidRDefault="00B16692" w:rsidP="00886CDC">
            <w:pPr>
              <w:rPr>
                <w:sz w:val="22"/>
                <w:szCs w:val="22"/>
              </w:rPr>
            </w:pPr>
            <w:r w:rsidRPr="00886CDC">
              <w:rPr>
                <w:sz w:val="22"/>
                <w:szCs w:val="22"/>
              </w:rPr>
              <w:t>МКУ «УМИ КГО»</w:t>
            </w:r>
          </w:p>
        </w:tc>
      </w:tr>
      <w:tr w:rsidR="00B16692" w:rsidRPr="00886CDC" w:rsidTr="00B16692">
        <w:trPr>
          <w:trHeight w:val="330"/>
        </w:trPr>
        <w:tc>
          <w:tcPr>
            <w:tcW w:w="959" w:type="dxa"/>
            <w:shd w:val="clear" w:color="auto" w:fill="auto"/>
            <w:hideMark/>
          </w:tcPr>
          <w:p w:rsidR="00B16692" w:rsidRPr="000B584D" w:rsidRDefault="000E7771" w:rsidP="00886CDC">
            <w:pPr>
              <w:rPr>
                <w:sz w:val="22"/>
                <w:szCs w:val="22"/>
              </w:rPr>
            </w:pPr>
            <w:r>
              <w:rPr>
                <w:sz w:val="22"/>
                <w:szCs w:val="22"/>
              </w:rPr>
              <w:t>1.2.2.</w:t>
            </w:r>
          </w:p>
        </w:tc>
        <w:tc>
          <w:tcPr>
            <w:tcW w:w="4536" w:type="dxa"/>
            <w:shd w:val="clear" w:color="auto" w:fill="auto"/>
            <w:vAlign w:val="bottom"/>
            <w:hideMark/>
          </w:tcPr>
          <w:p w:rsidR="00B16692" w:rsidRDefault="00B16692">
            <w:pPr>
              <w:rPr>
                <w:sz w:val="22"/>
                <w:szCs w:val="22"/>
              </w:rPr>
            </w:pPr>
            <w:r>
              <w:rPr>
                <w:sz w:val="22"/>
                <w:szCs w:val="22"/>
              </w:rPr>
              <w:t>оплата за кадастровые работ</w:t>
            </w:r>
            <w:proofErr w:type="gramStart"/>
            <w:r>
              <w:rPr>
                <w:sz w:val="22"/>
                <w:szCs w:val="22"/>
              </w:rPr>
              <w:t>ы  ООО</w:t>
            </w:r>
            <w:proofErr w:type="gramEnd"/>
            <w:r>
              <w:rPr>
                <w:sz w:val="22"/>
                <w:szCs w:val="22"/>
              </w:rPr>
              <w:t xml:space="preserve"> "</w:t>
            </w:r>
            <w:proofErr w:type="spellStart"/>
            <w:r>
              <w:rPr>
                <w:sz w:val="22"/>
                <w:szCs w:val="22"/>
              </w:rPr>
              <w:t>КузбассТехИнвентаризация</w:t>
            </w:r>
            <w:proofErr w:type="spellEnd"/>
            <w:r>
              <w:rPr>
                <w:sz w:val="22"/>
                <w:szCs w:val="22"/>
              </w:rPr>
              <w:t>"</w:t>
            </w:r>
          </w:p>
        </w:tc>
        <w:tc>
          <w:tcPr>
            <w:tcW w:w="1134" w:type="dxa"/>
            <w:shd w:val="clear" w:color="auto" w:fill="auto"/>
            <w:hideMark/>
          </w:tcPr>
          <w:p w:rsidR="00B16692" w:rsidRPr="00886CDC" w:rsidRDefault="000E7771" w:rsidP="00886CDC">
            <w:pPr>
              <w:rPr>
                <w:sz w:val="22"/>
                <w:szCs w:val="22"/>
              </w:rPr>
            </w:pPr>
            <w:r>
              <w:rPr>
                <w:sz w:val="22"/>
                <w:szCs w:val="22"/>
              </w:rPr>
              <w:t>2017</w:t>
            </w:r>
          </w:p>
        </w:tc>
        <w:tc>
          <w:tcPr>
            <w:tcW w:w="1276" w:type="dxa"/>
            <w:shd w:val="clear" w:color="auto" w:fill="auto"/>
          </w:tcPr>
          <w:p w:rsidR="00B16692" w:rsidRPr="00886CDC" w:rsidRDefault="00B16692" w:rsidP="00886CDC">
            <w:pPr>
              <w:rPr>
                <w:sz w:val="22"/>
                <w:szCs w:val="22"/>
              </w:rPr>
            </w:pPr>
          </w:p>
        </w:tc>
        <w:tc>
          <w:tcPr>
            <w:tcW w:w="1418" w:type="dxa"/>
            <w:shd w:val="clear" w:color="auto" w:fill="auto"/>
            <w:hideMark/>
          </w:tcPr>
          <w:p w:rsidR="00B16692" w:rsidRPr="00886CDC" w:rsidRDefault="00B16692" w:rsidP="00886CDC">
            <w:pPr>
              <w:rPr>
                <w:sz w:val="22"/>
                <w:szCs w:val="22"/>
              </w:rPr>
            </w:pPr>
          </w:p>
        </w:tc>
        <w:tc>
          <w:tcPr>
            <w:tcW w:w="1558" w:type="dxa"/>
            <w:shd w:val="clear" w:color="auto" w:fill="auto"/>
          </w:tcPr>
          <w:p w:rsidR="00B16692" w:rsidRDefault="00B16692" w:rsidP="00B16692">
            <w:pPr>
              <w:rPr>
                <w:color w:val="000000"/>
                <w:sz w:val="22"/>
                <w:szCs w:val="22"/>
              </w:rPr>
            </w:pPr>
            <w:r>
              <w:rPr>
                <w:color w:val="000000"/>
                <w:sz w:val="22"/>
                <w:szCs w:val="22"/>
              </w:rPr>
              <w:t>50,52</w:t>
            </w:r>
          </w:p>
        </w:tc>
        <w:tc>
          <w:tcPr>
            <w:tcW w:w="1243" w:type="dxa"/>
          </w:tcPr>
          <w:p w:rsidR="00B16692" w:rsidRPr="00886CDC" w:rsidRDefault="00B16692" w:rsidP="00886CDC">
            <w:pPr>
              <w:rPr>
                <w:sz w:val="22"/>
                <w:szCs w:val="22"/>
              </w:rPr>
            </w:pPr>
          </w:p>
        </w:tc>
        <w:tc>
          <w:tcPr>
            <w:tcW w:w="3435" w:type="dxa"/>
            <w:shd w:val="clear" w:color="auto" w:fill="auto"/>
            <w:hideMark/>
          </w:tcPr>
          <w:p w:rsidR="00B16692" w:rsidRPr="00886CDC" w:rsidRDefault="00B16692" w:rsidP="00886CDC">
            <w:pPr>
              <w:rPr>
                <w:sz w:val="22"/>
                <w:szCs w:val="22"/>
              </w:rPr>
            </w:pPr>
          </w:p>
        </w:tc>
      </w:tr>
      <w:tr w:rsidR="00B16692" w:rsidRPr="00886CDC" w:rsidTr="00B16692">
        <w:trPr>
          <w:trHeight w:val="330"/>
        </w:trPr>
        <w:tc>
          <w:tcPr>
            <w:tcW w:w="959" w:type="dxa"/>
            <w:shd w:val="clear" w:color="auto" w:fill="auto"/>
            <w:hideMark/>
          </w:tcPr>
          <w:p w:rsidR="00B16692" w:rsidRPr="000B584D" w:rsidRDefault="000E7771" w:rsidP="00886CDC">
            <w:pPr>
              <w:rPr>
                <w:sz w:val="22"/>
                <w:szCs w:val="22"/>
              </w:rPr>
            </w:pPr>
            <w:r>
              <w:rPr>
                <w:sz w:val="22"/>
                <w:szCs w:val="22"/>
              </w:rPr>
              <w:t>1.2.3.</w:t>
            </w:r>
          </w:p>
        </w:tc>
        <w:tc>
          <w:tcPr>
            <w:tcW w:w="4536" w:type="dxa"/>
            <w:shd w:val="clear" w:color="auto" w:fill="auto"/>
            <w:vAlign w:val="bottom"/>
            <w:hideMark/>
          </w:tcPr>
          <w:p w:rsidR="00B16692" w:rsidRDefault="00B16692">
            <w:pPr>
              <w:rPr>
                <w:sz w:val="22"/>
                <w:szCs w:val="22"/>
              </w:rPr>
            </w:pPr>
            <w:r>
              <w:rPr>
                <w:sz w:val="22"/>
                <w:szCs w:val="22"/>
              </w:rPr>
              <w:t>оплата за кадастровые работ</w:t>
            </w:r>
            <w:proofErr w:type="gramStart"/>
            <w:r>
              <w:rPr>
                <w:sz w:val="22"/>
                <w:szCs w:val="22"/>
              </w:rPr>
              <w:t>ы  ООО</w:t>
            </w:r>
            <w:proofErr w:type="gramEnd"/>
            <w:r>
              <w:rPr>
                <w:sz w:val="22"/>
                <w:szCs w:val="22"/>
              </w:rPr>
              <w:t xml:space="preserve"> "Инвест"</w:t>
            </w:r>
          </w:p>
        </w:tc>
        <w:tc>
          <w:tcPr>
            <w:tcW w:w="1134" w:type="dxa"/>
            <w:shd w:val="clear" w:color="auto" w:fill="auto"/>
            <w:hideMark/>
          </w:tcPr>
          <w:p w:rsidR="00B16692" w:rsidRPr="00886CDC" w:rsidRDefault="000E7771" w:rsidP="00886CDC">
            <w:pPr>
              <w:rPr>
                <w:sz w:val="22"/>
                <w:szCs w:val="22"/>
              </w:rPr>
            </w:pPr>
            <w:r>
              <w:rPr>
                <w:sz w:val="22"/>
                <w:szCs w:val="22"/>
              </w:rPr>
              <w:t>2017</w:t>
            </w:r>
          </w:p>
        </w:tc>
        <w:tc>
          <w:tcPr>
            <w:tcW w:w="1276" w:type="dxa"/>
            <w:shd w:val="clear" w:color="auto" w:fill="auto"/>
          </w:tcPr>
          <w:p w:rsidR="00B16692" w:rsidRPr="00886CDC" w:rsidRDefault="00B16692" w:rsidP="00886CDC">
            <w:pPr>
              <w:rPr>
                <w:sz w:val="22"/>
                <w:szCs w:val="22"/>
              </w:rPr>
            </w:pPr>
          </w:p>
        </w:tc>
        <w:tc>
          <w:tcPr>
            <w:tcW w:w="1418" w:type="dxa"/>
            <w:shd w:val="clear" w:color="auto" w:fill="auto"/>
            <w:hideMark/>
          </w:tcPr>
          <w:p w:rsidR="00B16692" w:rsidRPr="00886CDC" w:rsidRDefault="00B16692" w:rsidP="00886CDC">
            <w:pPr>
              <w:rPr>
                <w:sz w:val="22"/>
                <w:szCs w:val="22"/>
              </w:rPr>
            </w:pPr>
          </w:p>
        </w:tc>
        <w:tc>
          <w:tcPr>
            <w:tcW w:w="1558" w:type="dxa"/>
            <w:shd w:val="clear" w:color="auto" w:fill="auto"/>
          </w:tcPr>
          <w:p w:rsidR="00B16692" w:rsidRPr="00886CDC" w:rsidRDefault="00B16692" w:rsidP="00B16692">
            <w:pPr>
              <w:rPr>
                <w:sz w:val="22"/>
                <w:szCs w:val="22"/>
              </w:rPr>
            </w:pPr>
            <w:r>
              <w:rPr>
                <w:sz w:val="22"/>
                <w:szCs w:val="22"/>
              </w:rPr>
              <w:t>31,46</w:t>
            </w:r>
          </w:p>
        </w:tc>
        <w:tc>
          <w:tcPr>
            <w:tcW w:w="1243" w:type="dxa"/>
          </w:tcPr>
          <w:p w:rsidR="00B16692" w:rsidRPr="00886CDC" w:rsidRDefault="00B16692" w:rsidP="00886CDC">
            <w:pPr>
              <w:rPr>
                <w:sz w:val="22"/>
                <w:szCs w:val="22"/>
              </w:rPr>
            </w:pPr>
          </w:p>
        </w:tc>
        <w:tc>
          <w:tcPr>
            <w:tcW w:w="3435" w:type="dxa"/>
            <w:shd w:val="clear" w:color="auto" w:fill="auto"/>
            <w:hideMark/>
          </w:tcPr>
          <w:p w:rsidR="00B16692" w:rsidRPr="00886CDC" w:rsidRDefault="00B16692" w:rsidP="00886CDC">
            <w:pPr>
              <w:rPr>
                <w:sz w:val="22"/>
                <w:szCs w:val="22"/>
              </w:rPr>
            </w:pPr>
          </w:p>
        </w:tc>
      </w:tr>
      <w:tr w:rsidR="001A2F11" w:rsidRPr="00886CDC" w:rsidTr="001A2F11">
        <w:trPr>
          <w:trHeight w:val="330"/>
        </w:trPr>
        <w:tc>
          <w:tcPr>
            <w:tcW w:w="959" w:type="dxa"/>
            <w:shd w:val="clear" w:color="auto" w:fill="auto"/>
            <w:hideMark/>
          </w:tcPr>
          <w:p w:rsidR="001A2F11" w:rsidRPr="000B584D" w:rsidRDefault="001A2F11" w:rsidP="00886CDC">
            <w:pPr>
              <w:rPr>
                <w:bCs/>
                <w:sz w:val="22"/>
                <w:szCs w:val="22"/>
              </w:rPr>
            </w:pPr>
            <w:r w:rsidRPr="000B584D">
              <w:rPr>
                <w:bCs/>
                <w:sz w:val="22"/>
                <w:szCs w:val="22"/>
              </w:rPr>
              <w:t>1.3.</w:t>
            </w:r>
          </w:p>
        </w:tc>
        <w:tc>
          <w:tcPr>
            <w:tcW w:w="4536" w:type="dxa"/>
            <w:shd w:val="clear" w:color="auto" w:fill="auto"/>
            <w:hideMark/>
          </w:tcPr>
          <w:p w:rsidR="001A2F11" w:rsidRPr="00886CDC" w:rsidRDefault="001A2F11" w:rsidP="00886CDC">
            <w:pPr>
              <w:rPr>
                <w:b/>
                <w:bCs/>
                <w:sz w:val="22"/>
                <w:szCs w:val="22"/>
              </w:rPr>
            </w:pPr>
            <w:r w:rsidRPr="00886CDC">
              <w:rPr>
                <w:b/>
                <w:bCs/>
                <w:sz w:val="22"/>
                <w:szCs w:val="22"/>
              </w:rPr>
              <w:t>«Изготовление технических паспортов»</w:t>
            </w:r>
          </w:p>
        </w:tc>
        <w:tc>
          <w:tcPr>
            <w:tcW w:w="1134" w:type="dxa"/>
            <w:shd w:val="clear" w:color="auto" w:fill="auto"/>
            <w:hideMark/>
          </w:tcPr>
          <w:p w:rsidR="001A2F11" w:rsidRPr="00886CDC" w:rsidRDefault="001A2F11" w:rsidP="00886CDC">
            <w:pPr>
              <w:rPr>
                <w:b/>
                <w:bCs/>
                <w:sz w:val="22"/>
                <w:szCs w:val="22"/>
              </w:rPr>
            </w:pPr>
            <w:r w:rsidRPr="00886CDC">
              <w:rPr>
                <w:b/>
                <w:bCs/>
                <w:sz w:val="22"/>
                <w:szCs w:val="22"/>
              </w:rPr>
              <w:t>2017</w:t>
            </w:r>
          </w:p>
        </w:tc>
        <w:tc>
          <w:tcPr>
            <w:tcW w:w="1276" w:type="dxa"/>
            <w:shd w:val="clear" w:color="auto" w:fill="auto"/>
          </w:tcPr>
          <w:p w:rsidR="001A2F11" w:rsidRPr="00886CDC" w:rsidRDefault="001A2F11" w:rsidP="00886CDC">
            <w:pPr>
              <w:rPr>
                <w:b/>
                <w:bCs/>
                <w:sz w:val="22"/>
                <w:szCs w:val="22"/>
              </w:rPr>
            </w:pPr>
            <w:r>
              <w:rPr>
                <w:b/>
                <w:bCs/>
                <w:sz w:val="22"/>
                <w:szCs w:val="22"/>
              </w:rPr>
              <w:t>891,6</w:t>
            </w:r>
          </w:p>
        </w:tc>
        <w:tc>
          <w:tcPr>
            <w:tcW w:w="1418" w:type="dxa"/>
            <w:shd w:val="clear" w:color="auto" w:fill="auto"/>
            <w:hideMark/>
          </w:tcPr>
          <w:p w:rsidR="001A2F11" w:rsidRPr="00886CDC" w:rsidRDefault="001A2F11" w:rsidP="00886CDC">
            <w:pPr>
              <w:rPr>
                <w:b/>
                <w:bCs/>
                <w:sz w:val="22"/>
                <w:szCs w:val="22"/>
              </w:rPr>
            </w:pPr>
            <w:r w:rsidRPr="00886CDC">
              <w:rPr>
                <w:b/>
                <w:bCs/>
                <w:sz w:val="22"/>
                <w:szCs w:val="22"/>
              </w:rPr>
              <w:t>669,79</w:t>
            </w:r>
          </w:p>
        </w:tc>
        <w:tc>
          <w:tcPr>
            <w:tcW w:w="1558" w:type="dxa"/>
            <w:shd w:val="clear" w:color="auto" w:fill="auto"/>
          </w:tcPr>
          <w:p w:rsidR="001A2F11" w:rsidRDefault="001A2F11" w:rsidP="001A2F11">
            <w:pPr>
              <w:rPr>
                <w:b/>
                <w:bCs/>
                <w:color w:val="000000"/>
                <w:sz w:val="22"/>
                <w:szCs w:val="22"/>
              </w:rPr>
            </w:pPr>
            <w:r>
              <w:rPr>
                <w:b/>
                <w:bCs/>
                <w:color w:val="000000"/>
                <w:sz w:val="22"/>
                <w:szCs w:val="22"/>
              </w:rPr>
              <w:t>340,54</w:t>
            </w:r>
          </w:p>
        </w:tc>
        <w:tc>
          <w:tcPr>
            <w:tcW w:w="1243" w:type="dxa"/>
          </w:tcPr>
          <w:p w:rsidR="001A2F11" w:rsidRPr="001A2F11" w:rsidRDefault="001A2F11" w:rsidP="00886CDC">
            <w:pPr>
              <w:rPr>
                <w:b/>
                <w:bCs/>
                <w:color w:val="000000"/>
                <w:sz w:val="22"/>
                <w:szCs w:val="22"/>
              </w:rPr>
            </w:pPr>
            <w:r w:rsidRPr="001A2F11">
              <w:rPr>
                <w:b/>
                <w:bCs/>
                <w:color w:val="000000"/>
                <w:sz w:val="22"/>
                <w:szCs w:val="22"/>
              </w:rPr>
              <w:t>51</w:t>
            </w:r>
          </w:p>
        </w:tc>
        <w:tc>
          <w:tcPr>
            <w:tcW w:w="3435" w:type="dxa"/>
            <w:shd w:val="clear" w:color="auto" w:fill="auto"/>
            <w:hideMark/>
          </w:tcPr>
          <w:p w:rsidR="001A2F11" w:rsidRPr="00886CDC" w:rsidRDefault="001A2F11" w:rsidP="00886CDC">
            <w:pPr>
              <w:rPr>
                <w:sz w:val="22"/>
                <w:szCs w:val="22"/>
              </w:rPr>
            </w:pPr>
          </w:p>
        </w:tc>
      </w:tr>
      <w:tr w:rsidR="001A2F11" w:rsidRPr="00886CDC" w:rsidTr="001A2F11">
        <w:trPr>
          <w:trHeight w:val="330"/>
        </w:trPr>
        <w:tc>
          <w:tcPr>
            <w:tcW w:w="959" w:type="dxa"/>
            <w:shd w:val="clear" w:color="auto" w:fill="auto"/>
            <w:hideMark/>
          </w:tcPr>
          <w:p w:rsidR="001A2F11" w:rsidRPr="000B584D" w:rsidRDefault="001A2F11" w:rsidP="00886CDC">
            <w:pPr>
              <w:rPr>
                <w:sz w:val="22"/>
                <w:szCs w:val="22"/>
              </w:rPr>
            </w:pPr>
            <w:r>
              <w:rPr>
                <w:sz w:val="22"/>
                <w:szCs w:val="22"/>
              </w:rPr>
              <w:t>1.3.1</w:t>
            </w:r>
            <w:r w:rsidRPr="000B584D">
              <w:rPr>
                <w:sz w:val="22"/>
                <w:szCs w:val="22"/>
              </w:rPr>
              <w:t>.</w:t>
            </w:r>
          </w:p>
        </w:tc>
        <w:tc>
          <w:tcPr>
            <w:tcW w:w="4536" w:type="dxa"/>
            <w:shd w:val="clear" w:color="auto" w:fill="auto"/>
            <w:vAlign w:val="bottom"/>
            <w:hideMark/>
          </w:tcPr>
          <w:p w:rsidR="001A2F11" w:rsidRDefault="001A2F11">
            <w:pPr>
              <w:rPr>
                <w:color w:val="000000"/>
                <w:sz w:val="22"/>
                <w:szCs w:val="22"/>
              </w:rPr>
            </w:pPr>
            <w:r>
              <w:rPr>
                <w:color w:val="000000"/>
                <w:sz w:val="22"/>
                <w:szCs w:val="22"/>
              </w:rPr>
              <w:t xml:space="preserve">Проведение </w:t>
            </w:r>
            <w:proofErr w:type="spellStart"/>
            <w:r>
              <w:rPr>
                <w:color w:val="000000"/>
                <w:sz w:val="22"/>
                <w:szCs w:val="22"/>
              </w:rPr>
              <w:t>тех</w:t>
            </w:r>
            <w:proofErr w:type="gramStart"/>
            <w:r>
              <w:rPr>
                <w:color w:val="000000"/>
                <w:sz w:val="22"/>
                <w:szCs w:val="22"/>
              </w:rPr>
              <w:t>.с</w:t>
            </w:r>
            <w:proofErr w:type="gramEnd"/>
            <w:r>
              <w:rPr>
                <w:color w:val="000000"/>
                <w:sz w:val="22"/>
                <w:szCs w:val="22"/>
              </w:rPr>
              <w:t>остоянияжил.дома</w:t>
            </w:r>
            <w:proofErr w:type="spellEnd"/>
            <w:r>
              <w:rPr>
                <w:color w:val="000000"/>
                <w:sz w:val="22"/>
                <w:szCs w:val="22"/>
              </w:rPr>
              <w:t xml:space="preserve"> ГП КО "</w:t>
            </w:r>
            <w:proofErr w:type="spellStart"/>
            <w:r>
              <w:rPr>
                <w:color w:val="000000"/>
                <w:sz w:val="22"/>
                <w:szCs w:val="22"/>
              </w:rPr>
              <w:t>Облстройпроект</w:t>
            </w:r>
            <w:proofErr w:type="spellEnd"/>
            <w:r>
              <w:rPr>
                <w:color w:val="000000"/>
                <w:sz w:val="22"/>
                <w:szCs w:val="22"/>
              </w:rPr>
              <w:t>" по адресу 60 лет Октября, 9</w:t>
            </w:r>
          </w:p>
        </w:tc>
        <w:tc>
          <w:tcPr>
            <w:tcW w:w="1134" w:type="dxa"/>
            <w:shd w:val="clear" w:color="auto" w:fill="auto"/>
            <w:hideMark/>
          </w:tcPr>
          <w:p w:rsidR="001A2F11" w:rsidRPr="00886CDC" w:rsidRDefault="001A2F11" w:rsidP="00886CDC">
            <w:pPr>
              <w:rPr>
                <w:sz w:val="22"/>
                <w:szCs w:val="22"/>
              </w:rPr>
            </w:pPr>
            <w:r w:rsidRPr="00886CDC">
              <w:rPr>
                <w:sz w:val="22"/>
                <w:szCs w:val="22"/>
              </w:rPr>
              <w:t>2017</w:t>
            </w:r>
          </w:p>
        </w:tc>
        <w:tc>
          <w:tcPr>
            <w:tcW w:w="1276" w:type="dxa"/>
            <w:shd w:val="clear" w:color="auto" w:fill="auto"/>
          </w:tcPr>
          <w:p w:rsidR="001A2F11" w:rsidRPr="00886CDC" w:rsidRDefault="001A2F11" w:rsidP="00886CDC">
            <w:pPr>
              <w:rPr>
                <w:sz w:val="22"/>
                <w:szCs w:val="22"/>
              </w:rPr>
            </w:pPr>
          </w:p>
        </w:tc>
        <w:tc>
          <w:tcPr>
            <w:tcW w:w="1418" w:type="dxa"/>
            <w:shd w:val="clear" w:color="auto" w:fill="auto"/>
            <w:hideMark/>
          </w:tcPr>
          <w:p w:rsidR="001A2F11" w:rsidRPr="00886CDC" w:rsidRDefault="001A2F11" w:rsidP="00886CDC">
            <w:pPr>
              <w:rPr>
                <w:sz w:val="22"/>
                <w:szCs w:val="22"/>
              </w:rPr>
            </w:pPr>
            <w:r w:rsidRPr="00886CDC">
              <w:rPr>
                <w:sz w:val="22"/>
                <w:szCs w:val="22"/>
              </w:rPr>
              <w:t>669,79</w:t>
            </w:r>
          </w:p>
        </w:tc>
        <w:tc>
          <w:tcPr>
            <w:tcW w:w="1558" w:type="dxa"/>
            <w:shd w:val="clear" w:color="auto" w:fill="auto"/>
          </w:tcPr>
          <w:p w:rsidR="001A2F11" w:rsidRDefault="001A2F11" w:rsidP="001A2F11">
            <w:pPr>
              <w:rPr>
                <w:color w:val="000000"/>
                <w:sz w:val="22"/>
                <w:szCs w:val="22"/>
              </w:rPr>
            </w:pPr>
            <w:r>
              <w:rPr>
                <w:color w:val="000000"/>
                <w:sz w:val="22"/>
                <w:szCs w:val="22"/>
              </w:rPr>
              <w:t>90,21</w:t>
            </w:r>
          </w:p>
        </w:tc>
        <w:tc>
          <w:tcPr>
            <w:tcW w:w="1243" w:type="dxa"/>
          </w:tcPr>
          <w:p w:rsidR="001A2F11" w:rsidRPr="00886CDC" w:rsidRDefault="001A2F11" w:rsidP="00886CDC">
            <w:pPr>
              <w:rPr>
                <w:sz w:val="22"/>
                <w:szCs w:val="22"/>
              </w:rPr>
            </w:pPr>
          </w:p>
        </w:tc>
        <w:tc>
          <w:tcPr>
            <w:tcW w:w="3435" w:type="dxa"/>
            <w:shd w:val="clear" w:color="auto" w:fill="auto"/>
            <w:hideMark/>
          </w:tcPr>
          <w:p w:rsidR="001A2F11" w:rsidRPr="00886CDC" w:rsidRDefault="001A2F11" w:rsidP="00886CDC">
            <w:pPr>
              <w:rPr>
                <w:sz w:val="22"/>
                <w:szCs w:val="22"/>
              </w:rPr>
            </w:pPr>
            <w:r w:rsidRPr="00886CDC">
              <w:rPr>
                <w:sz w:val="22"/>
                <w:szCs w:val="22"/>
              </w:rPr>
              <w:t> </w:t>
            </w:r>
          </w:p>
        </w:tc>
      </w:tr>
      <w:tr w:rsidR="001A2F11" w:rsidRPr="00886CDC" w:rsidTr="001A2F11">
        <w:trPr>
          <w:trHeight w:val="330"/>
        </w:trPr>
        <w:tc>
          <w:tcPr>
            <w:tcW w:w="959" w:type="dxa"/>
            <w:shd w:val="clear" w:color="auto" w:fill="auto"/>
            <w:hideMark/>
          </w:tcPr>
          <w:p w:rsidR="001A2F11" w:rsidRPr="000B584D" w:rsidRDefault="001A2F11" w:rsidP="00886CDC">
            <w:pPr>
              <w:rPr>
                <w:sz w:val="22"/>
                <w:szCs w:val="22"/>
              </w:rPr>
            </w:pPr>
            <w:r>
              <w:rPr>
                <w:sz w:val="22"/>
                <w:szCs w:val="22"/>
              </w:rPr>
              <w:t>1.3.2.</w:t>
            </w:r>
          </w:p>
        </w:tc>
        <w:tc>
          <w:tcPr>
            <w:tcW w:w="4536" w:type="dxa"/>
            <w:shd w:val="clear" w:color="auto" w:fill="auto"/>
            <w:vAlign w:val="bottom"/>
            <w:hideMark/>
          </w:tcPr>
          <w:p w:rsidR="001A2F11" w:rsidRDefault="001A2F11">
            <w:pPr>
              <w:rPr>
                <w:color w:val="000000"/>
                <w:sz w:val="22"/>
                <w:szCs w:val="22"/>
              </w:rPr>
            </w:pPr>
            <w:r>
              <w:rPr>
                <w:color w:val="000000"/>
                <w:sz w:val="22"/>
                <w:szCs w:val="22"/>
              </w:rPr>
              <w:t>оплата за услуги по изготовлению тех</w:t>
            </w:r>
            <w:proofErr w:type="gramStart"/>
            <w:r>
              <w:rPr>
                <w:color w:val="000000"/>
                <w:sz w:val="22"/>
                <w:szCs w:val="22"/>
              </w:rPr>
              <w:t>.п</w:t>
            </w:r>
            <w:proofErr w:type="gramEnd"/>
            <w:r>
              <w:rPr>
                <w:color w:val="000000"/>
                <w:sz w:val="22"/>
                <w:szCs w:val="22"/>
              </w:rPr>
              <w:t>ланов ООО "Кузбасс Северный""</w:t>
            </w:r>
          </w:p>
        </w:tc>
        <w:tc>
          <w:tcPr>
            <w:tcW w:w="1134" w:type="dxa"/>
            <w:shd w:val="clear" w:color="auto" w:fill="auto"/>
            <w:hideMark/>
          </w:tcPr>
          <w:p w:rsidR="001A2F11" w:rsidRPr="00886CDC" w:rsidRDefault="001A2F11" w:rsidP="00886CDC">
            <w:pPr>
              <w:rPr>
                <w:sz w:val="22"/>
                <w:szCs w:val="22"/>
              </w:rPr>
            </w:pPr>
            <w:r>
              <w:rPr>
                <w:sz w:val="22"/>
                <w:szCs w:val="22"/>
              </w:rPr>
              <w:t>2017</w:t>
            </w:r>
          </w:p>
        </w:tc>
        <w:tc>
          <w:tcPr>
            <w:tcW w:w="1276" w:type="dxa"/>
            <w:shd w:val="clear" w:color="auto" w:fill="auto"/>
          </w:tcPr>
          <w:p w:rsidR="001A2F11" w:rsidRPr="00886CDC" w:rsidRDefault="001A2F11" w:rsidP="00886CDC">
            <w:pPr>
              <w:rPr>
                <w:sz w:val="22"/>
                <w:szCs w:val="22"/>
              </w:rPr>
            </w:pPr>
          </w:p>
        </w:tc>
        <w:tc>
          <w:tcPr>
            <w:tcW w:w="1418" w:type="dxa"/>
            <w:shd w:val="clear" w:color="auto" w:fill="auto"/>
            <w:hideMark/>
          </w:tcPr>
          <w:p w:rsidR="001A2F11" w:rsidRPr="00886CDC" w:rsidRDefault="001A2F11" w:rsidP="00886CDC">
            <w:pPr>
              <w:rPr>
                <w:sz w:val="22"/>
                <w:szCs w:val="22"/>
              </w:rPr>
            </w:pPr>
          </w:p>
        </w:tc>
        <w:tc>
          <w:tcPr>
            <w:tcW w:w="1558" w:type="dxa"/>
            <w:shd w:val="clear" w:color="auto" w:fill="auto"/>
          </w:tcPr>
          <w:p w:rsidR="001A2F11" w:rsidRDefault="001A2F11" w:rsidP="001A2F11">
            <w:pPr>
              <w:rPr>
                <w:color w:val="000000"/>
                <w:sz w:val="22"/>
                <w:szCs w:val="22"/>
              </w:rPr>
            </w:pPr>
            <w:r>
              <w:rPr>
                <w:color w:val="000000"/>
                <w:sz w:val="22"/>
                <w:szCs w:val="22"/>
              </w:rPr>
              <w:t>78,97</w:t>
            </w:r>
          </w:p>
        </w:tc>
        <w:tc>
          <w:tcPr>
            <w:tcW w:w="1243" w:type="dxa"/>
          </w:tcPr>
          <w:p w:rsidR="001A2F11" w:rsidRPr="00886CDC" w:rsidRDefault="001A2F11" w:rsidP="00886CDC">
            <w:pPr>
              <w:rPr>
                <w:sz w:val="22"/>
                <w:szCs w:val="22"/>
              </w:rPr>
            </w:pPr>
          </w:p>
        </w:tc>
        <w:tc>
          <w:tcPr>
            <w:tcW w:w="3435" w:type="dxa"/>
            <w:shd w:val="clear" w:color="auto" w:fill="auto"/>
            <w:hideMark/>
          </w:tcPr>
          <w:p w:rsidR="001A2F11" w:rsidRPr="00886CDC" w:rsidRDefault="001A2F11" w:rsidP="00886CDC">
            <w:pPr>
              <w:rPr>
                <w:sz w:val="22"/>
                <w:szCs w:val="22"/>
              </w:rPr>
            </w:pPr>
          </w:p>
        </w:tc>
      </w:tr>
      <w:tr w:rsidR="001A2F11" w:rsidRPr="00886CDC" w:rsidTr="001A2F11">
        <w:trPr>
          <w:trHeight w:val="330"/>
        </w:trPr>
        <w:tc>
          <w:tcPr>
            <w:tcW w:w="959" w:type="dxa"/>
            <w:shd w:val="clear" w:color="auto" w:fill="auto"/>
            <w:hideMark/>
          </w:tcPr>
          <w:p w:rsidR="001A2F11" w:rsidRPr="000B584D" w:rsidRDefault="001A2F11" w:rsidP="00886CDC">
            <w:pPr>
              <w:rPr>
                <w:sz w:val="22"/>
                <w:szCs w:val="22"/>
              </w:rPr>
            </w:pPr>
            <w:r>
              <w:rPr>
                <w:sz w:val="22"/>
                <w:szCs w:val="22"/>
              </w:rPr>
              <w:t>1.3.3.</w:t>
            </w:r>
          </w:p>
        </w:tc>
        <w:tc>
          <w:tcPr>
            <w:tcW w:w="4536" w:type="dxa"/>
            <w:shd w:val="clear" w:color="auto" w:fill="auto"/>
            <w:vAlign w:val="bottom"/>
            <w:hideMark/>
          </w:tcPr>
          <w:p w:rsidR="001A2F11" w:rsidRDefault="001A2F11">
            <w:pPr>
              <w:rPr>
                <w:color w:val="000000"/>
                <w:sz w:val="22"/>
                <w:szCs w:val="22"/>
              </w:rPr>
            </w:pPr>
            <w:r>
              <w:rPr>
                <w:color w:val="000000"/>
                <w:sz w:val="22"/>
                <w:szCs w:val="22"/>
              </w:rPr>
              <w:t>оплата за проведение экспертизы Кузбасская Торгово-Промышленная палата</w:t>
            </w:r>
          </w:p>
        </w:tc>
        <w:tc>
          <w:tcPr>
            <w:tcW w:w="1134" w:type="dxa"/>
            <w:shd w:val="clear" w:color="auto" w:fill="auto"/>
            <w:hideMark/>
          </w:tcPr>
          <w:p w:rsidR="001A2F11" w:rsidRPr="00886CDC" w:rsidRDefault="001A2F11" w:rsidP="00886CDC">
            <w:pPr>
              <w:rPr>
                <w:sz w:val="22"/>
                <w:szCs w:val="22"/>
              </w:rPr>
            </w:pPr>
            <w:r>
              <w:rPr>
                <w:sz w:val="22"/>
                <w:szCs w:val="22"/>
              </w:rPr>
              <w:t>2017</w:t>
            </w:r>
          </w:p>
        </w:tc>
        <w:tc>
          <w:tcPr>
            <w:tcW w:w="1276" w:type="dxa"/>
            <w:shd w:val="clear" w:color="auto" w:fill="auto"/>
          </w:tcPr>
          <w:p w:rsidR="001A2F11" w:rsidRPr="00886CDC" w:rsidRDefault="001A2F11" w:rsidP="00886CDC">
            <w:pPr>
              <w:rPr>
                <w:sz w:val="22"/>
                <w:szCs w:val="22"/>
              </w:rPr>
            </w:pPr>
          </w:p>
        </w:tc>
        <w:tc>
          <w:tcPr>
            <w:tcW w:w="1418" w:type="dxa"/>
            <w:shd w:val="clear" w:color="auto" w:fill="auto"/>
            <w:hideMark/>
          </w:tcPr>
          <w:p w:rsidR="001A2F11" w:rsidRPr="00886CDC" w:rsidRDefault="001A2F11" w:rsidP="00886CDC">
            <w:pPr>
              <w:rPr>
                <w:sz w:val="22"/>
                <w:szCs w:val="22"/>
              </w:rPr>
            </w:pPr>
          </w:p>
        </w:tc>
        <w:tc>
          <w:tcPr>
            <w:tcW w:w="1558" w:type="dxa"/>
            <w:shd w:val="clear" w:color="auto" w:fill="auto"/>
          </w:tcPr>
          <w:p w:rsidR="001A2F11" w:rsidRDefault="001A2F11" w:rsidP="001A2F11">
            <w:pPr>
              <w:rPr>
                <w:color w:val="000000"/>
                <w:sz w:val="22"/>
                <w:szCs w:val="22"/>
              </w:rPr>
            </w:pPr>
            <w:r>
              <w:rPr>
                <w:color w:val="000000"/>
                <w:sz w:val="22"/>
                <w:szCs w:val="22"/>
              </w:rPr>
              <w:t>50,00</w:t>
            </w:r>
          </w:p>
        </w:tc>
        <w:tc>
          <w:tcPr>
            <w:tcW w:w="1243" w:type="dxa"/>
          </w:tcPr>
          <w:p w:rsidR="001A2F11" w:rsidRPr="00886CDC" w:rsidRDefault="001A2F11" w:rsidP="00886CDC">
            <w:pPr>
              <w:rPr>
                <w:sz w:val="22"/>
                <w:szCs w:val="22"/>
              </w:rPr>
            </w:pPr>
          </w:p>
        </w:tc>
        <w:tc>
          <w:tcPr>
            <w:tcW w:w="3435" w:type="dxa"/>
            <w:shd w:val="clear" w:color="auto" w:fill="auto"/>
            <w:hideMark/>
          </w:tcPr>
          <w:p w:rsidR="001A2F11" w:rsidRPr="00886CDC" w:rsidRDefault="001A2F11" w:rsidP="00886CDC">
            <w:pPr>
              <w:rPr>
                <w:sz w:val="22"/>
                <w:szCs w:val="22"/>
              </w:rPr>
            </w:pPr>
          </w:p>
        </w:tc>
      </w:tr>
      <w:tr w:rsidR="001A2F11" w:rsidRPr="00886CDC" w:rsidTr="001A2F11">
        <w:trPr>
          <w:trHeight w:val="330"/>
        </w:trPr>
        <w:tc>
          <w:tcPr>
            <w:tcW w:w="959" w:type="dxa"/>
            <w:shd w:val="clear" w:color="auto" w:fill="auto"/>
            <w:hideMark/>
          </w:tcPr>
          <w:p w:rsidR="001A2F11" w:rsidRPr="000B584D" w:rsidRDefault="001A2F11" w:rsidP="00886CDC">
            <w:pPr>
              <w:rPr>
                <w:sz w:val="22"/>
                <w:szCs w:val="22"/>
              </w:rPr>
            </w:pPr>
            <w:r>
              <w:rPr>
                <w:sz w:val="22"/>
                <w:szCs w:val="22"/>
              </w:rPr>
              <w:t>1.3.4.</w:t>
            </w:r>
          </w:p>
        </w:tc>
        <w:tc>
          <w:tcPr>
            <w:tcW w:w="4536" w:type="dxa"/>
            <w:shd w:val="clear" w:color="auto" w:fill="auto"/>
            <w:vAlign w:val="bottom"/>
            <w:hideMark/>
          </w:tcPr>
          <w:p w:rsidR="001A2F11" w:rsidRDefault="001A2F11">
            <w:pPr>
              <w:rPr>
                <w:color w:val="000000"/>
                <w:sz w:val="22"/>
                <w:szCs w:val="22"/>
              </w:rPr>
            </w:pPr>
            <w:r>
              <w:rPr>
                <w:color w:val="000000"/>
                <w:sz w:val="22"/>
                <w:szCs w:val="22"/>
              </w:rPr>
              <w:t xml:space="preserve">Оплата за авторский надзор ООО "Авторская студия Марии </w:t>
            </w:r>
            <w:proofErr w:type="spellStart"/>
            <w:r>
              <w:rPr>
                <w:color w:val="000000"/>
                <w:sz w:val="22"/>
                <w:szCs w:val="22"/>
              </w:rPr>
              <w:t>Анакиной</w:t>
            </w:r>
            <w:proofErr w:type="spellEnd"/>
            <w:r>
              <w:rPr>
                <w:color w:val="000000"/>
                <w:sz w:val="22"/>
                <w:szCs w:val="22"/>
              </w:rPr>
              <w:t>"</w:t>
            </w:r>
          </w:p>
        </w:tc>
        <w:tc>
          <w:tcPr>
            <w:tcW w:w="1134" w:type="dxa"/>
            <w:shd w:val="clear" w:color="auto" w:fill="auto"/>
            <w:hideMark/>
          </w:tcPr>
          <w:p w:rsidR="001A2F11" w:rsidRPr="00886CDC" w:rsidRDefault="001A2F11" w:rsidP="00886CDC">
            <w:pPr>
              <w:rPr>
                <w:sz w:val="22"/>
                <w:szCs w:val="22"/>
              </w:rPr>
            </w:pPr>
            <w:r>
              <w:rPr>
                <w:sz w:val="22"/>
                <w:szCs w:val="22"/>
              </w:rPr>
              <w:t>2017</w:t>
            </w:r>
          </w:p>
        </w:tc>
        <w:tc>
          <w:tcPr>
            <w:tcW w:w="1276" w:type="dxa"/>
            <w:shd w:val="clear" w:color="auto" w:fill="auto"/>
          </w:tcPr>
          <w:p w:rsidR="001A2F11" w:rsidRPr="00886CDC" w:rsidRDefault="001A2F11" w:rsidP="00886CDC">
            <w:pPr>
              <w:rPr>
                <w:sz w:val="22"/>
                <w:szCs w:val="22"/>
              </w:rPr>
            </w:pPr>
          </w:p>
        </w:tc>
        <w:tc>
          <w:tcPr>
            <w:tcW w:w="1418" w:type="dxa"/>
            <w:shd w:val="clear" w:color="auto" w:fill="auto"/>
            <w:hideMark/>
          </w:tcPr>
          <w:p w:rsidR="001A2F11" w:rsidRPr="00886CDC" w:rsidRDefault="001A2F11" w:rsidP="00886CDC">
            <w:pPr>
              <w:rPr>
                <w:sz w:val="22"/>
                <w:szCs w:val="22"/>
              </w:rPr>
            </w:pPr>
          </w:p>
        </w:tc>
        <w:tc>
          <w:tcPr>
            <w:tcW w:w="1558" w:type="dxa"/>
            <w:shd w:val="clear" w:color="auto" w:fill="auto"/>
          </w:tcPr>
          <w:p w:rsidR="001A2F11" w:rsidRDefault="001A2F11" w:rsidP="001A2F11">
            <w:pPr>
              <w:rPr>
                <w:color w:val="000000"/>
                <w:sz w:val="22"/>
                <w:szCs w:val="22"/>
              </w:rPr>
            </w:pPr>
            <w:r>
              <w:rPr>
                <w:color w:val="000000"/>
                <w:sz w:val="22"/>
                <w:szCs w:val="22"/>
              </w:rPr>
              <w:t>121,37</w:t>
            </w:r>
          </w:p>
        </w:tc>
        <w:tc>
          <w:tcPr>
            <w:tcW w:w="1243" w:type="dxa"/>
          </w:tcPr>
          <w:p w:rsidR="001A2F11" w:rsidRPr="00886CDC" w:rsidRDefault="001A2F11" w:rsidP="00886CDC">
            <w:pPr>
              <w:rPr>
                <w:sz w:val="22"/>
                <w:szCs w:val="22"/>
              </w:rPr>
            </w:pPr>
          </w:p>
        </w:tc>
        <w:tc>
          <w:tcPr>
            <w:tcW w:w="3435" w:type="dxa"/>
            <w:shd w:val="clear" w:color="auto" w:fill="auto"/>
            <w:hideMark/>
          </w:tcPr>
          <w:p w:rsidR="001A2F11" w:rsidRPr="00886CDC" w:rsidRDefault="001A2F11" w:rsidP="00886CDC">
            <w:pPr>
              <w:rPr>
                <w:sz w:val="22"/>
                <w:szCs w:val="22"/>
              </w:rPr>
            </w:pPr>
          </w:p>
        </w:tc>
      </w:tr>
      <w:tr w:rsidR="00EB455F" w:rsidRPr="00886CDC" w:rsidTr="000B584D">
        <w:trPr>
          <w:trHeight w:val="330"/>
        </w:trPr>
        <w:tc>
          <w:tcPr>
            <w:tcW w:w="959" w:type="dxa"/>
            <w:shd w:val="clear" w:color="auto" w:fill="auto"/>
            <w:hideMark/>
          </w:tcPr>
          <w:p w:rsidR="00EB455F" w:rsidRPr="000B584D" w:rsidRDefault="00EB455F" w:rsidP="00886CDC">
            <w:pPr>
              <w:rPr>
                <w:bCs/>
                <w:sz w:val="22"/>
                <w:szCs w:val="22"/>
              </w:rPr>
            </w:pPr>
            <w:r w:rsidRPr="000B584D">
              <w:rPr>
                <w:bCs/>
                <w:sz w:val="22"/>
                <w:szCs w:val="22"/>
              </w:rPr>
              <w:t>1.4.</w:t>
            </w:r>
          </w:p>
        </w:tc>
        <w:tc>
          <w:tcPr>
            <w:tcW w:w="4536" w:type="dxa"/>
            <w:shd w:val="clear" w:color="auto" w:fill="auto"/>
            <w:hideMark/>
          </w:tcPr>
          <w:p w:rsidR="00EB455F" w:rsidRPr="00886CDC" w:rsidRDefault="00EB455F" w:rsidP="00886CDC">
            <w:pPr>
              <w:rPr>
                <w:b/>
                <w:bCs/>
                <w:sz w:val="22"/>
                <w:szCs w:val="22"/>
              </w:rPr>
            </w:pPr>
            <w:r w:rsidRPr="00886CDC">
              <w:rPr>
                <w:b/>
                <w:bCs/>
                <w:sz w:val="22"/>
                <w:szCs w:val="22"/>
              </w:rPr>
              <w:t>«Проведение независимой оценки муниципальных объектов»</w:t>
            </w:r>
          </w:p>
        </w:tc>
        <w:tc>
          <w:tcPr>
            <w:tcW w:w="1134" w:type="dxa"/>
            <w:shd w:val="clear" w:color="auto" w:fill="auto"/>
            <w:hideMark/>
          </w:tcPr>
          <w:p w:rsidR="00EB455F" w:rsidRPr="00886CDC" w:rsidRDefault="00EB455F" w:rsidP="00886CDC">
            <w:pPr>
              <w:rPr>
                <w:b/>
                <w:bCs/>
                <w:sz w:val="22"/>
                <w:szCs w:val="22"/>
              </w:rPr>
            </w:pPr>
            <w:r w:rsidRPr="00886CDC">
              <w:rPr>
                <w:b/>
                <w:bCs/>
                <w:sz w:val="22"/>
                <w:szCs w:val="22"/>
              </w:rPr>
              <w:t>2017</w:t>
            </w:r>
          </w:p>
        </w:tc>
        <w:tc>
          <w:tcPr>
            <w:tcW w:w="1276" w:type="dxa"/>
            <w:shd w:val="clear" w:color="auto" w:fill="auto"/>
          </w:tcPr>
          <w:p w:rsidR="00EB455F" w:rsidRPr="00886CDC" w:rsidRDefault="00C067A4" w:rsidP="00886CDC">
            <w:pPr>
              <w:rPr>
                <w:b/>
                <w:bCs/>
                <w:sz w:val="22"/>
                <w:szCs w:val="22"/>
              </w:rPr>
            </w:pPr>
            <w:r>
              <w:rPr>
                <w:b/>
                <w:bCs/>
                <w:sz w:val="22"/>
                <w:szCs w:val="22"/>
              </w:rPr>
              <w:t>668,1</w:t>
            </w:r>
          </w:p>
        </w:tc>
        <w:tc>
          <w:tcPr>
            <w:tcW w:w="1418" w:type="dxa"/>
            <w:shd w:val="clear" w:color="auto" w:fill="auto"/>
            <w:hideMark/>
          </w:tcPr>
          <w:p w:rsidR="00EB455F" w:rsidRPr="00886CDC" w:rsidRDefault="00EB455F" w:rsidP="00886CDC">
            <w:pPr>
              <w:rPr>
                <w:b/>
                <w:bCs/>
                <w:sz w:val="22"/>
                <w:szCs w:val="22"/>
              </w:rPr>
            </w:pPr>
            <w:r w:rsidRPr="00886CDC">
              <w:rPr>
                <w:b/>
                <w:bCs/>
                <w:sz w:val="22"/>
                <w:szCs w:val="22"/>
              </w:rPr>
              <w:t>182,25</w:t>
            </w:r>
          </w:p>
        </w:tc>
        <w:tc>
          <w:tcPr>
            <w:tcW w:w="1558" w:type="dxa"/>
            <w:shd w:val="clear" w:color="auto" w:fill="auto"/>
          </w:tcPr>
          <w:p w:rsidR="00EB455F" w:rsidRPr="00795706" w:rsidRDefault="00C067A4" w:rsidP="00886CDC">
            <w:pPr>
              <w:rPr>
                <w:b/>
                <w:bCs/>
                <w:sz w:val="22"/>
                <w:szCs w:val="22"/>
              </w:rPr>
            </w:pPr>
            <w:r w:rsidRPr="00795706">
              <w:rPr>
                <w:b/>
                <w:bCs/>
                <w:sz w:val="22"/>
                <w:szCs w:val="22"/>
              </w:rPr>
              <w:t>135,57</w:t>
            </w:r>
          </w:p>
        </w:tc>
        <w:tc>
          <w:tcPr>
            <w:tcW w:w="1243" w:type="dxa"/>
          </w:tcPr>
          <w:p w:rsidR="00EB455F" w:rsidRPr="00795706" w:rsidRDefault="00795706" w:rsidP="00886CDC">
            <w:pPr>
              <w:rPr>
                <w:b/>
                <w:sz w:val="22"/>
                <w:szCs w:val="22"/>
              </w:rPr>
            </w:pPr>
            <w:r w:rsidRPr="00795706">
              <w:rPr>
                <w:b/>
                <w:sz w:val="22"/>
                <w:szCs w:val="22"/>
              </w:rPr>
              <w:t>74</w:t>
            </w:r>
          </w:p>
        </w:tc>
        <w:tc>
          <w:tcPr>
            <w:tcW w:w="3435" w:type="dxa"/>
            <w:shd w:val="clear" w:color="auto" w:fill="auto"/>
            <w:hideMark/>
          </w:tcPr>
          <w:p w:rsidR="00EB455F" w:rsidRPr="00886CDC" w:rsidRDefault="00EB455F" w:rsidP="00886CDC">
            <w:pPr>
              <w:rPr>
                <w:sz w:val="22"/>
                <w:szCs w:val="22"/>
              </w:rPr>
            </w:pPr>
          </w:p>
        </w:tc>
      </w:tr>
      <w:tr w:rsidR="00C067A4" w:rsidRPr="00886CDC" w:rsidTr="00183004">
        <w:trPr>
          <w:trHeight w:val="330"/>
        </w:trPr>
        <w:tc>
          <w:tcPr>
            <w:tcW w:w="959" w:type="dxa"/>
            <w:shd w:val="clear" w:color="auto" w:fill="auto"/>
            <w:hideMark/>
          </w:tcPr>
          <w:p w:rsidR="00C067A4" w:rsidRPr="000B584D" w:rsidRDefault="00C067A4" w:rsidP="00886CDC">
            <w:pPr>
              <w:rPr>
                <w:sz w:val="22"/>
                <w:szCs w:val="22"/>
              </w:rPr>
            </w:pPr>
            <w:r>
              <w:rPr>
                <w:sz w:val="22"/>
                <w:szCs w:val="22"/>
              </w:rPr>
              <w:t>1.4.1</w:t>
            </w:r>
            <w:r w:rsidRPr="000B584D">
              <w:rPr>
                <w:sz w:val="22"/>
                <w:szCs w:val="22"/>
              </w:rPr>
              <w:t>.</w:t>
            </w:r>
          </w:p>
        </w:tc>
        <w:tc>
          <w:tcPr>
            <w:tcW w:w="4536" w:type="dxa"/>
            <w:shd w:val="clear" w:color="auto" w:fill="auto"/>
            <w:vAlign w:val="bottom"/>
            <w:hideMark/>
          </w:tcPr>
          <w:p w:rsidR="00C067A4" w:rsidRDefault="00C067A4">
            <w:pPr>
              <w:rPr>
                <w:color w:val="000000"/>
                <w:sz w:val="22"/>
                <w:szCs w:val="22"/>
              </w:rPr>
            </w:pPr>
            <w:r>
              <w:rPr>
                <w:color w:val="000000"/>
                <w:sz w:val="22"/>
                <w:szCs w:val="22"/>
              </w:rPr>
              <w:t>Кредиторская задолженность за 2016 год. Оплата услуг по оценке имуществ</w:t>
            </w:r>
            <w:proofErr w:type="gramStart"/>
            <w:r>
              <w:rPr>
                <w:color w:val="000000"/>
                <w:sz w:val="22"/>
                <w:szCs w:val="22"/>
              </w:rPr>
              <w:t>а ООО</w:t>
            </w:r>
            <w:proofErr w:type="gramEnd"/>
            <w:r>
              <w:rPr>
                <w:color w:val="000000"/>
                <w:sz w:val="22"/>
                <w:szCs w:val="22"/>
              </w:rPr>
              <w:t xml:space="preserve"> "Инвест"</w:t>
            </w:r>
          </w:p>
        </w:tc>
        <w:tc>
          <w:tcPr>
            <w:tcW w:w="1134" w:type="dxa"/>
            <w:shd w:val="clear" w:color="auto" w:fill="auto"/>
            <w:hideMark/>
          </w:tcPr>
          <w:p w:rsidR="00C067A4" w:rsidRPr="00886CDC" w:rsidRDefault="00C067A4" w:rsidP="00886CDC">
            <w:pPr>
              <w:rPr>
                <w:sz w:val="22"/>
                <w:szCs w:val="22"/>
              </w:rPr>
            </w:pPr>
            <w:r w:rsidRPr="00886CDC">
              <w:rPr>
                <w:sz w:val="22"/>
                <w:szCs w:val="22"/>
              </w:rPr>
              <w:t>2017</w:t>
            </w:r>
          </w:p>
        </w:tc>
        <w:tc>
          <w:tcPr>
            <w:tcW w:w="1276" w:type="dxa"/>
            <w:shd w:val="clear" w:color="auto" w:fill="auto"/>
          </w:tcPr>
          <w:p w:rsidR="00C067A4" w:rsidRPr="00886CDC" w:rsidRDefault="00C067A4" w:rsidP="00886CDC">
            <w:pPr>
              <w:rPr>
                <w:sz w:val="22"/>
                <w:szCs w:val="22"/>
              </w:rPr>
            </w:pPr>
          </w:p>
        </w:tc>
        <w:tc>
          <w:tcPr>
            <w:tcW w:w="1418" w:type="dxa"/>
            <w:shd w:val="clear" w:color="auto" w:fill="auto"/>
            <w:hideMark/>
          </w:tcPr>
          <w:p w:rsidR="00C067A4" w:rsidRPr="00886CDC" w:rsidRDefault="00C067A4" w:rsidP="00886CDC">
            <w:pPr>
              <w:rPr>
                <w:sz w:val="22"/>
                <w:szCs w:val="22"/>
              </w:rPr>
            </w:pPr>
            <w:r w:rsidRPr="00886CDC">
              <w:rPr>
                <w:sz w:val="22"/>
                <w:szCs w:val="22"/>
              </w:rPr>
              <w:t>182,25</w:t>
            </w:r>
          </w:p>
        </w:tc>
        <w:tc>
          <w:tcPr>
            <w:tcW w:w="1558" w:type="dxa"/>
            <w:shd w:val="clear" w:color="auto" w:fill="auto"/>
          </w:tcPr>
          <w:p w:rsidR="00C067A4" w:rsidRPr="00886CDC" w:rsidRDefault="00C067A4" w:rsidP="00886CDC">
            <w:pPr>
              <w:rPr>
                <w:sz w:val="22"/>
                <w:szCs w:val="22"/>
              </w:rPr>
            </w:pPr>
            <w:r>
              <w:rPr>
                <w:sz w:val="22"/>
                <w:szCs w:val="22"/>
              </w:rPr>
              <w:t>30,25</w:t>
            </w:r>
          </w:p>
        </w:tc>
        <w:tc>
          <w:tcPr>
            <w:tcW w:w="1243" w:type="dxa"/>
          </w:tcPr>
          <w:p w:rsidR="00C067A4" w:rsidRPr="00886CDC" w:rsidRDefault="00C067A4" w:rsidP="00886CDC">
            <w:pPr>
              <w:rPr>
                <w:sz w:val="22"/>
                <w:szCs w:val="22"/>
              </w:rPr>
            </w:pPr>
          </w:p>
        </w:tc>
        <w:tc>
          <w:tcPr>
            <w:tcW w:w="3435" w:type="dxa"/>
            <w:shd w:val="clear" w:color="auto" w:fill="auto"/>
            <w:noWrap/>
            <w:hideMark/>
          </w:tcPr>
          <w:p w:rsidR="00C067A4" w:rsidRPr="00886CDC" w:rsidRDefault="00C067A4" w:rsidP="00886CDC">
            <w:pPr>
              <w:rPr>
                <w:sz w:val="22"/>
                <w:szCs w:val="22"/>
              </w:rPr>
            </w:pPr>
            <w:r w:rsidRPr="00886CDC">
              <w:rPr>
                <w:sz w:val="22"/>
                <w:szCs w:val="22"/>
              </w:rPr>
              <w:t> </w:t>
            </w:r>
          </w:p>
        </w:tc>
      </w:tr>
      <w:tr w:rsidR="00C067A4" w:rsidRPr="00886CDC" w:rsidTr="00183004">
        <w:trPr>
          <w:trHeight w:val="330"/>
        </w:trPr>
        <w:tc>
          <w:tcPr>
            <w:tcW w:w="959" w:type="dxa"/>
            <w:shd w:val="clear" w:color="auto" w:fill="auto"/>
            <w:hideMark/>
          </w:tcPr>
          <w:p w:rsidR="00C067A4" w:rsidRPr="000B584D" w:rsidRDefault="00C067A4" w:rsidP="00886CDC">
            <w:pPr>
              <w:rPr>
                <w:sz w:val="22"/>
                <w:szCs w:val="22"/>
              </w:rPr>
            </w:pPr>
            <w:r>
              <w:rPr>
                <w:sz w:val="22"/>
                <w:szCs w:val="22"/>
              </w:rPr>
              <w:t>1.4.2</w:t>
            </w:r>
          </w:p>
        </w:tc>
        <w:tc>
          <w:tcPr>
            <w:tcW w:w="4536" w:type="dxa"/>
            <w:shd w:val="clear" w:color="auto" w:fill="auto"/>
            <w:vAlign w:val="bottom"/>
            <w:hideMark/>
          </w:tcPr>
          <w:p w:rsidR="00C067A4" w:rsidRDefault="00C067A4">
            <w:pPr>
              <w:rPr>
                <w:color w:val="000000"/>
                <w:sz w:val="22"/>
                <w:szCs w:val="22"/>
              </w:rPr>
            </w:pPr>
            <w:r>
              <w:rPr>
                <w:color w:val="000000"/>
                <w:sz w:val="22"/>
                <w:szCs w:val="22"/>
              </w:rPr>
              <w:t>оплата за оценку рыночной стоимост</w:t>
            </w:r>
            <w:proofErr w:type="gramStart"/>
            <w:r>
              <w:rPr>
                <w:color w:val="000000"/>
                <w:sz w:val="22"/>
                <w:szCs w:val="22"/>
              </w:rPr>
              <w:t>и  ООО</w:t>
            </w:r>
            <w:proofErr w:type="gramEnd"/>
            <w:r>
              <w:rPr>
                <w:color w:val="000000"/>
                <w:sz w:val="22"/>
                <w:szCs w:val="22"/>
              </w:rPr>
              <w:t xml:space="preserve"> "Инвест"</w:t>
            </w:r>
          </w:p>
        </w:tc>
        <w:tc>
          <w:tcPr>
            <w:tcW w:w="1134" w:type="dxa"/>
            <w:shd w:val="clear" w:color="auto" w:fill="auto"/>
            <w:hideMark/>
          </w:tcPr>
          <w:p w:rsidR="00C067A4" w:rsidRPr="00886CDC" w:rsidRDefault="00C067A4" w:rsidP="00886CDC">
            <w:pPr>
              <w:rPr>
                <w:sz w:val="22"/>
                <w:szCs w:val="22"/>
              </w:rPr>
            </w:pPr>
            <w:r>
              <w:rPr>
                <w:sz w:val="22"/>
                <w:szCs w:val="22"/>
              </w:rPr>
              <w:t>2017</w:t>
            </w:r>
          </w:p>
        </w:tc>
        <w:tc>
          <w:tcPr>
            <w:tcW w:w="1276" w:type="dxa"/>
            <w:shd w:val="clear" w:color="auto" w:fill="auto"/>
          </w:tcPr>
          <w:p w:rsidR="00C067A4" w:rsidRPr="00886CDC" w:rsidRDefault="00C067A4" w:rsidP="00886CDC">
            <w:pPr>
              <w:rPr>
                <w:sz w:val="22"/>
                <w:szCs w:val="22"/>
              </w:rPr>
            </w:pPr>
          </w:p>
        </w:tc>
        <w:tc>
          <w:tcPr>
            <w:tcW w:w="1418" w:type="dxa"/>
            <w:shd w:val="clear" w:color="auto" w:fill="auto"/>
            <w:hideMark/>
          </w:tcPr>
          <w:p w:rsidR="00C067A4" w:rsidRPr="00886CDC" w:rsidRDefault="00C067A4" w:rsidP="00886CDC">
            <w:pPr>
              <w:rPr>
                <w:sz w:val="22"/>
                <w:szCs w:val="22"/>
              </w:rPr>
            </w:pPr>
          </w:p>
        </w:tc>
        <w:tc>
          <w:tcPr>
            <w:tcW w:w="1558" w:type="dxa"/>
            <w:shd w:val="clear" w:color="auto" w:fill="auto"/>
          </w:tcPr>
          <w:p w:rsidR="00C067A4" w:rsidRPr="00886CDC" w:rsidRDefault="00C067A4" w:rsidP="00886CDC">
            <w:pPr>
              <w:rPr>
                <w:sz w:val="22"/>
                <w:szCs w:val="22"/>
              </w:rPr>
            </w:pPr>
            <w:r>
              <w:rPr>
                <w:sz w:val="22"/>
                <w:szCs w:val="22"/>
              </w:rPr>
              <w:t>99,13</w:t>
            </w:r>
          </w:p>
        </w:tc>
        <w:tc>
          <w:tcPr>
            <w:tcW w:w="1243" w:type="dxa"/>
          </w:tcPr>
          <w:p w:rsidR="00C067A4" w:rsidRPr="00886CDC" w:rsidRDefault="00C067A4" w:rsidP="00886CDC">
            <w:pPr>
              <w:rPr>
                <w:sz w:val="22"/>
                <w:szCs w:val="22"/>
              </w:rPr>
            </w:pPr>
          </w:p>
        </w:tc>
        <w:tc>
          <w:tcPr>
            <w:tcW w:w="3435" w:type="dxa"/>
            <w:shd w:val="clear" w:color="auto" w:fill="auto"/>
            <w:noWrap/>
            <w:hideMark/>
          </w:tcPr>
          <w:p w:rsidR="00C067A4" w:rsidRPr="00886CDC" w:rsidRDefault="00C067A4" w:rsidP="00886CDC">
            <w:pPr>
              <w:rPr>
                <w:sz w:val="22"/>
                <w:szCs w:val="22"/>
              </w:rPr>
            </w:pPr>
          </w:p>
        </w:tc>
      </w:tr>
      <w:tr w:rsidR="00C067A4" w:rsidRPr="00886CDC" w:rsidTr="00183004">
        <w:trPr>
          <w:trHeight w:val="330"/>
        </w:trPr>
        <w:tc>
          <w:tcPr>
            <w:tcW w:w="959" w:type="dxa"/>
            <w:shd w:val="clear" w:color="auto" w:fill="auto"/>
            <w:hideMark/>
          </w:tcPr>
          <w:p w:rsidR="00C067A4" w:rsidRPr="000B584D" w:rsidRDefault="00C067A4" w:rsidP="00886CDC">
            <w:pPr>
              <w:rPr>
                <w:sz w:val="22"/>
                <w:szCs w:val="22"/>
              </w:rPr>
            </w:pPr>
            <w:r>
              <w:rPr>
                <w:sz w:val="22"/>
                <w:szCs w:val="22"/>
              </w:rPr>
              <w:t>1.4.3</w:t>
            </w:r>
          </w:p>
        </w:tc>
        <w:tc>
          <w:tcPr>
            <w:tcW w:w="4536" w:type="dxa"/>
            <w:shd w:val="clear" w:color="auto" w:fill="auto"/>
            <w:vAlign w:val="bottom"/>
            <w:hideMark/>
          </w:tcPr>
          <w:p w:rsidR="00C067A4" w:rsidRDefault="00C067A4">
            <w:pPr>
              <w:rPr>
                <w:color w:val="000000"/>
                <w:sz w:val="22"/>
                <w:szCs w:val="22"/>
              </w:rPr>
            </w:pPr>
            <w:r>
              <w:rPr>
                <w:color w:val="000000"/>
                <w:sz w:val="22"/>
                <w:szCs w:val="22"/>
              </w:rPr>
              <w:t>Оплата услуг по оценке земельных участков ООО "Гранд-Эксперт"</w:t>
            </w:r>
          </w:p>
        </w:tc>
        <w:tc>
          <w:tcPr>
            <w:tcW w:w="1134" w:type="dxa"/>
            <w:shd w:val="clear" w:color="auto" w:fill="auto"/>
            <w:hideMark/>
          </w:tcPr>
          <w:p w:rsidR="00C067A4" w:rsidRPr="00886CDC" w:rsidRDefault="00C067A4" w:rsidP="00886CDC">
            <w:pPr>
              <w:rPr>
                <w:sz w:val="22"/>
                <w:szCs w:val="22"/>
              </w:rPr>
            </w:pPr>
            <w:r>
              <w:rPr>
                <w:sz w:val="22"/>
                <w:szCs w:val="22"/>
              </w:rPr>
              <w:t>2017</w:t>
            </w:r>
          </w:p>
        </w:tc>
        <w:tc>
          <w:tcPr>
            <w:tcW w:w="1276" w:type="dxa"/>
            <w:shd w:val="clear" w:color="auto" w:fill="auto"/>
          </w:tcPr>
          <w:p w:rsidR="00C067A4" w:rsidRPr="00886CDC" w:rsidRDefault="00C067A4" w:rsidP="00886CDC">
            <w:pPr>
              <w:rPr>
                <w:sz w:val="22"/>
                <w:szCs w:val="22"/>
              </w:rPr>
            </w:pPr>
          </w:p>
        </w:tc>
        <w:tc>
          <w:tcPr>
            <w:tcW w:w="1418" w:type="dxa"/>
            <w:shd w:val="clear" w:color="auto" w:fill="auto"/>
            <w:hideMark/>
          </w:tcPr>
          <w:p w:rsidR="00C067A4" w:rsidRPr="00886CDC" w:rsidRDefault="00C067A4" w:rsidP="00886CDC">
            <w:pPr>
              <w:rPr>
                <w:sz w:val="22"/>
                <w:szCs w:val="22"/>
              </w:rPr>
            </w:pPr>
          </w:p>
        </w:tc>
        <w:tc>
          <w:tcPr>
            <w:tcW w:w="1558" w:type="dxa"/>
            <w:shd w:val="clear" w:color="auto" w:fill="auto"/>
          </w:tcPr>
          <w:p w:rsidR="00C067A4" w:rsidRPr="00886CDC" w:rsidRDefault="00C067A4" w:rsidP="00886CDC">
            <w:pPr>
              <w:rPr>
                <w:sz w:val="22"/>
                <w:szCs w:val="22"/>
              </w:rPr>
            </w:pPr>
            <w:r>
              <w:rPr>
                <w:sz w:val="22"/>
                <w:szCs w:val="22"/>
              </w:rPr>
              <w:t>6,19</w:t>
            </w:r>
          </w:p>
        </w:tc>
        <w:tc>
          <w:tcPr>
            <w:tcW w:w="1243" w:type="dxa"/>
          </w:tcPr>
          <w:p w:rsidR="00C067A4" w:rsidRPr="00886CDC" w:rsidRDefault="00C067A4" w:rsidP="00886CDC">
            <w:pPr>
              <w:rPr>
                <w:sz w:val="22"/>
                <w:szCs w:val="22"/>
              </w:rPr>
            </w:pPr>
          </w:p>
        </w:tc>
        <w:tc>
          <w:tcPr>
            <w:tcW w:w="3435" w:type="dxa"/>
            <w:shd w:val="clear" w:color="auto" w:fill="auto"/>
            <w:noWrap/>
            <w:hideMark/>
          </w:tcPr>
          <w:p w:rsidR="00C067A4" w:rsidRPr="00886CDC" w:rsidRDefault="00C067A4" w:rsidP="00886CDC">
            <w:pPr>
              <w:rPr>
                <w:sz w:val="22"/>
                <w:szCs w:val="22"/>
              </w:rPr>
            </w:pPr>
          </w:p>
        </w:tc>
      </w:tr>
      <w:tr w:rsidR="00EB455F" w:rsidRPr="00886CDC" w:rsidTr="000B584D">
        <w:trPr>
          <w:trHeight w:val="330"/>
        </w:trPr>
        <w:tc>
          <w:tcPr>
            <w:tcW w:w="959" w:type="dxa"/>
            <w:shd w:val="clear" w:color="auto" w:fill="auto"/>
            <w:hideMark/>
          </w:tcPr>
          <w:p w:rsidR="00EB455F" w:rsidRPr="000B584D" w:rsidRDefault="00EB455F" w:rsidP="00886CDC">
            <w:pPr>
              <w:rPr>
                <w:bCs/>
                <w:sz w:val="22"/>
                <w:szCs w:val="22"/>
              </w:rPr>
            </w:pPr>
          </w:p>
        </w:tc>
        <w:tc>
          <w:tcPr>
            <w:tcW w:w="4536" w:type="dxa"/>
            <w:shd w:val="clear" w:color="auto" w:fill="auto"/>
            <w:hideMark/>
          </w:tcPr>
          <w:p w:rsidR="00EB455F" w:rsidRPr="00886CDC" w:rsidRDefault="00EB455F" w:rsidP="00886CDC">
            <w:pPr>
              <w:rPr>
                <w:b/>
                <w:bCs/>
                <w:sz w:val="22"/>
                <w:szCs w:val="22"/>
              </w:rPr>
            </w:pPr>
            <w:r w:rsidRPr="00886CDC">
              <w:rPr>
                <w:b/>
                <w:bCs/>
                <w:sz w:val="22"/>
                <w:szCs w:val="22"/>
              </w:rPr>
              <w:t>ИТОГО ПО ПОДПРОГРАММЕ:</w:t>
            </w:r>
          </w:p>
        </w:tc>
        <w:tc>
          <w:tcPr>
            <w:tcW w:w="1134" w:type="dxa"/>
            <w:shd w:val="clear" w:color="auto" w:fill="auto"/>
            <w:hideMark/>
          </w:tcPr>
          <w:p w:rsidR="00EB455F" w:rsidRPr="00886CDC" w:rsidRDefault="00EB455F" w:rsidP="00886CDC">
            <w:pPr>
              <w:rPr>
                <w:b/>
                <w:bCs/>
                <w:sz w:val="22"/>
                <w:szCs w:val="22"/>
              </w:rPr>
            </w:pPr>
            <w:r w:rsidRPr="00886CDC">
              <w:rPr>
                <w:b/>
                <w:bCs/>
                <w:sz w:val="22"/>
                <w:szCs w:val="22"/>
              </w:rPr>
              <w:t>2017</w:t>
            </w:r>
          </w:p>
        </w:tc>
        <w:tc>
          <w:tcPr>
            <w:tcW w:w="1276" w:type="dxa"/>
            <w:shd w:val="clear" w:color="auto" w:fill="auto"/>
          </w:tcPr>
          <w:p w:rsidR="00EB455F" w:rsidRPr="00886CDC" w:rsidRDefault="007615CD" w:rsidP="00886CDC">
            <w:pPr>
              <w:rPr>
                <w:b/>
                <w:bCs/>
                <w:sz w:val="22"/>
                <w:szCs w:val="22"/>
              </w:rPr>
            </w:pPr>
            <w:r>
              <w:rPr>
                <w:b/>
                <w:bCs/>
                <w:sz w:val="22"/>
                <w:szCs w:val="22"/>
              </w:rPr>
              <w:t>2397,7</w:t>
            </w:r>
          </w:p>
        </w:tc>
        <w:tc>
          <w:tcPr>
            <w:tcW w:w="1418" w:type="dxa"/>
            <w:shd w:val="clear" w:color="auto" w:fill="auto"/>
            <w:hideMark/>
          </w:tcPr>
          <w:p w:rsidR="00EB455F" w:rsidRPr="00886CDC" w:rsidRDefault="00EB455F" w:rsidP="00886CDC">
            <w:pPr>
              <w:rPr>
                <w:b/>
                <w:bCs/>
                <w:sz w:val="22"/>
                <w:szCs w:val="22"/>
              </w:rPr>
            </w:pPr>
            <w:r w:rsidRPr="00886CDC">
              <w:rPr>
                <w:b/>
                <w:bCs/>
                <w:sz w:val="22"/>
                <w:szCs w:val="22"/>
              </w:rPr>
              <w:t>12 475,92</w:t>
            </w:r>
          </w:p>
        </w:tc>
        <w:tc>
          <w:tcPr>
            <w:tcW w:w="1558" w:type="dxa"/>
            <w:shd w:val="clear" w:color="auto" w:fill="auto"/>
          </w:tcPr>
          <w:p w:rsidR="00EB455F" w:rsidRPr="00886CDC" w:rsidRDefault="00D147F2" w:rsidP="00886CDC">
            <w:pPr>
              <w:rPr>
                <w:b/>
                <w:bCs/>
                <w:sz w:val="22"/>
                <w:szCs w:val="22"/>
              </w:rPr>
            </w:pPr>
            <w:r>
              <w:rPr>
                <w:b/>
                <w:bCs/>
                <w:sz w:val="22"/>
                <w:szCs w:val="22"/>
              </w:rPr>
              <w:t>9560,12</w:t>
            </w:r>
          </w:p>
        </w:tc>
        <w:tc>
          <w:tcPr>
            <w:tcW w:w="1243" w:type="dxa"/>
          </w:tcPr>
          <w:p w:rsidR="00EB455F" w:rsidRPr="00886CDC" w:rsidRDefault="007615CD" w:rsidP="00886CDC">
            <w:pPr>
              <w:rPr>
                <w:b/>
                <w:bCs/>
                <w:sz w:val="22"/>
                <w:szCs w:val="22"/>
              </w:rPr>
            </w:pPr>
            <w:r>
              <w:rPr>
                <w:b/>
                <w:bCs/>
                <w:sz w:val="22"/>
                <w:szCs w:val="22"/>
              </w:rPr>
              <w:t>77</w:t>
            </w:r>
          </w:p>
        </w:tc>
        <w:tc>
          <w:tcPr>
            <w:tcW w:w="3435" w:type="dxa"/>
            <w:shd w:val="clear" w:color="auto" w:fill="auto"/>
            <w:hideMark/>
          </w:tcPr>
          <w:p w:rsidR="00EB455F" w:rsidRPr="00886CDC" w:rsidRDefault="00EB455F" w:rsidP="00886CDC">
            <w:pPr>
              <w:rPr>
                <w:b/>
                <w:bCs/>
                <w:sz w:val="22"/>
                <w:szCs w:val="22"/>
              </w:rPr>
            </w:pPr>
          </w:p>
        </w:tc>
      </w:tr>
      <w:tr w:rsidR="00EB455F" w:rsidRPr="00886CDC" w:rsidTr="000B584D">
        <w:trPr>
          <w:trHeight w:val="330"/>
        </w:trPr>
        <w:tc>
          <w:tcPr>
            <w:tcW w:w="959" w:type="dxa"/>
            <w:shd w:val="clear" w:color="auto" w:fill="auto"/>
            <w:hideMark/>
          </w:tcPr>
          <w:p w:rsidR="00EB455F" w:rsidRPr="000B584D" w:rsidRDefault="00EB455F" w:rsidP="00886CDC">
            <w:pPr>
              <w:rPr>
                <w:bCs/>
                <w:sz w:val="22"/>
                <w:szCs w:val="22"/>
              </w:rPr>
            </w:pPr>
            <w:r w:rsidRPr="000B584D">
              <w:rPr>
                <w:bCs/>
                <w:sz w:val="22"/>
                <w:szCs w:val="22"/>
              </w:rPr>
              <w:t>2.1.</w:t>
            </w:r>
          </w:p>
        </w:tc>
        <w:tc>
          <w:tcPr>
            <w:tcW w:w="4536" w:type="dxa"/>
            <w:shd w:val="clear" w:color="auto" w:fill="auto"/>
            <w:hideMark/>
          </w:tcPr>
          <w:p w:rsidR="00EB455F" w:rsidRPr="00886CDC" w:rsidRDefault="00EB455F" w:rsidP="00886CDC">
            <w:pPr>
              <w:rPr>
                <w:b/>
                <w:bCs/>
                <w:sz w:val="22"/>
                <w:szCs w:val="22"/>
              </w:rPr>
            </w:pPr>
            <w:r w:rsidRPr="00886CDC">
              <w:rPr>
                <w:b/>
                <w:bCs/>
                <w:sz w:val="22"/>
                <w:szCs w:val="22"/>
              </w:rPr>
              <w:t>Обеспечение деятельности МКУ «УМИ КГО»</w:t>
            </w:r>
          </w:p>
        </w:tc>
        <w:tc>
          <w:tcPr>
            <w:tcW w:w="1134" w:type="dxa"/>
            <w:shd w:val="clear" w:color="auto" w:fill="auto"/>
            <w:hideMark/>
          </w:tcPr>
          <w:p w:rsidR="00EB455F" w:rsidRPr="00886CDC" w:rsidRDefault="00EB455F" w:rsidP="00886CDC">
            <w:pPr>
              <w:rPr>
                <w:b/>
                <w:bCs/>
                <w:sz w:val="22"/>
                <w:szCs w:val="22"/>
              </w:rPr>
            </w:pPr>
            <w:r w:rsidRPr="00886CDC">
              <w:rPr>
                <w:b/>
                <w:bCs/>
                <w:sz w:val="22"/>
                <w:szCs w:val="22"/>
              </w:rPr>
              <w:t>2017</w:t>
            </w:r>
          </w:p>
        </w:tc>
        <w:tc>
          <w:tcPr>
            <w:tcW w:w="1276" w:type="dxa"/>
            <w:shd w:val="clear" w:color="auto" w:fill="auto"/>
          </w:tcPr>
          <w:p w:rsidR="00EB455F" w:rsidRPr="00886CDC" w:rsidRDefault="00795706" w:rsidP="00886CDC">
            <w:pPr>
              <w:rPr>
                <w:b/>
                <w:bCs/>
                <w:sz w:val="22"/>
                <w:szCs w:val="22"/>
              </w:rPr>
            </w:pPr>
            <w:r>
              <w:rPr>
                <w:b/>
                <w:bCs/>
                <w:color w:val="000000"/>
                <w:sz w:val="22"/>
                <w:szCs w:val="22"/>
              </w:rPr>
              <w:t>6234,41</w:t>
            </w:r>
          </w:p>
        </w:tc>
        <w:tc>
          <w:tcPr>
            <w:tcW w:w="1418" w:type="dxa"/>
            <w:shd w:val="clear" w:color="auto" w:fill="auto"/>
            <w:hideMark/>
          </w:tcPr>
          <w:p w:rsidR="00EB455F" w:rsidRPr="00886CDC" w:rsidRDefault="00C067A4" w:rsidP="00886CDC">
            <w:pPr>
              <w:rPr>
                <w:b/>
                <w:bCs/>
                <w:sz w:val="22"/>
                <w:szCs w:val="22"/>
              </w:rPr>
            </w:pPr>
            <w:r>
              <w:rPr>
                <w:b/>
                <w:bCs/>
                <w:sz w:val="22"/>
                <w:szCs w:val="22"/>
              </w:rPr>
              <w:t>63</w:t>
            </w:r>
            <w:r w:rsidR="00EB455F" w:rsidRPr="00886CDC">
              <w:rPr>
                <w:b/>
                <w:bCs/>
                <w:sz w:val="22"/>
                <w:szCs w:val="22"/>
              </w:rPr>
              <w:t>86,88</w:t>
            </w:r>
          </w:p>
        </w:tc>
        <w:tc>
          <w:tcPr>
            <w:tcW w:w="1558" w:type="dxa"/>
            <w:shd w:val="clear" w:color="auto" w:fill="auto"/>
          </w:tcPr>
          <w:p w:rsidR="00EB455F" w:rsidRPr="00886CDC" w:rsidRDefault="00795706" w:rsidP="00886CDC">
            <w:pPr>
              <w:rPr>
                <w:b/>
                <w:bCs/>
                <w:sz w:val="22"/>
                <w:szCs w:val="22"/>
              </w:rPr>
            </w:pPr>
            <w:r>
              <w:rPr>
                <w:b/>
                <w:bCs/>
                <w:sz w:val="22"/>
                <w:szCs w:val="22"/>
              </w:rPr>
              <w:t>6375,76</w:t>
            </w:r>
          </w:p>
        </w:tc>
        <w:tc>
          <w:tcPr>
            <w:tcW w:w="1243" w:type="dxa"/>
          </w:tcPr>
          <w:p w:rsidR="00EB455F" w:rsidRPr="00D147F2" w:rsidRDefault="00D147F2" w:rsidP="00886CDC">
            <w:pPr>
              <w:rPr>
                <w:b/>
                <w:bCs/>
                <w:sz w:val="22"/>
                <w:szCs w:val="22"/>
              </w:rPr>
            </w:pPr>
            <w:r w:rsidRPr="00D147F2">
              <w:rPr>
                <w:b/>
                <w:bCs/>
                <w:sz w:val="22"/>
                <w:szCs w:val="22"/>
              </w:rPr>
              <w:t>99,8</w:t>
            </w:r>
          </w:p>
        </w:tc>
        <w:tc>
          <w:tcPr>
            <w:tcW w:w="3435" w:type="dxa"/>
            <w:shd w:val="clear" w:color="auto" w:fill="auto"/>
            <w:hideMark/>
          </w:tcPr>
          <w:p w:rsidR="00EB455F" w:rsidRPr="00886CDC" w:rsidRDefault="00EB455F" w:rsidP="00886CDC">
            <w:pPr>
              <w:rPr>
                <w:sz w:val="22"/>
                <w:szCs w:val="22"/>
              </w:rPr>
            </w:pPr>
          </w:p>
        </w:tc>
      </w:tr>
      <w:tr w:rsidR="00795706" w:rsidRPr="00886CDC" w:rsidTr="00795706">
        <w:trPr>
          <w:trHeight w:val="330"/>
        </w:trPr>
        <w:tc>
          <w:tcPr>
            <w:tcW w:w="959" w:type="dxa"/>
            <w:shd w:val="clear" w:color="auto" w:fill="auto"/>
            <w:hideMark/>
          </w:tcPr>
          <w:p w:rsidR="00795706" w:rsidRPr="000B584D" w:rsidRDefault="00795706" w:rsidP="00886CDC">
            <w:pPr>
              <w:rPr>
                <w:sz w:val="22"/>
                <w:szCs w:val="22"/>
              </w:rPr>
            </w:pPr>
            <w:r w:rsidRPr="000B584D">
              <w:rPr>
                <w:sz w:val="22"/>
                <w:szCs w:val="22"/>
              </w:rPr>
              <w:lastRenderedPageBreak/>
              <w:t>2.1.1.</w:t>
            </w:r>
          </w:p>
        </w:tc>
        <w:tc>
          <w:tcPr>
            <w:tcW w:w="4536" w:type="dxa"/>
            <w:shd w:val="clear" w:color="auto" w:fill="auto"/>
            <w:hideMark/>
          </w:tcPr>
          <w:p w:rsidR="00795706" w:rsidRPr="00886CDC" w:rsidRDefault="00795706" w:rsidP="00886CDC">
            <w:pPr>
              <w:rPr>
                <w:sz w:val="22"/>
                <w:szCs w:val="22"/>
              </w:rPr>
            </w:pPr>
            <w:r w:rsidRPr="00886CDC">
              <w:rPr>
                <w:sz w:val="22"/>
                <w:szCs w:val="22"/>
              </w:rPr>
              <w:t>Заработная плата</w:t>
            </w:r>
          </w:p>
        </w:tc>
        <w:tc>
          <w:tcPr>
            <w:tcW w:w="1134" w:type="dxa"/>
            <w:shd w:val="clear" w:color="auto" w:fill="auto"/>
            <w:hideMark/>
          </w:tcPr>
          <w:p w:rsidR="00795706" w:rsidRPr="00886CDC" w:rsidRDefault="00795706" w:rsidP="00886CDC">
            <w:pPr>
              <w:rPr>
                <w:sz w:val="22"/>
                <w:szCs w:val="22"/>
              </w:rPr>
            </w:pPr>
            <w:r w:rsidRPr="00886CDC">
              <w:rPr>
                <w:sz w:val="22"/>
                <w:szCs w:val="22"/>
              </w:rPr>
              <w:t>2017</w:t>
            </w:r>
          </w:p>
        </w:tc>
        <w:tc>
          <w:tcPr>
            <w:tcW w:w="1276" w:type="dxa"/>
            <w:shd w:val="clear" w:color="auto" w:fill="auto"/>
          </w:tcPr>
          <w:p w:rsidR="00795706" w:rsidRPr="00886CDC" w:rsidRDefault="00795706" w:rsidP="00886CDC">
            <w:pPr>
              <w:rPr>
                <w:sz w:val="22"/>
                <w:szCs w:val="22"/>
              </w:rPr>
            </w:pPr>
          </w:p>
        </w:tc>
        <w:tc>
          <w:tcPr>
            <w:tcW w:w="1418" w:type="dxa"/>
            <w:shd w:val="clear" w:color="auto" w:fill="auto"/>
            <w:hideMark/>
          </w:tcPr>
          <w:p w:rsidR="00795706" w:rsidRPr="00886CDC" w:rsidRDefault="00795706" w:rsidP="00886CDC">
            <w:pPr>
              <w:rPr>
                <w:sz w:val="22"/>
                <w:szCs w:val="22"/>
              </w:rPr>
            </w:pPr>
            <w:r w:rsidRPr="00886CDC">
              <w:rPr>
                <w:sz w:val="22"/>
                <w:szCs w:val="22"/>
              </w:rPr>
              <w:t>4069,73</w:t>
            </w:r>
          </w:p>
        </w:tc>
        <w:tc>
          <w:tcPr>
            <w:tcW w:w="1558" w:type="dxa"/>
            <w:shd w:val="clear" w:color="auto" w:fill="auto"/>
          </w:tcPr>
          <w:p w:rsidR="00795706" w:rsidRDefault="00795706" w:rsidP="00795706">
            <w:pPr>
              <w:rPr>
                <w:color w:val="000000"/>
                <w:sz w:val="22"/>
                <w:szCs w:val="22"/>
              </w:rPr>
            </w:pPr>
            <w:r>
              <w:rPr>
                <w:color w:val="000000"/>
                <w:sz w:val="22"/>
                <w:szCs w:val="22"/>
              </w:rPr>
              <w:t>4 069,73</w:t>
            </w:r>
          </w:p>
        </w:tc>
        <w:tc>
          <w:tcPr>
            <w:tcW w:w="1243" w:type="dxa"/>
          </w:tcPr>
          <w:p w:rsidR="00795706" w:rsidRPr="00886CDC" w:rsidRDefault="00795706" w:rsidP="00886CDC">
            <w:pPr>
              <w:rPr>
                <w:sz w:val="22"/>
                <w:szCs w:val="22"/>
              </w:rPr>
            </w:pPr>
          </w:p>
        </w:tc>
        <w:tc>
          <w:tcPr>
            <w:tcW w:w="3435" w:type="dxa"/>
            <w:shd w:val="clear" w:color="auto" w:fill="auto"/>
            <w:hideMark/>
          </w:tcPr>
          <w:p w:rsidR="00795706" w:rsidRPr="00886CDC" w:rsidRDefault="00795706" w:rsidP="00886CDC">
            <w:pPr>
              <w:rPr>
                <w:sz w:val="22"/>
                <w:szCs w:val="22"/>
              </w:rPr>
            </w:pPr>
          </w:p>
        </w:tc>
      </w:tr>
      <w:tr w:rsidR="00795706" w:rsidRPr="00886CDC" w:rsidTr="00795706">
        <w:trPr>
          <w:trHeight w:val="330"/>
        </w:trPr>
        <w:tc>
          <w:tcPr>
            <w:tcW w:w="959" w:type="dxa"/>
            <w:shd w:val="clear" w:color="auto" w:fill="auto"/>
            <w:hideMark/>
          </w:tcPr>
          <w:p w:rsidR="00795706" w:rsidRPr="000B584D" w:rsidRDefault="00795706" w:rsidP="00886CDC">
            <w:pPr>
              <w:rPr>
                <w:sz w:val="22"/>
                <w:szCs w:val="22"/>
              </w:rPr>
            </w:pPr>
            <w:r w:rsidRPr="000B584D">
              <w:rPr>
                <w:sz w:val="22"/>
                <w:szCs w:val="22"/>
              </w:rPr>
              <w:t>2.1.2.</w:t>
            </w:r>
          </w:p>
        </w:tc>
        <w:tc>
          <w:tcPr>
            <w:tcW w:w="4536" w:type="dxa"/>
            <w:shd w:val="clear" w:color="auto" w:fill="auto"/>
            <w:hideMark/>
          </w:tcPr>
          <w:p w:rsidR="00795706" w:rsidRPr="00886CDC" w:rsidRDefault="00795706" w:rsidP="00886CDC">
            <w:pPr>
              <w:rPr>
                <w:sz w:val="22"/>
                <w:szCs w:val="22"/>
              </w:rPr>
            </w:pPr>
            <w:r w:rsidRPr="00886CDC">
              <w:rPr>
                <w:sz w:val="22"/>
                <w:szCs w:val="22"/>
              </w:rPr>
              <w:t>Начисление на заработную плату</w:t>
            </w:r>
          </w:p>
        </w:tc>
        <w:tc>
          <w:tcPr>
            <w:tcW w:w="1134" w:type="dxa"/>
            <w:shd w:val="clear" w:color="auto" w:fill="auto"/>
            <w:hideMark/>
          </w:tcPr>
          <w:p w:rsidR="00795706" w:rsidRPr="00886CDC" w:rsidRDefault="00795706" w:rsidP="00886CDC">
            <w:pPr>
              <w:rPr>
                <w:sz w:val="22"/>
                <w:szCs w:val="22"/>
              </w:rPr>
            </w:pPr>
            <w:r w:rsidRPr="00886CDC">
              <w:rPr>
                <w:sz w:val="22"/>
                <w:szCs w:val="22"/>
              </w:rPr>
              <w:t>2017</w:t>
            </w:r>
          </w:p>
        </w:tc>
        <w:tc>
          <w:tcPr>
            <w:tcW w:w="1276" w:type="dxa"/>
            <w:shd w:val="clear" w:color="auto" w:fill="auto"/>
          </w:tcPr>
          <w:p w:rsidR="00795706" w:rsidRPr="00886CDC" w:rsidRDefault="00795706" w:rsidP="00886CDC">
            <w:pPr>
              <w:rPr>
                <w:sz w:val="22"/>
                <w:szCs w:val="22"/>
              </w:rPr>
            </w:pPr>
          </w:p>
        </w:tc>
        <w:tc>
          <w:tcPr>
            <w:tcW w:w="1418" w:type="dxa"/>
            <w:shd w:val="clear" w:color="auto" w:fill="auto"/>
            <w:hideMark/>
          </w:tcPr>
          <w:p w:rsidR="00795706" w:rsidRPr="00886CDC" w:rsidRDefault="00795706" w:rsidP="00886CDC">
            <w:pPr>
              <w:rPr>
                <w:sz w:val="22"/>
                <w:szCs w:val="22"/>
              </w:rPr>
            </w:pPr>
            <w:r w:rsidRPr="00886CDC">
              <w:rPr>
                <w:sz w:val="22"/>
                <w:szCs w:val="22"/>
              </w:rPr>
              <w:t>1239,83</w:t>
            </w:r>
          </w:p>
        </w:tc>
        <w:tc>
          <w:tcPr>
            <w:tcW w:w="1558" w:type="dxa"/>
            <w:shd w:val="clear" w:color="auto" w:fill="auto"/>
          </w:tcPr>
          <w:p w:rsidR="00795706" w:rsidRDefault="00795706" w:rsidP="00795706">
            <w:pPr>
              <w:rPr>
                <w:color w:val="000000"/>
                <w:sz w:val="22"/>
                <w:szCs w:val="22"/>
              </w:rPr>
            </w:pPr>
            <w:r>
              <w:rPr>
                <w:color w:val="000000"/>
                <w:sz w:val="22"/>
                <w:szCs w:val="22"/>
              </w:rPr>
              <w:t>1 239,83</w:t>
            </w:r>
          </w:p>
        </w:tc>
        <w:tc>
          <w:tcPr>
            <w:tcW w:w="1243" w:type="dxa"/>
          </w:tcPr>
          <w:p w:rsidR="00795706" w:rsidRPr="00886CDC" w:rsidRDefault="00795706" w:rsidP="00886CDC">
            <w:pPr>
              <w:rPr>
                <w:sz w:val="22"/>
                <w:szCs w:val="22"/>
              </w:rPr>
            </w:pPr>
          </w:p>
        </w:tc>
        <w:tc>
          <w:tcPr>
            <w:tcW w:w="3435" w:type="dxa"/>
            <w:shd w:val="clear" w:color="auto" w:fill="auto"/>
            <w:hideMark/>
          </w:tcPr>
          <w:p w:rsidR="00795706" w:rsidRPr="00886CDC" w:rsidRDefault="00795706" w:rsidP="00886CDC">
            <w:pPr>
              <w:rPr>
                <w:sz w:val="22"/>
                <w:szCs w:val="22"/>
              </w:rPr>
            </w:pPr>
          </w:p>
        </w:tc>
      </w:tr>
      <w:tr w:rsidR="00795706" w:rsidRPr="00886CDC" w:rsidTr="00795706">
        <w:trPr>
          <w:trHeight w:val="330"/>
        </w:trPr>
        <w:tc>
          <w:tcPr>
            <w:tcW w:w="959" w:type="dxa"/>
            <w:shd w:val="clear" w:color="auto" w:fill="auto"/>
            <w:hideMark/>
          </w:tcPr>
          <w:p w:rsidR="00795706" w:rsidRPr="000B584D" w:rsidRDefault="00795706" w:rsidP="00886CDC">
            <w:pPr>
              <w:rPr>
                <w:sz w:val="22"/>
                <w:szCs w:val="22"/>
              </w:rPr>
            </w:pPr>
            <w:r w:rsidRPr="000B584D">
              <w:rPr>
                <w:sz w:val="22"/>
                <w:szCs w:val="22"/>
              </w:rPr>
              <w:t>2.1.3.</w:t>
            </w:r>
          </w:p>
        </w:tc>
        <w:tc>
          <w:tcPr>
            <w:tcW w:w="4536" w:type="dxa"/>
            <w:shd w:val="clear" w:color="auto" w:fill="auto"/>
            <w:hideMark/>
          </w:tcPr>
          <w:p w:rsidR="00795706" w:rsidRPr="00886CDC" w:rsidRDefault="00795706" w:rsidP="00886CDC">
            <w:pPr>
              <w:rPr>
                <w:sz w:val="22"/>
                <w:szCs w:val="22"/>
              </w:rPr>
            </w:pPr>
            <w:r w:rsidRPr="00886CDC">
              <w:rPr>
                <w:sz w:val="22"/>
                <w:szCs w:val="22"/>
              </w:rPr>
              <w:t>Коммунальные услуги</w:t>
            </w:r>
          </w:p>
        </w:tc>
        <w:tc>
          <w:tcPr>
            <w:tcW w:w="1134" w:type="dxa"/>
            <w:shd w:val="clear" w:color="auto" w:fill="auto"/>
            <w:hideMark/>
          </w:tcPr>
          <w:p w:rsidR="00795706" w:rsidRPr="00886CDC" w:rsidRDefault="00795706" w:rsidP="00886CDC">
            <w:pPr>
              <w:rPr>
                <w:sz w:val="22"/>
                <w:szCs w:val="22"/>
              </w:rPr>
            </w:pPr>
            <w:r w:rsidRPr="00886CDC">
              <w:rPr>
                <w:sz w:val="22"/>
                <w:szCs w:val="22"/>
              </w:rPr>
              <w:t>2017</w:t>
            </w:r>
          </w:p>
        </w:tc>
        <w:tc>
          <w:tcPr>
            <w:tcW w:w="1276" w:type="dxa"/>
            <w:shd w:val="clear" w:color="auto" w:fill="auto"/>
          </w:tcPr>
          <w:p w:rsidR="00795706" w:rsidRPr="00886CDC" w:rsidRDefault="00795706" w:rsidP="00886CDC">
            <w:pPr>
              <w:rPr>
                <w:sz w:val="22"/>
                <w:szCs w:val="22"/>
              </w:rPr>
            </w:pPr>
          </w:p>
        </w:tc>
        <w:tc>
          <w:tcPr>
            <w:tcW w:w="1418" w:type="dxa"/>
            <w:shd w:val="clear" w:color="auto" w:fill="auto"/>
            <w:hideMark/>
          </w:tcPr>
          <w:p w:rsidR="00795706" w:rsidRPr="00886CDC" w:rsidRDefault="00795706" w:rsidP="00886CDC">
            <w:pPr>
              <w:rPr>
                <w:sz w:val="22"/>
                <w:szCs w:val="22"/>
              </w:rPr>
            </w:pPr>
            <w:r w:rsidRPr="00886CDC">
              <w:rPr>
                <w:sz w:val="22"/>
                <w:szCs w:val="22"/>
              </w:rPr>
              <w:t>696,72</w:t>
            </w:r>
          </w:p>
        </w:tc>
        <w:tc>
          <w:tcPr>
            <w:tcW w:w="1558" w:type="dxa"/>
            <w:shd w:val="clear" w:color="auto" w:fill="auto"/>
          </w:tcPr>
          <w:p w:rsidR="00795706" w:rsidRDefault="00795706" w:rsidP="00795706">
            <w:pPr>
              <w:rPr>
                <w:color w:val="000000"/>
                <w:sz w:val="22"/>
                <w:szCs w:val="22"/>
              </w:rPr>
            </w:pPr>
            <w:r>
              <w:rPr>
                <w:color w:val="000000"/>
                <w:sz w:val="22"/>
                <w:szCs w:val="22"/>
              </w:rPr>
              <w:t>685,60</w:t>
            </w:r>
          </w:p>
        </w:tc>
        <w:tc>
          <w:tcPr>
            <w:tcW w:w="1243" w:type="dxa"/>
          </w:tcPr>
          <w:p w:rsidR="00795706" w:rsidRPr="00886CDC" w:rsidRDefault="00795706" w:rsidP="00886CDC">
            <w:pPr>
              <w:rPr>
                <w:sz w:val="22"/>
                <w:szCs w:val="22"/>
              </w:rPr>
            </w:pPr>
          </w:p>
        </w:tc>
        <w:tc>
          <w:tcPr>
            <w:tcW w:w="3435" w:type="dxa"/>
            <w:shd w:val="clear" w:color="auto" w:fill="auto"/>
            <w:hideMark/>
          </w:tcPr>
          <w:p w:rsidR="00795706" w:rsidRPr="00886CDC" w:rsidRDefault="00795706" w:rsidP="00886CDC">
            <w:pPr>
              <w:rPr>
                <w:sz w:val="22"/>
                <w:szCs w:val="22"/>
              </w:rPr>
            </w:pPr>
          </w:p>
        </w:tc>
      </w:tr>
      <w:tr w:rsidR="00795706" w:rsidRPr="00886CDC" w:rsidTr="00795706">
        <w:trPr>
          <w:trHeight w:val="330"/>
        </w:trPr>
        <w:tc>
          <w:tcPr>
            <w:tcW w:w="959" w:type="dxa"/>
            <w:shd w:val="clear" w:color="auto" w:fill="auto"/>
            <w:hideMark/>
          </w:tcPr>
          <w:p w:rsidR="00795706" w:rsidRPr="000B584D" w:rsidRDefault="00795706" w:rsidP="00886CDC">
            <w:pPr>
              <w:rPr>
                <w:sz w:val="22"/>
                <w:szCs w:val="22"/>
              </w:rPr>
            </w:pPr>
            <w:r w:rsidRPr="000B584D">
              <w:rPr>
                <w:sz w:val="22"/>
                <w:szCs w:val="22"/>
              </w:rPr>
              <w:t>2.1.4.</w:t>
            </w:r>
          </w:p>
        </w:tc>
        <w:tc>
          <w:tcPr>
            <w:tcW w:w="4536" w:type="dxa"/>
            <w:shd w:val="clear" w:color="auto" w:fill="auto"/>
            <w:hideMark/>
          </w:tcPr>
          <w:p w:rsidR="00795706" w:rsidRPr="00886CDC" w:rsidRDefault="00795706" w:rsidP="00886CDC">
            <w:pPr>
              <w:rPr>
                <w:sz w:val="22"/>
                <w:szCs w:val="22"/>
              </w:rPr>
            </w:pPr>
            <w:r w:rsidRPr="00886CDC">
              <w:rPr>
                <w:sz w:val="22"/>
                <w:szCs w:val="22"/>
              </w:rPr>
              <w:t>Транспортный налог</w:t>
            </w:r>
          </w:p>
        </w:tc>
        <w:tc>
          <w:tcPr>
            <w:tcW w:w="1134" w:type="dxa"/>
            <w:shd w:val="clear" w:color="auto" w:fill="auto"/>
            <w:hideMark/>
          </w:tcPr>
          <w:p w:rsidR="00795706" w:rsidRPr="00886CDC" w:rsidRDefault="00795706" w:rsidP="00886CDC">
            <w:pPr>
              <w:rPr>
                <w:sz w:val="22"/>
                <w:szCs w:val="22"/>
              </w:rPr>
            </w:pPr>
            <w:r w:rsidRPr="00886CDC">
              <w:rPr>
                <w:sz w:val="22"/>
                <w:szCs w:val="22"/>
              </w:rPr>
              <w:t>2017</w:t>
            </w:r>
          </w:p>
        </w:tc>
        <w:tc>
          <w:tcPr>
            <w:tcW w:w="1276" w:type="dxa"/>
            <w:shd w:val="clear" w:color="auto" w:fill="auto"/>
          </w:tcPr>
          <w:p w:rsidR="00795706" w:rsidRPr="00886CDC" w:rsidRDefault="00795706" w:rsidP="00886CDC">
            <w:pPr>
              <w:rPr>
                <w:sz w:val="22"/>
                <w:szCs w:val="22"/>
              </w:rPr>
            </w:pPr>
          </w:p>
        </w:tc>
        <w:tc>
          <w:tcPr>
            <w:tcW w:w="1418" w:type="dxa"/>
            <w:shd w:val="clear" w:color="auto" w:fill="auto"/>
            <w:hideMark/>
          </w:tcPr>
          <w:p w:rsidR="00795706" w:rsidRPr="00886CDC" w:rsidRDefault="00795706" w:rsidP="00886CDC">
            <w:pPr>
              <w:rPr>
                <w:sz w:val="22"/>
                <w:szCs w:val="22"/>
              </w:rPr>
            </w:pPr>
            <w:r w:rsidRPr="00886CDC">
              <w:rPr>
                <w:sz w:val="22"/>
                <w:szCs w:val="22"/>
              </w:rPr>
              <w:t>380,6</w:t>
            </w:r>
          </w:p>
        </w:tc>
        <w:tc>
          <w:tcPr>
            <w:tcW w:w="1558" w:type="dxa"/>
            <w:shd w:val="clear" w:color="auto" w:fill="auto"/>
          </w:tcPr>
          <w:p w:rsidR="00795706" w:rsidRDefault="00795706" w:rsidP="00795706">
            <w:pPr>
              <w:rPr>
                <w:color w:val="000000"/>
                <w:sz w:val="22"/>
                <w:szCs w:val="22"/>
              </w:rPr>
            </w:pPr>
            <w:r>
              <w:rPr>
                <w:color w:val="000000"/>
                <w:sz w:val="22"/>
                <w:szCs w:val="22"/>
              </w:rPr>
              <w:t>380,60</w:t>
            </w:r>
          </w:p>
        </w:tc>
        <w:tc>
          <w:tcPr>
            <w:tcW w:w="1243" w:type="dxa"/>
          </w:tcPr>
          <w:p w:rsidR="00795706" w:rsidRPr="00886CDC" w:rsidRDefault="00795706" w:rsidP="00886CDC">
            <w:pPr>
              <w:rPr>
                <w:sz w:val="22"/>
                <w:szCs w:val="22"/>
              </w:rPr>
            </w:pPr>
          </w:p>
        </w:tc>
        <w:tc>
          <w:tcPr>
            <w:tcW w:w="3435" w:type="dxa"/>
            <w:shd w:val="clear" w:color="auto" w:fill="auto"/>
            <w:hideMark/>
          </w:tcPr>
          <w:p w:rsidR="00795706" w:rsidRPr="00886CDC" w:rsidRDefault="00795706" w:rsidP="00886CDC">
            <w:pPr>
              <w:rPr>
                <w:sz w:val="22"/>
                <w:szCs w:val="22"/>
              </w:rPr>
            </w:pPr>
          </w:p>
        </w:tc>
      </w:tr>
      <w:tr w:rsidR="00EB455F" w:rsidRPr="00886CDC" w:rsidTr="000B584D">
        <w:trPr>
          <w:trHeight w:val="330"/>
        </w:trPr>
        <w:tc>
          <w:tcPr>
            <w:tcW w:w="959" w:type="dxa"/>
            <w:shd w:val="clear" w:color="auto" w:fill="auto"/>
            <w:hideMark/>
          </w:tcPr>
          <w:p w:rsidR="00EB455F" w:rsidRPr="000B584D" w:rsidRDefault="00EB455F" w:rsidP="00886CDC">
            <w:pPr>
              <w:rPr>
                <w:sz w:val="22"/>
                <w:szCs w:val="22"/>
              </w:rPr>
            </w:pPr>
          </w:p>
        </w:tc>
        <w:tc>
          <w:tcPr>
            <w:tcW w:w="4536" w:type="dxa"/>
            <w:shd w:val="clear" w:color="auto" w:fill="auto"/>
            <w:hideMark/>
          </w:tcPr>
          <w:p w:rsidR="00EB455F" w:rsidRPr="00886CDC" w:rsidRDefault="00EB455F" w:rsidP="00886CDC">
            <w:pPr>
              <w:rPr>
                <w:b/>
                <w:bCs/>
                <w:sz w:val="22"/>
                <w:szCs w:val="22"/>
              </w:rPr>
            </w:pPr>
            <w:r w:rsidRPr="00886CDC">
              <w:rPr>
                <w:b/>
                <w:bCs/>
                <w:sz w:val="22"/>
                <w:szCs w:val="22"/>
              </w:rPr>
              <w:t>ИТОГО ПО ПОДПРОГРАММЕ:</w:t>
            </w:r>
          </w:p>
        </w:tc>
        <w:tc>
          <w:tcPr>
            <w:tcW w:w="1134" w:type="dxa"/>
            <w:shd w:val="clear" w:color="auto" w:fill="auto"/>
            <w:hideMark/>
          </w:tcPr>
          <w:p w:rsidR="00EB455F" w:rsidRPr="00886CDC" w:rsidRDefault="00EB455F" w:rsidP="00886CDC">
            <w:pPr>
              <w:rPr>
                <w:b/>
                <w:bCs/>
                <w:sz w:val="22"/>
                <w:szCs w:val="22"/>
              </w:rPr>
            </w:pPr>
            <w:r w:rsidRPr="00886CDC">
              <w:rPr>
                <w:b/>
                <w:bCs/>
                <w:sz w:val="22"/>
                <w:szCs w:val="22"/>
              </w:rPr>
              <w:t>2017</w:t>
            </w:r>
          </w:p>
        </w:tc>
        <w:tc>
          <w:tcPr>
            <w:tcW w:w="1276" w:type="dxa"/>
            <w:shd w:val="clear" w:color="auto" w:fill="auto"/>
          </w:tcPr>
          <w:p w:rsidR="00EB455F" w:rsidRPr="00886CDC" w:rsidRDefault="007615CD" w:rsidP="00886CDC">
            <w:pPr>
              <w:rPr>
                <w:b/>
                <w:bCs/>
                <w:sz w:val="22"/>
                <w:szCs w:val="22"/>
              </w:rPr>
            </w:pPr>
            <w:r>
              <w:rPr>
                <w:b/>
                <w:bCs/>
                <w:sz w:val="22"/>
                <w:szCs w:val="22"/>
              </w:rPr>
              <w:t>6234,41</w:t>
            </w:r>
          </w:p>
        </w:tc>
        <w:tc>
          <w:tcPr>
            <w:tcW w:w="1418" w:type="dxa"/>
            <w:shd w:val="clear" w:color="auto" w:fill="auto"/>
            <w:hideMark/>
          </w:tcPr>
          <w:p w:rsidR="00EB455F" w:rsidRPr="00886CDC" w:rsidRDefault="00EB455F" w:rsidP="00886CDC">
            <w:pPr>
              <w:rPr>
                <w:b/>
                <w:bCs/>
                <w:sz w:val="22"/>
                <w:szCs w:val="22"/>
              </w:rPr>
            </w:pPr>
            <w:r w:rsidRPr="00886CDC">
              <w:rPr>
                <w:b/>
                <w:bCs/>
                <w:sz w:val="22"/>
                <w:szCs w:val="22"/>
              </w:rPr>
              <w:t>6386,88</w:t>
            </w:r>
          </w:p>
        </w:tc>
        <w:tc>
          <w:tcPr>
            <w:tcW w:w="1558" w:type="dxa"/>
            <w:shd w:val="clear" w:color="auto" w:fill="auto"/>
          </w:tcPr>
          <w:p w:rsidR="00EB455F" w:rsidRPr="00886CDC" w:rsidRDefault="007615CD" w:rsidP="00886CDC">
            <w:pPr>
              <w:rPr>
                <w:b/>
                <w:bCs/>
                <w:sz w:val="22"/>
                <w:szCs w:val="22"/>
              </w:rPr>
            </w:pPr>
            <w:r>
              <w:rPr>
                <w:b/>
                <w:bCs/>
                <w:sz w:val="22"/>
                <w:szCs w:val="22"/>
              </w:rPr>
              <w:t>6375,76</w:t>
            </w:r>
          </w:p>
        </w:tc>
        <w:tc>
          <w:tcPr>
            <w:tcW w:w="1243" w:type="dxa"/>
          </w:tcPr>
          <w:p w:rsidR="00EB455F" w:rsidRPr="002474BB" w:rsidRDefault="00AD55C1" w:rsidP="00886CDC">
            <w:pPr>
              <w:rPr>
                <w:b/>
                <w:sz w:val="22"/>
                <w:szCs w:val="22"/>
              </w:rPr>
            </w:pPr>
            <w:r w:rsidRPr="002474BB">
              <w:rPr>
                <w:b/>
                <w:sz w:val="22"/>
                <w:szCs w:val="22"/>
              </w:rPr>
              <w:t>99,8</w:t>
            </w:r>
          </w:p>
        </w:tc>
        <w:tc>
          <w:tcPr>
            <w:tcW w:w="3435" w:type="dxa"/>
            <w:shd w:val="clear" w:color="auto" w:fill="auto"/>
            <w:hideMark/>
          </w:tcPr>
          <w:p w:rsidR="00EB455F" w:rsidRPr="00886CDC" w:rsidRDefault="00EB455F" w:rsidP="00886CDC">
            <w:pPr>
              <w:rPr>
                <w:sz w:val="22"/>
                <w:szCs w:val="22"/>
              </w:rPr>
            </w:pPr>
          </w:p>
        </w:tc>
      </w:tr>
      <w:tr w:rsidR="00EB455F" w:rsidRPr="003D16B4" w:rsidTr="000B584D">
        <w:trPr>
          <w:trHeight w:val="330"/>
        </w:trPr>
        <w:tc>
          <w:tcPr>
            <w:tcW w:w="959" w:type="dxa"/>
            <w:shd w:val="clear" w:color="auto" w:fill="auto"/>
            <w:hideMark/>
          </w:tcPr>
          <w:p w:rsidR="00EB455F" w:rsidRPr="000B584D" w:rsidRDefault="00EB455F" w:rsidP="00886CDC">
            <w:pPr>
              <w:rPr>
                <w:sz w:val="22"/>
                <w:szCs w:val="22"/>
              </w:rPr>
            </w:pPr>
          </w:p>
        </w:tc>
        <w:tc>
          <w:tcPr>
            <w:tcW w:w="4536" w:type="dxa"/>
            <w:shd w:val="clear" w:color="auto" w:fill="auto"/>
            <w:hideMark/>
          </w:tcPr>
          <w:p w:rsidR="00EB455F" w:rsidRPr="00886CDC" w:rsidRDefault="00EB455F" w:rsidP="00886CDC">
            <w:pPr>
              <w:rPr>
                <w:b/>
                <w:bCs/>
                <w:sz w:val="22"/>
                <w:szCs w:val="22"/>
              </w:rPr>
            </w:pPr>
            <w:r w:rsidRPr="00886CDC">
              <w:rPr>
                <w:b/>
                <w:bCs/>
                <w:sz w:val="22"/>
                <w:szCs w:val="22"/>
              </w:rPr>
              <w:t>ВСЕГО  ПО ПРОГРАММЕ:</w:t>
            </w:r>
          </w:p>
        </w:tc>
        <w:tc>
          <w:tcPr>
            <w:tcW w:w="1134" w:type="dxa"/>
            <w:shd w:val="clear" w:color="auto" w:fill="auto"/>
            <w:hideMark/>
          </w:tcPr>
          <w:p w:rsidR="00EB455F" w:rsidRPr="00886CDC" w:rsidRDefault="00EB455F" w:rsidP="00886CDC">
            <w:pPr>
              <w:rPr>
                <w:b/>
                <w:bCs/>
                <w:sz w:val="22"/>
                <w:szCs w:val="22"/>
              </w:rPr>
            </w:pPr>
            <w:r w:rsidRPr="00886CDC">
              <w:rPr>
                <w:b/>
                <w:bCs/>
                <w:sz w:val="22"/>
                <w:szCs w:val="22"/>
              </w:rPr>
              <w:t>2017</w:t>
            </w:r>
          </w:p>
        </w:tc>
        <w:tc>
          <w:tcPr>
            <w:tcW w:w="1276" w:type="dxa"/>
            <w:shd w:val="clear" w:color="auto" w:fill="auto"/>
          </w:tcPr>
          <w:p w:rsidR="00EB455F" w:rsidRPr="00886CDC" w:rsidRDefault="007615CD" w:rsidP="00886CDC">
            <w:pPr>
              <w:rPr>
                <w:b/>
                <w:bCs/>
                <w:sz w:val="22"/>
                <w:szCs w:val="22"/>
              </w:rPr>
            </w:pPr>
            <w:r>
              <w:rPr>
                <w:b/>
                <w:bCs/>
                <w:sz w:val="22"/>
                <w:szCs w:val="22"/>
              </w:rPr>
              <w:t>8632,11</w:t>
            </w:r>
          </w:p>
        </w:tc>
        <w:tc>
          <w:tcPr>
            <w:tcW w:w="1418" w:type="dxa"/>
            <w:shd w:val="clear" w:color="auto" w:fill="auto"/>
            <w:hideMark/>
          </w:tcPr>
          <w:p w:rsidR="00EB455F" w:rsidRPr="003D16B4" w:rsidRDefault="00EB455F" w:rsidP="00886CDC">
            <w:pPr>
              <w:rPr>
                <w:b/>
                <w:bCs/>
                <w:sz w:val="22"/>
                <w:szCs w:val="22"/>
              </w:rPr>
            </w:pPr>
            <w:r w:rsidRPr="00886CDC">
              <w:rPr>
                <w:b/>
                <w:bCs/>
                <w:sz w:val="22"/>
                <w:szCs w:val="22"/>
              </w:rPr>
              <w:t>18 862,80</w:t>
            </w:r>
          </w:p>
        </w:tc>
        <w:tc>
          <w:tcPr>
            <w:tcW w:w="1558" w:type="dxa"/>
            <w:shd w:val="clear" w:color="auto" w:fill="auto"/>
          </w:tcPr>
          <w:p w:rsidR="00EB455F" w:rsidRPr="003D16B4" w:rsidRDefault="00204ED0" w:rsidP="00886CDC">
            <w:pPr>
              <w:rPr>
                <w:b/>
                <w:bCs/>
                <w:sz w:val="22"/>
                <w:szCs w:val="22"/>
              </w:rPr>
            </w:pPr>
            <w:r>
              <w:rPr>
                <w:b/>
                <w:bCs/>
                <w:sz w:val="22"/>
                <w:szCs w:val="22"/>
              </w:rPr>
              <w:t>15935,88</w:t>
            </w:r>
          </w:p>
        </w:tc>
        <w:tc>
          <w:tcPr>
            <w:tcW w:w="1243" w:type="dxa"/>
          </w:tcPr>
          <w:p w:rsidR="00EB455F" w:rsidRPr="002474BB" w:rsidRDefault="00AD55C1" w:rsidP="00886CDC">
            <w:pPr>
              <w:rPr>
                <w:b/>
                <w:sz w:val="22"/>
                <w:szCs w:val="22"/>
              </w:rPr>
            </w:pPr>
            <w:r w:rsidRPr="002474BB">
              <w:rPr>
                <w:b/>
                <w:sz w:val="22"/>
                <w:szCs w:val="22"/>
              </w:rPr>
              <w:t>84</w:t>
            </w:r>
          </w:p>
        </w:tc>
        <w:tc>
          <w:tcPr>
            <w:tcW w:w="3435" w:type="dxa"/>
            <w:shd w:val="clear" w:color="auto" w:fill="auto"/>
            <w:hideMark/>
          </w:tcPr>
          <w:p w:rsidR="00EB455F" w:rsidRPr="003D16B4" w:rsidRDefault="00EB455F" w:rsidP="00886CDC">
            <w:pPr>
              <w:rPr>
                <w:sz w:val="22"/>
                <w:szCs w:val="22"/>
              </w:rPr>
            </w:pPr>
          </w:p>
        </w:tc>
      </w:tr>
    </w:tbl>
    <w:p w:rsidR="00063156" w:rsidRDefault="00063156" w:rsidP="00F4772A">
      <w:pPr>
        <w:pStyle w:val="ConsPlusTitle"/>
        <w:widowControl/>
        <w:ind w:firstLine="709"/>
        <w:jc w:val="center"/>
        <w:rPr>
          <w:rFonts w:eastAsiaTheme="minorEastAsia"/>
          <w:bCs w:val="0"/>
          <w:sz w:val="28"/>
          <w:szCs w:val="28"/>
        </w:rPr>
      </w:pPr>
    </w:p>
    <w:p w:rsidR="00F4772A" w:rsidRPr="00481E9A" w:rsidRDefault="00F4772A" w:rsidP="00F4772A">
      <w:pPr>
        <w:pStyle w:val="ConsPlusTitle"/>
        <w:widowControl/>
        <w:ind w:firstLine="709"/>
        <w:jc w:val="center"/>
        <w:rPr>
          <w:rFonts w:eastAsiaTheme="minorEastAsia"/>
          <w:bCs w:val="0"/>
          <w:sz w:val="28"/>
          <w:szCs w:val="28"/>
        </w:rPr>
      </w:pPr>
      <w:r w:rsidRPr="00481E9A">
        <w:rPr>
          <w:rFonts w:eastAsiaTheme="minorEastAsia"/>
          <w:bCs w:val="0"/>
          <w:sz w:val="28"/>
          <w:szCs w:val="28"/>
        </w:rPr>
        <w:t>Целевые индикаторы Программы</w:t>
      </w:r>
    </w:p>
    <w:tbl>
      <w:tblPr>
        <w:tblW w:w="140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83"/>
        <w:gridCol w:w="379"/>
        <w:gridCol w:w="1014"/>
        <w:gridCol w:w="3285"/>
        <w:gridCol w:w="2835"/>
        <w:gridCol w:w="1559"/>
        <w:gridCol w:w="1843"/>
        <w:gridCol w:w="1418"/>
        <w:gridCol w:w="992"/>
        <w:gridCol w:w="22"/>
      </w:tblGrid>
      <w:tr w:rsidR="00FC3F59" w:rsidRPr="00566809" w:rsidTr="00063156">
        <w:trPr>
          <w:trHeight w:val="540"/>
        </w:trPr>
        <w:tc>
          <w:tcPr>
            <w:tcW w:w="708" w:type="dxa"/>
            <w:gridSpan w:val="2"/>
            <w:vMerge w:val="restart"/>
            <w:tcBorders>
              <w:top w:val="single" w:sz="12" w:space="0" w:color="auto"/>
              <w:left w:val="single" w:sz="12" w:space="0" w:color="auto"/>
              <w:right w:val="single" w:sz="12" w:space="0" w:color="auto"/>
            </w:tcBorders>
          </w:tcPr>
          <w:p w:rsidR="00FC3F59" w:rsidRPr="00566809" w:rsidRDefault="00FC3F59" w:rsidP="00C40208">
            <w:pPr>
              <w:pStyle w:val="ConsPlusTitle"/>
              <w:widowControl/>
              <w:ind w:right="-131"/>
              <w:jc w:val="both"/>
              <w:rPr>
                <w:rFonts w:eastAsiaTheme="minorEastAsia"/>
                <w:b w:val="0"/>
                <w:bCs w:val="0"/>
                <w:sz w:val="20"/>
                <w:szCs w:val="20"/>
              </w:rPr>
            </w:pPr>
            <w:r w:rsidRPr="00566809">
              <w:rPr>
                <w:rFonts w:eastAsiaTheme="minorEastAsia"/>
                <w:b w:val="0"/>
                <w:bCs w:val="0"/>
                <w:sz w:val="20"/>
                <w:szCs w:val="20"/>
              </w:rPr>
              <w:t xml:space="preserve">№ </w:t>
            </w:r>
            <w:proofErr w:type="gramStart"/>
            <w:r w:rsidRPr="00566809">
              <w:rPr>
                <w:rFonts w:eastAsiaTheme="minorEastAsia"/>
                <w:b w:val="0"/>
                <w:bCs w:val="0"/>
                <w:sz w:val="20"/>
                <w:szCs w:val="20"/>
              </w:rPr>
              <w:t>п</w:t>
            </w:r>
            <w:proofErr w:type="gramEnd"/>
            <w:r w:rsidRPr="00566809">
              <w:rPr>
                <w:rFonts w:eastAsiaTheme="minorEastAsia"/>
                <w:b w:val="0"/>
                <w:bCs w:val="0"/>
                <w:sz w:val="20"/>
                <w:szCs w:val="20"/>
              </w:rPr>
              <w:t>/п</w:t>
            </w:r>
          </w:p>
        </w:tc>
        <w:tc>
          <w:tcPr>
            <w:tcW w:w="4678" w:type="dxa"/>
            <w:gridSpan w:val="3"/>
            <w:vMerge w:val="restart"/>
            <w:tcBorders>
              <w:top w:val="single" w:sz="12" w:space="0" w:color="auto"/>
              <w:left w:val="single" w:sz="12" w:space="0" w:color="auto"/>
              <w:right w:val="single" w:sz="12" w:space="0" w:color="auto"/>
            </w:tcBorders>
          </w:tcPr>
          <w:p w:rsidR="00FC3F59" w:rsidRPr="00566809" w:rsidRDefault="00FC3F59" w:rsidP="00C40208">
            <w:pPr>
              <w:pStyle w:val="ConsPlusTitle"/>
              <w:widowControl/>
              <w:jc w:val="both"/>
              <w:rPr>
                <w:rFonts w:eastAsiaTheme="minorEastAsia"/>
                <w:b w:val="0"/>
                <w:bCs w:val="0"/>
                <w:sz w:val="20"/>
                <w:szCs w:val="20"/>
              </w:rPr>
            </w:pPr>
            <w:r w:rsidRPr="00566809">
              <w:rPr>
                <w:rFonts w:eastAsiaTheme="minorEastAsia"/>
                <w:b w:val="0"/>
                <w:bCs w:val="0"/>
                <w:sz w:val="20"/>
                <w:szCs w:val="20"/>
              </w:rPr>
              <w:t>Наименование программных мероприятий</w:t>
            </w:r>
          </w:p>
        </w:tc>
        <w:tc>
          <w:tcPr>
            <w:tcW w:w="2835" w:type="dxa"/>
            <w:vMerge w:val="restart"/>
            <w:tcBorders>
              <w:top w:val="single" w:sz="12" w:space="0" w:color="auto"/>
              <w:left w:val="single" w:sz="12" w:space="0" w:color="auto"/>
              <w:right w:val="single" w:sz="12" w:space="0" w:color="auto"/>
            </w:tcBorders>
          </w:tcPr>
          <w:p w:rsidR="00FC3F59" w:rsidRPr="00566809" w:rsidRDefault="00FC3F59" w:rsidP="00C40208">
            <w:pPr>
              <w:pStyle w:val="ConsPlusTitle"/>
              <w:widowControl/>
              <w:jc w:val="both"/>
              <w:rPr>
                <w:rFonts w:eastAsiaTheme="minorEastAsia"/>
                <w:b w:val="0"/>
                <w:bCs w:val="0"/>
                <w:sz w:val="20"/>
                <w:szCs w:val="20"/>
              </w:rPr>
            </w:pPr>
            <w:r w:rsidRPr="00566809">
              <w:rPr>
                <w:rFonts w:eastAsiaTheme="minorEastAsia"/>
                <w:b w:val="0"/>
                <w:bCs w:val="0"/>
                <w:sz w:val="20"/>
                <w:szCs w:val="20"/>
              </w:rPr>
              <w:t>Наименование показателя</w:t>
            </w:r>
          </w:p>
        </w:tc>
        <w:tc>
          <w:tcPr>
            <w:tcW w:w="1559" w:type="dxa"/>
            <w:vMerge w:val="restart"/>
            <w:tcBorders>
              <w:top w:val="single" w:sz="12" w:space="0" w:color="auto"/>
              <w:left w:val="single" w:sz="12" w:space="0" w:color="auto"/>
              <w:right w:val="single" w:sz="12" w:space="0" w:color="auto"/>
            </w:tcBorders>
          </w:tcPr>
          <w:p w:rsidR="00FC3F59" w:rsidRPr="00566809" w:rsidRDefault="00FC3F59" w:rsidP="00C40208">
            <w:pPr>
              <w:pStyle w:val="ConsPlusTitle"/>
              <w:widowControl/>
              <w:ind w:left="-108" w:right="-31"/>
              <w:jc w:val="center"/>
              <w:rPr>
                <w:rFonts w:eastAsiaTheme="minorEastAsia"/>
                <w:b w:val="0"/>
                <w:bCs w:val="0"/>
                <w:sz w:val="20"/>
                <w:szCs w:val="20"/>
              </w:rPr>
            </w:pPr>
            <w:r w:rsidRPr="00566809">
              <w:rPr>
                <w:rFonts w:eastAsiaTheme="minorEastAsia"/>
                <w:b w:val="0"/>
                <w:bCs w:val="0"/>
                <w:sz w:val="20"/>
                <w:szCs w:val="20"/>
              </w:rPr>
              <w:t>Ед. измерения</w:t>
            </w:r>
          </w:p>
        </w:tc>
        <w:tc>
          <w:tcPr>
            <w:tcW w:w="3261" w:type="dxa"/>
            <w:gridSpan w:val="2"/>
            <w:tcBorders>
              <w:top w:val="single" w:sz="12" w:space="0" w:color="auto"/>
              <w:left w:val="single" w:sz="12" w:space="0" w:color="auto"/>
              <w:bottom w:val="single" w:sz="12" w:space="0" w:color="auto"/>
              <w:right w:val="single" w:sz="12" w:space="0" w:color="auto"/>
            </w:tcBorders>
          </w:tcPr>
          <w:p w:rsidR="00FC3F59" w:rsidRPr="00566809" w:rsidRDefault="00FC3F59" w:rsidP="00C40208">
            <w:pPr>
              <w:pStyle w:val="ConsPlusTitle"/>
              <w:widowControl/>
              <w:ind w:left="-108" w:right="-18"/>
              <w:jc w:val="center"/>
              <w:rPr>
                <w:rFonts w:eastAsiaTheme="minorEastAsia"/>
                <w:b w:val="0"/>
                <w:bCs w:val="0"/>
                <w:sz w:val="20"/>
                <w:szCs w:val="20"/>
              </w:rPr>
            </w:pPr>
            <w:r w:rsidRPr="00566809">
              <w:rPr>
                <w:rFonts w:eastAsiaTheme="minorEastAsia"/>
                <w:b w:val="0"/>
                <w:bCs w:val="0"/>
                <w:sz w:val="20"/>
                <w:szCs w:val="20"/>
              </w:rPr>
              <w:t>Значение целевого индикатора</w:t>
            </w:r>
          </w:p>
        </w:tc>
        <w:tc>
          <w:tcPr>
            <w:tcW w:w="1014" w:type="dxa"/>
            <w:gridSpan w:val="2"/>
            <w:vMerge w:val="restart"/>
            <w:tcBorders>
              <w:top w:val="single" w:sz="12" w:space="0" w:color="auto"/>
              <w:left w:val="single" w:sz="12" w:space="0" w:color="auto"/>
              <w:right w:val="single" w:sz="12" w:space="0" w:color="auto"/>
            </w:tcBorders>
          </w:tcPr>
          <w:p w:rsidR="00FC3F59" w:rsidRPr="00566809" w:rsidRDefault="00063156" w:rsidP="00C40208">
            <w:pPr>
              <w:pStyle w:val="ConsPlusTitle"/>
              <w:widowControl/>
              <w:ind w:left="-108" w:right="-18"/>
              <w:jc w:val="center"/>
              <w:rPr>
                <w:rFonts w:eastAsiaTheme="minorEastAsia"/>
                <w:b w:val="0"/>
                <w:bCs w:val="0"/>
                <w:sz w:val="20"/>
                <w:szCs w:val="20"/>
              </w:rPr>
            </w:pPr>
            <w:r>
              <w:rPr>
                <w:rFonts w:eastAsiaTheme="minorEastAsia"/>
                <w:b w:val="0"/>
                <w:bCs w:val="0"/>
                <w:sz w:val="20"/>
                <w:szCs w:val="20"/>
              </w:rPr>
              <w:t>Отклонение, %</w:t>
            </w:r>
          </w:p>
        </w:tc>
      </w:tr>
      <w:tr w:rsidR="00FC3F59" w:rsidRPr="00566809" w:rsidTr="00063156">
        <w:trPr>
          <w:trHeight w:val="210"/>
        </w:trPr>
        <w:tc>
          <w:tcPr>
            <w:tcW w:w="708" w:type="dxa"/>
            <w:gridSpan w:val="2"/>
            <w:vMerge/>
            <w:tcBorders>
              <w:left w:val="single" w:sz="12" w:space="0" w:color="auto"/>
              <w:bottom w:val="single" w:sz="12" w:space="0" w:color="auto"/>
              <w:right w:val="single" w:sz="12" w:space="0" w:color="auto"/>
            </w:tcBorders>
          </w:tcPr>
          <w:p w:rsidR="00FC3F59" w:rsidRPr="00566809" w:rsidRDefault="00FC3F59" w:rsidP="00C40208">
            <w:pPr>
              <w:pStyle w:val="ConsPlusTitle"/>
              <w:widowControl/>
              <w:ind w:firstLine="709"/>
              <w:jc w:val="both"/>
              <w:rPr>
                <w:rFonts w:eastAsiaTheme="minorEastAsia"/>
                <w:b w:val="0"/>
                <w:bCs w:val="0"/>
                <w:sz w:val="20"/>
                <w:szCs w:val="20"/>
              </w:rPr>
            </w:pPr>
          </w:p>
        </w:tc>
        <w:tc>
          <w:tcPr>
            <w:tcW w:w="4678" w:type="dxa"/>
            <w:gridSpan w:val="3"/>
            <w:vMerge/>
            <w:tcBorders>
              <w:left w:val="single" w:sz="12" w:space="0" w:color="auto"/>
              <w:bottom w:val="single" w:sz="12" w:space="0" w:color="auto"/>
              <w:right w:val="single" w:sz="12" w:space="0" w:color="auto"/>
            </w:tcBorders>
          </w:tcPr>
          <w:p w:rsidR="00FC3F59" w:rsidRPr="00566809" w:rsidRDefault="00FC3F59" w:rsidP="00C40208">
            <w:pPr>
              <w:pStyle w:val="ConsPlusTitle"/>
              <w:widowControl/>
              <w:ind w:firstLine="709"/>
              <w:jc w:val="both"/>
              <w:rPr>
                <w:rFonts w:eastAsiaTheme="minorEastAsia"/>
                <w:b w:val="0"/>
                <w:bCs w:val="0"/>
                <w:sz w:val="20"/>
                <w:szCs w:val="20"/>
              </w:rPr>
            </w:pPr>
          </w:p>
        </w:tc>
        <w:tc>
          <w:tcPr>
            <w:tcW w:w="2835" w:type="dxa"/>
            <w:vMerge/>
            <w:tcBorders>
              <w:left w:val="single" w:sz="12" w:space="0" w:color="auto"/>
              <w:bottom w:val="single" w:sz="12" w:space="0" w:color="auto"/>
              <w:right w:val="single" w:sz="12" w:space="0" w:color="auto"/>
            </w:tcBorders>
          </w:tcPr>
          <w:p w:rsidR="00FC3F59" w:rsidRPr="00566809" w:rsidRDefault="00FC3F59" w:rsidP="00C40208">
            <w:pPr>
              <w:pStyle w:val="ConsPlusTitle"/>
              <w:widowControl/>
              <w:ind w:firstLine="709"/>
              <w:jc w:val="both"/>
              <w:rPr>
                <w:rFonts w:eastAsiaTheme="minorEastAsia"/>
                <w:b w:val="0"/>
                <w:bCs w:val="0"/>
                <w:sz w:val="20"/>
                <w:szCs w:val="20"/>
              </w:rPr>
            </w:pPr>
          </w:p>
        </w:tc>
        <w:tc>
          <w:tcPr>
            <w:tcW w:w="1559" w:type="dxa"/>
            <w:vMerge/>
            <w:tcBorders>
              <w:left w:val="single" w:sz="12" w:space="0" w:color="auto"/>
              <w:bottom w:val="single" w:sz="12" w:space="0" w:color="auto"/>
              <w:right w:val="single" w:sz="12" w:space="0" w:color="auto"/>
            </w:tcBorders>
          </w:tcPr>
          <w:p w:rsidR="00FC3F59" w:rsidRPr="00566809" w:rsidRDefault="00FC3F59" w:rsidP="00C40208">
            <w:pPr>
              <w:pStyle w:val="ConsPlusTitle"/>
              <w:widowControl/>
              <w:ind w:firstLine="709"/>
              <w:jc w:val="both"/>
              <w:rPr>
                <w:rFonts w:eastAsiaTheme="minorEastAsia"/>
                <w:b w:val="0"/>
                <w:bCs w:val="0"/>
                <w:sz w:val="20"/>
                <w:szCs w:val="20"/>
              </w:rPr>
            </w:pPr>
          </w:p>
        </w:tc>
        <w:tc>
          <w:tcPr>
            <w:tcW w:w="1843" w:type="dxa"/>
            <w:tcBorders>
              <w:top w:val="single" w:sz="12" w:space="0" w:color="auto"/>
              <w:left w:val="single" w:sz="12" w:space="0" w:color="auto"/>
              <w:bottom w:val="single" w:sz="12" w:space="0" w:color="auto"/>
              <w:right w:val="single" w:sz="12" w:space="0" w:color="auto"/>
            </w:tcBorders>
          </w:tcPr>
          <w:p w:rsidR="00FC3F59" w:rsidRPr="00566809" w:rsidRDefault="00FC3F59" w:rsidP="00C40208">
            <w:pPr>
              <w:pStyle w:val="ConsPlusTitle"/>
              <w:widowControl/>
              <w:ind w:left="-108"/>
              <w:jc w:val="both"/>
              <w:rPr>
                <w:rFonts w:eastAsiaTheme="minorEastAsia"/>
                <w:b w:val="0"/>
                <w:bCs w:val="0"/>
                <w:sz w:val="20"/>
                <w:szCs w:val="20"/>
              </w:rPr>
            </w:pPr>
            <w:r>
              <w:rPr>
                <w:rFonts w:eastAsiaTheme="minorEastAsia"/>
                <w:b w:val="0"/>
                <w:bCs w:val="0"/>
                <w:sz w:val="20"/>
                <w:szCs w:val="20"/>
              </w:rPr>
              <w:t xml:space="preserve">План на </w:t>
            </w:r>
            <w:r w:rsidRPr="00566809">
              <w:rPr>
                <w:rFonts w:eastAsiaTheme="minorEastAsia"/>
                <w:b w:val="0"/>
                <w:bCs w:val="0"/>
                <w:sz w:val="20"/>
                <w:szCs w:val="20"/>
              </w:rPr>
              <w:t>2017</w:t>
            </w:r>
          </w:p>
        </w:tc>
        <w:tc>
          <w:tcPr>
            <w:tcW w:w="1418" w:type="dxa"/>
            <w:tcBorders>
              <w:top w:val="single" w:sz="12" w:space="0" w:color="auto"/>
              <w:left w:val="single" w:sz="4" w:space="0" w:color="auto"/>
              <w:bottom w:val="single" w:sz="12" w:space="0" w:color="auto"/>
              <w:right w:val="single" w:sz="12" w:space="0" w:color="auto"/>
            </w:tcBorders>
          </w:tcPr>
          <w:p w:rsidR="00FC3F59" w:rsidRPr="00566809" w:rsidRDefault="00FC3F59" w:rsidP="00F4772A">
            <w:pPr>
              <w:pStyle w:val="ConsPlusTitle"/>
              <w:widowControl/>
              <w:ind w:left="-24" w:firstLine="24"/>
              <w:jc w:val="both"/>
              <w:rPr>
                <w:rFonts w:eastAsiaTheme="minorEastAsia"/>
                <w:b w:val="0"/>
                <w:bCs w:val="0"/>
                <w:sz w:val="20"/>
                <w:szCs w:val="20"/>
              </w:rPr>
            </w:pPr>
            <w:r>
              <w:rPr>
                <w:rFonts w:eastAsiaTheme="minorEastAsia"/>
                <w:b w:val="0"/>
                <w:bCs w:val="0"/>
                <w:sz w:val="20"/>
                <w:szCs w:val="20"/>
              </w:rPr>
              <w:t xml:space="preserve">Исполнение </w:t>
            </w:r>
          </w:p>
        </w:tc>
        <w:tc>
          <w:tcPr>
            <w:tcW w:w="1014" w:type="dxa"/>
            <w:gridSpan w:val="2"/>
            <w:vMerge/>
            <w:tcBorders>
              <w:left w:val="single" w:sz="12" w:space="0" w:color="auto"/>
              <w:bottom w:val="single" w:sz="12" w:space="0" w:color="auto"/>
              <w:right w:val="single" w:sz="12" w:space="0" w:color="auto"/>
            </w:tcBorders>
          </w:tcPr>
          <w:p w:rsidR="00FC3F59" w:rsidRPr="00566809" w:rsidRDefault="00FC3F59" w:rsidP="00C40208">
            <w:pPr>
              <w:pStyle w:val="ConsPlusTitle"/>
              <w:widowControl/>
              <w:ind w:firstLine="709"/>
              <w:jc w:val="both"/>
              <w:rPr>
                <w:rFonts w:eastAsiaTheme="minorEastAsia"/>
                <w:b w:val="0"/>
                <w:bCs w:val="0"/>
                <w:sz w:val="20"/>
                <w:szCs w:val="20"/>
              </w:rPr>
            </w:pPr>
          </w:p>
        </w:tc>
      </w:tr>
      <w:tr w:rsidR="00F4772A" w:rsidRPr="00566809" w:rsidTr="00F4772A">
        <w:tc>
          <w:tcPr>
            <w:tcW w:w="1087" w:type="dxa"/>
            <w:gridSpan w:val="3"/>
            <w:tcBorders>
              <w:top w:val="single" w:sz="12" w:space="0" w:color="auto"/>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014" w:type="dxa"/>
            <w:tcBorders>
              <w:top w:val="single" w:sz="12" w:space="0" w:color="auto"/>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1954" w:type="dxa"/>
            <w:gridSpan w:val="7"/>
            <w:tcBorders>
              <w:top w:val="single" w:sz="12" w:space="0" w:color="auto"/>
              <w:left w:val="single" w:sz="12" w:space="0" w:color="auto"/>
              <w:right w:val="single" w:sz="12" w:space="0" w:color="auto"/>
            </w:tcBorders>
            <w:vAlign w:val="center"/>
          </w:tcPr>
          <w:p w:rsidR="00F4772A" w:rsidRPr="00566809" w:rsidRDefault="00F4772A" w:rsidP="00C40208">
            <w:pPr>
              <w:pStyle w:val="ConsPlusTitle"/>
              <w:widowControl/>
              <w:ind w:firstLine="709"/>
              <w:jc w:val="both"/>
              <w:rPr>
                <w:rFonts w:eastAsiaTheme="minorEastAsia"/>
                <w:b w:val="0"/>
                <w:bCs w:val="0"/>
                <w:sz w:val="20"/>
                <w:szCs w:val="20"/>
              </w:rPr>
            </w:pPr>
            <w:r w:rsidRPr="00566809">
              <w:rPr>
                <w:rFonts w:eastAsiaTheme="minorEastAsia"/>
                <w:b w:val="0"/>
                <w:bCs w:val="0"/>
                <w:sz w:val="20"/>
                <w:szCs w:val="20"/>
              </w:rPr>
              <w:t>Цель: Оптимизация структуры собственности Калтанского городского округа и повышение эффективности ее использования.</w:t>
            </w:r>
          </w:p>
        </w:tc>
      </w:tr>
      <w:tr w:rsidR="00F4772A" w:rsidRPr="00566809" w:rsidTr="00F4772A">
        <w:tc>
          <w:tcPr>
            <w:tcW w:w="1087" w:type="dxa"/>
            <w:gridSpan w:val="3"/>
            <w:tcBorders>
              <w:left w:val="single" w:sz="12" w:space="0" w:color="auto"/>
              <w:right w:val="single" w:sz="12" w:space="0" w:color="auto"/>
            </w:tcBorders>
          </w:tcPr>
          <w:p w:rsidR="00F4772A" w:rsidRPr="00566809" w:rsidRDefault="00F4772A" w:rsidP="00C40208">
            <w:pPr>
              <w:pStyle w:val="ConsPlusTitle"/>
              <w:widowControl/>
              <w:jc w:val="both"/>
              <w:rPr>
                <w:rFonts w:eastAsiaTheme="minorEastAsia"/>
                <w:b w:val="0"/>
                <w:bCs w:val="0"/>
                <w:sz w:val="20"/>
                <w:szCs w:val="20"/>
              </w:rPr>
            </w:pPr>
          </w:p>
        </w:tc>
        <w:tc>
          <w:tcPr>
            <w:tcW w:w="1014" w:type="dxa"/>
            <w:tcBorders>
              <w:left w:val="single" w:sz="12" w:space="0" w:color="auto"/>
              <w:right w:val="single" w:sz="12" w:space="0" w:color="auto"/>
            </w:tcBorders>
          </w:tcPr>
          <w:p w:rsidR="00F4772A" w:rsidRPr="00566809" w:rsidRDefault="00F4772A" w:rsidP="00C40208">
            <w:pPr>
              <w:pStyle w:val="ConsPlusTitle"/>
              <w:widowControl/>
              <w:jc w:val="both"/>
              <w:rPr>
                <w:rFonts w:eastAsiaTheme="minorEastAsia"/>
                <w:b w:val="0"/>
                <w:bCs w:val="0"/>
                <w:sz w:val="20"/>
                <w:szCs w:val="20"/>
              </w:rPr>
            </w:pPr>
          </w:p>
        </w:tc>
        <w:tc>
          <w:tcPr>
            <w:tcW w:w="11954" w:type="dxa"/>
            <w:gridSpan w:val="7"/>
            <w:tcBorders>
              <w:left w:val="single" w:sz="12" w:space="0" w:color="auto"/>
              <w:right w:val="single" w:sz="12" w:space="0" w:color="auto"/>
            </w:tcBorders>
            <w:vAlign w:val="center"/>
          </w:tcPr>
          <w:p w:rsidR="00F4772A" w:rsidRPr="00566809" w:rsidRDefault="00F4772A" w:rsidP="00C40208">
            <w:pPr>
              <w:pStyle w:val="ConsPlusTitle"/>
              <w:widowControl/>
              <w:jc w:val="both"/>
              <w:rPr>
                <w:rFonts w:eastAsiaTheme="minorEastAsia"/>
                <w:b w:val="0"/>
                <w:bCs w:val="0"/>
                <w:sz w:val="20"/>
                <w:szCs w:val="20"/>
              </w:rPr>
            </w:pPr>
            <w:r w:rsidRPr="00566809">
              <w:rPr>
                <w:rFonts w:eastAsiaTheme="minorEastAsia"/>
                <w:b w:val="0"/>
                <w:bCs w:val="0"/>
                <w:sz w:val="20"/>
                <w:szCs w:val="20"/>
              </w:rPr>
              <w:t>Задача: Укрепить материально- техническую базу.</w:t>
            </w:r>
          </w:p>
        </w:tc>
      </w:tr>
      <w:tr w:rsidR="00063156" w:rsidRPr="00566809" w:rsidTr="00063156">
        <w:trPr>
          <w:trHeight w:val="215"/>
        </w:trPr>
        <w:tc>
          <w:tcPr>
            <w:tcW w:w="708" w:type="dxa"/>
            <w:gridSpan w:val="2"/>
            <w:tcBorders>
              <w:left w:val="single" w:sz="12" w:space="0" w:color="auto"/>
              <w:bottom w:val="single" w:sz="12" w:space="0" w:color="auto"/>
              <w:right w:val="single" w:sz="12" w:space="0" w:color="auto"/>
            </w:tcBorders>
            <w:vAlign w:val="center"/>
          </w:tcPr>
          <w:p w:rsidR="00063156" w:rsidRPr="00566809" w:rsidRDefault="00063156" w:rsidP="00C40208">
            <w:pPr>
              <w:pStyle w:val="ConsPlusTitle"/>
              <w:widowControl/>
              <w:jc w:val="both"/>
              <w:rPr>
                <w:rFonts w:eastAsiaTheme="minorEastAsia"/>
                <w:b w:val="0"/>
                <w:bCs w:val="0"/>
                <w:sz w:val="20"/>
                <w:szCs w:val="20"/>
              </w:rPr>
            </w:pPr>
            <w:r w:rsidRPr="00566809">
              <w:rPr>
                <w:rFonts w:eastAsiaTheme="minorEastAsia"/>
                <w:b w:val="0"/>
                <w:bCs w:val="0"/>
                <w:sz w:val="20"/>
                <w:szCs w:val="20"/>
              </w:rPr>
              <w:t>1.</w:t>
            </w:r>
          </w:p>
        </w:tc>
        <w:tc>
          <w:tcPr>
            <w:tcW w:w="4678" w:type="dxa"/>
            <w:gridSpan w:val="3"/>
            <w:tcBorders>
              <w:left w:val="single" w:sz="12" w:space="0" w:color="auto"/>
              <w:bottom w:val="single" w:sz="12" w:space="0" w:color="auto"/>
              <w:right w:val="single" w:sz="12" w:space="0" w:color="auto"/>
            </w:tcBorders>
          </w:tcPr>
          <w:p w:rsidR="00063156" w:rsidRPr="00566809" w:rsidRDefault="00063156" w:rsidP="00C40208">
            <w:pPr>
              <w:pStyle w:val="ConsPlusTitle"/>
              <w:widowControl/>
              <w:jc w:val="both"/>
              <w:rPr>
                <w:rFonts w:eastAsiaTheme="minorEastAsia"/>
                <w:b w:val="0"/>
                <w:bCs w:val="0"/>
                <w:sz w:val="20"/>
                <w:szCs w:val="20"/>
              </w:rPr>
            </w:pPr>
            <w:r w:rsidRPr="00566809">
              <w:rPr>
                <w:rFonts w:eastAsiaTheme="minorEastAsia"/>
                <w:b w:val="0"/>
                <w:bCs w:val="0"/>
                <w:sz w:val="20"/>
                <w:szCs w:val="20"/>
              </w:rPr>
              <w:t>Эффективное веде</w:t>
            </w:r>
            <w:r>
              <w:rPr>
                <w:rFonts w:eastAsiaTheme="minorEastAsia"/>
                <w:b w:val="0"/>
                <w:bCs w:val="0"/>
                <w:sz w:val="20"/>
                <w:szCs w:val="20"/>
              </w:rPr>
              <w:t xml:space="preserve">ние учета муниципальной собственности и техническое </w:t>
            </w:r>
            <w:r w:rsidRPr="00566809">
              <w:rPr>
                <w:rFonts w:eastAsiaTheme="minorEastAsia"/>
                <w:b w:val="0"/>
                <w:bCs w:val="0"/>
                <w:sz w:val="20"/>
                <w:szCs w:val="20"/>
              </w:rPr>
              <w:t>оснащение. Обслуживание, обновление.</w:t>
            </w:r>
          </w:p>
        </w:tc>
        <w:tc>
          <w:tcPr>
            <w:tcW w:w="2835" w:type="dxa"/>
            <w:tcBorders>
              <w:left w:val="single" w:sz="12" w:space="0" w:color="auto"/>
              <w:bottom w:val="single" w:sz="12" w:space="0" w:color="auto"/>
              <w:right w:val="single" w:sz="12" w:space="0" w:color="auto"/>
            </w:tcBorders>
            <w:vAlign w:val="center"/>
          </w:tcPr>
          <w:p w:rsidR="00063156" w:rsidRPr="001C2003" w:rsidRDefault="00063156" w:rsidP="00C40208">
            <w:pPr>
              <w:pStyle w:val="ConsPlusTitle"/>
              <w:widowControl/>
              <w:jc w:val="both"/>
              <w:rPr>
                <w:rFonts w:eastAsiaTheme="minorEastAsia"/>
                <w:b w:val="0"/>
                <w:bCs w:val="0"/>
                <w:sz w:val="18"/>
                <w:szCs w:val="18"/>
              </w:rPr>
            </w:pPr>
            <w:r w:rsidRPr="001C2003">
              <w:rPr>
                <w:rFonts w:eastAsiaTheme="minorEastAsia"/>
                <w:b w:val="0"/>
                <w:bCs w:val="0"/>
                <w:sz w:val="18"/>
                <w:szCs w:val="18"/>
              </w:rPr>
              <w:t>Целевой индикатор</w:t>
            </w:r>
          </w:p>
          <w:p w:rsidR="00063156" w:rsidRPr="00566809" w:rsidRDefault="00063156" w:rsidP="00B03DE5">
            <w:pPr>
              <w:pStyle w:val="ConsPlusTitle"/>
              <w:widowControl/>
              <w:jc w:val="both"/>
              <w:rPr>
                <w:rFonts w:eastAsiaTheme="minorEastAsia"/>
                <w:b w:val="0"/>
                <w:bCs w:val="0"/>
                <w:sz w:val="20"/>
                <w:szCs w:val="20"/>
              </w:rPr>
            </w:pPr>
            <w:r w:rsidRPr="001C2003">
              <w:rPr>
                <w:rFonts w:eastAsiaTheme="minorEastAsia"/>
                <w:b w:val="0"/>
                <w:bCs w:val="0"/>
                <w:sz w:val="18"/>
                <w:szCs w:val="18"/>
              </w:rPr>
              <w:t xml:space="preserve">Процент износа муниципального </w:t>
            </w:r>
            <w:r>
              <w:rPr>
                <w:rFonts w:eastAsiaTheme="minorEastAsia"/>
                <w:b w:val="0"/>
                <w:bCs w:val="0"/>
                <w:sz w:val="18"/>
                <w:szCs w:val="18"/>
              </w:rPr>
              <w:t>и</w:t>
            </w:r>
            <w:r w:rsidRPr="001C2003">
              <w:rPr>
                <w:rFonts w:eastAsiaTheme="minorEastAsia"/>
                <w:b w:val="0"/>
                <w:bCs w:val="0"/>
                <w:sz w:val="18"/>
                <w:szCs w:val="18"/>
              </w:rPr>
              <w:t>мущества</w:t>
            </w:r>
          </w:p>
        </w:tc>
        <w:tc>
          <w:tcPr>
            <w:tcW w:w="1559" w:type="dxa"/>
            <w:tcBorders>
              <w:left w:val="single" w:sz="12" w:space="0" w:color="auto"/>
              <w:bottom w:val="single" w:sz="12" w:space="0" w:color="auto"/>
              <w:right w:val="single" w:sz="12" w:space="0" w:color="auto"/>
            </w:tcBorders>
            <w:vAlign w:val="center"/>
          </w:tcPr>
          <w:p w:rsidR="00063156" w:rsidRPr="00566809" w:rsidRDefault="00063156" w:rsidP="00C40208">
            <w:pPr>
              <w:pStyle w:val="ConsPlusTitle"/>
              <w:widowControl/>
              <w:jc w:val="both"/>
              <w:rPr>
                <w:rFonts w:eastAsiaTheme="minorEastAsia"/>
                <w:b w:val="0"/>
                <w:bCs w:val="0"/>
                <w:sz w:val="20"/>
                <w:szCs w:val="20"/>
              </w:rPr>
            </w:pPr>
            <w:r w:rsidRPr="00566809">
              <w:rPr>
                <w:rFonts w:eastAsiaTheme="minorEastAsia"/>
                <w:b w:val="0"/>
                <w:bCs w:val="0"/>
                <w:sz w:val="20"/>
                <w:szCs w:val="20"/>
              </w:rPr>
              <w:t>%</w:t>
            </w:r>
          </w:p>
        </w:tc>
        <w:tc>
          <w:tcPr>
            <w:tcW w:w="1843" w:type="dxa"/>
            <w:tcBorders>
              <w:left w:val="single" w:sz="12" w:space="0" w:color="auto"/>
              <w:bottom w:val="single" w:sz="12" w:space="0" w:color="auto"/>
              <w:right w:val="single" w:sz="12" w:space="0" w:color="auto"/>
            </w:tcBorders>
            <w:vAlign w:val="center"/>
          </w:tcPr>
          <w:p w:rsidR="00063156" w:rsidRPr="00566809" w:rsidRDefault="00063156" w:rsidP="00063156">
            <w:pPr>
              <w:pStyle w:val="ConsPlusTitle"/>
              <w:widowControl/>
              <w:rPr>
                <w:rFonts w:eastAsiaTheme="minorEastAsia"/>
                <w:b w:val="0"/>
                <w:bCs w:val="0"/>
                <w:sz w:val="20"/>
                <w:szCs w:val="20"/>
              </w:rPr>
            </w:pPr>
            <w:r w:rsidRPr="00566809">
              <w:rPr>
                <w:rFonts w:eastAsiaTheme="minorEastAsia"/>
                <w:b w:val="0"/>
                <w:bCs w:val="0"/>
                <w:sz w:val="20"/>
                <w:szCs w:val="20"/>
              </w:rPr>
              <w:t>55</w:t>
            </w:r>
          </w:p>
        </w:tc>
        <w:tc>
          <w:tcPr>
            <w:tcW w:w="1418" w:type="dxa"/>
            <w:tcBorders>
              <w:left w:val="single" w:sz="4" w:space="0" w:color="auto"/>
              <w:bottom w:val="single" w:sz="12" w:space="0" w:color="auto"/>
              <w:right w:val="single" w:sz="12" w:space="0" w:color="auto"/>
            </w:tcBorders>
            <w:vAlign w:val="center"/>
          </w:tcPr>
          <w:p w:rsidR="00063156" w:rsidRPr="009A68C4" w:rsidRDefault="00063156" w:rsidP="00063156">
            <w:pPr>
              <w:pStyle w:val="ConsPlusTitle"/>
              <w:widowControl/>
              <w:rPr>
                <w:b w:val="0"/>
                <w:bCs w:val="0"/>
                <w:sz w:val="22"/>
                <w:szCs w:val="22"/>
              </w:rPr>
            </w:pPr>
            <w:r>
              <w:rPr>
                <w:b w:val="0"/>
                <w:bCs w:val="0"/>
                <w:sz w:val="22"/>
                <w:szCs w:val="22"/>
              </w:rPr>
              <w:t>44,8</w:t>
            </w:r>
          </w:p>
        </w:tc>
        <w:tc>
          <w:tcPr>
            <w:tcW w:w="1014" w:type="dxa"/>
            <w:gridSpan w:val="2"/>
            <w:tcBorders>
              <w:left w:val="single" w:sz="12" w:space="0" w:color="auto"/>
              <w:bottom w:val="single" w:sz="12" w:space="0" w:color="auto"/>
              <w:right w:val="single" w:sz="12" w:space="0" w:color="auto"/>
            </w:tcBorders>
            <w:vAlign w:val="center"/>
          </w:tcPr>
          <w:p w:rsidR="00063156" w:rsidRPr="009A68C4" w:rsidRDefault="00063156" w:rsidP="00063156">
            <w:pPr>
              <w:pStyle w:val="ConsPlusTitle"/>
              <w:widowControl/>
              <w:rPr>
                <w:b w:val="0"/>
                <w:bCs w:val="0"/>
                <w:sz w:val="22"/>
                <w:szCs w:val="22"/>
              </w:rPr>
            </w:pPr>
            <w:r>
              <w:rPr>
                <w:b w:val="0"/>
                <w:bCs w:val="0"/>
                <w:sz w:val="22"/>
                <w:szCs w:val="22"/>
              </w:rPr>
              <w:t>10,2</w:t>
            </w:r>
          </w:p>
        </w:tc>
      </w:tr>
      <w:tr w:rsidR="00F4772A" w:rsidRPr="00566809" w:rsidTr="00F4772A">
        <w:trPr>
          <w:trHeight w:val="215"/>
        </w:trPr>
        <w:tc>
          <w:tcPr>
            <w:tcW w:w="1087" w:type="dxa"/>
            <w:gridSpan w:val="3"/>
            <w:tcBorders>
              <w:top w:val="single" w:sz="12" w:space="0" w:color="auto"/>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014" w:type="dxa"/>
            <w:tcBorders>
              <w:top w:val="single" w:sz="12" w:space="0" w:color="auto"/>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1954" w:type="dxa"/>
            <w:gridSpan w:val="7"/>
            <w:tcBorders>
              <w:top w:val="single" w:sz="12" w:space="0" w:color="auto"/>
              <w:left w:val="single" w:sz="12" w:space="0" w:color="auto"/>
              <w:right w:val="single" w:sz="12" w:space="0" w:color="auto"/>
            </w:tcBorders>
            <w:vAlign w:val="center"/>
          </w:tcPr>
          <w:p w:rsidR="00F4772A" w:rsidRPr="00566809" w:rsidRDefault="00F4772A" w:rsidP="00C40208">
            <w:pPr>
              <w:pStyle w:val="ConsPlusTitle"/>
              <w:widowControl/>
              <w:ind w:firstLine="709"/>
              <w:jc w:val="both"/>
              <w:rPr>
                <w:rFonts w:eastAsiaTheme="minorEastAsia"/>
                <w:b w:val="0"/>
                <w:bCs w:val="0"/>
                <w:sz w:val="20"/>
                <w:szCs w:val="20"/>
              </w:rPr>
            </w:pPr>
            <w:r w:rsidRPr="00566809">
              <w:rPr>
                <w:rFonts w:eastAsiaTheme="minorEastAsia"/>
                <w:b w:val="0"/>
                <w:bCs w:val="0"/>
                <w:sz w:val="20"/>
                <w:szCs w:val="20"/>
              </w:rPr>
              <w:t>Цель: Оптимизация структуры собственности Калтанского городского округа и повышение эффективности ее использования.</w:t>
            </w:r>
          </w:p>
        </w:tc>
      </w:tr>
      <w:tr w:rsidR="00F4772A" w:rsidRPr="00566809" w:rsidTr="00F4772A">
        <w:trPr>
          <w:trHeight w:val="215"/>
        </w:trPr>
        <w:tc>
          <w:tcPr>
            <w:tcW w:w="1087" w:type="dxa"/>
            <w:gridSpan w:val="3"/>
            <w:tcBorders>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014" w:type="dxa"/>
            <w:tcBorders>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1954" w:type="dxa"/>
            <w:gridSpan w:val="7"/>
            <w:tcBorders>
              <w:left w:val="single" w:sz="12" w:space="0" w:color="auto"/>
              <w:right w:val="single" w:sz="12" w:space="0" w:color="auto"/>
            </w:tcBorders>
            <w:vAlign w:val="center"/>
          </w:tcPr>
          <w:p w:rsidR="00F4772A" w:rsidRPr="00566809" w:rsidRDefault="00F4772A" w:rsidP="00C40208">
            <w:pPr>
              <w:pStyle w:val="ConsPlusTitle"/>
              <w:widowControl/>
              <w:ind w:firstLine="709"/>
              <w:jc w:val="both"/>
              <w:rPr>
                <w:rFonts w:eastAsiaTheme="minorEastAsia"/>
                <w:b w:val="0"/>
                <w:bCs w:val="0"/>
                <w:sz w:val="20"/>
                <w:szCs w:val="20"/>
              </w:rPr>
            </w:pPr>
            <w:r w:rsidRPr="00566809">
              <w:rPr>
                <w:rFonts w:eastAsiaTheme="minorEastAsia"/>
                <w:b w:val="0"/>
                <w:bCs w:val="0"/>
                <w:sz w:val="20"/>
                <w:szCs w:val="20"/>
              </w:rPr>
              <w:t>Задача: Формирование земельных участков.</w:t>
            </w:r>
          </w:p>
        </w:tc>
      </w:tr>
      <w:tr w:rsidR="00063156" w:rsidRPr="00566809" w:rsidTr="00063156">
        <w:tc>
          <w:tcPr>
            <w:tcW w:w="708" w:type="dxa"/>
            <w:gridSpan w:val="2"/>
            <w:tcBorders>
              <w:left w:val="single" w:sz="12" w:space="0" w:color="auto"/>
              <w:bottom w:val="single" w:sz="12" w:space="0" w:color="auto"/>
              <w:right w:val="single" w:sz="12" w:space="0" w:color="auto"/>
            </w:tcBorders>
            <w:vAlign w:val="center"/>
          </w:tcPr>
          <w:p w:rsidR="00063156" w:rsidRPr="00566809" w:rsidRDefault="00063156" w:rsidP="00C40208">
            <w:pPr>
              <w:pStyle w:val="ConsPlusTitle"/>
              <w:widowControl/>
              <w:ind w:firstLine="709"/>
              <w:jc w:val="both"/>
              <w:rPr>
                <w:rFonts w:eastAsiaTheme="minorEastAsia"/>
                <w:b w:val="0"/>
                <w:bCs w:val="0"/>
                <w:sz w:val="20"/>
                <w:szCs w:val="20"/>
              </w:rPr>
            </w:pPr>
            <w:r w:rsidRPr="00566809">
              <w:rPr>
                <w:rFonts w:eastAsiaTheme="minorEastAsia"/>
                <w:b w:val="0"/>
                <w:bCs w:val="0"/>
                <w:sz w:val="20"/>
                <w:szCs w:val="20"/>
              </w:rPr>
              <w:t>2</w:t>
            </w:r>
            <w:r w:rsidR="00CC1BA0">
              <w:rPr>
                <w:rFonts w:eastAsiaTheme="minorEastAsia"/>
                <w:b w:val="0"/>
                <w:bCs w:val="0"/>
                <w:sz w:val="20"/>
                <w:szCs w:val="20"/>
              </w:rPr>
              <w:t>2</w:t>
            </w:r>
            <w:r w:rsidRPr="00566809">
              <w:rPr>
                <w:rFonts w:eastAsiaTheme="minorEastAsia"/>
                <w:b w:val="0"/>
                <w:bCs w:val="0"/>
                <w:sz w:val="20"/>
                <w:szCs w:val="20"/>
              </w:rPr>
              <w:t>.</w:t>
            </w:r>
          </w:p>
        </w:tc>
        <w:tc>
          <w:tcPr>
            <w:tcW w:w="4678" w:type="dxa"/>
            <w:gridSpan w:val="3"/>
            <w:tcBorders>
              <w:left w:val="single" w:sz="12" w:space="0" w:color="auto"/>
              <w:bottom w:val="single" w:sz="12" w:space="0" w:color="auto"/>
              <w:right w:val="single" w:sz="12" w:space="0" w:color="auto"/>
            </w:tcBorders>
          </w:tcPr>
          <w:p w:rsidR="00063156" w:rsidRPr="001C2003" w:rsidRDefault="00063156" w:rsidP="00C40208">
            <w:pPr>
              <w:pStyle w:val="ConsPlusTitle"/>
              <w:widowControl/>
              <w:jc w:val="both"/>
              <w:rPr>
                <w:rFonts w:eastAsiaTheme="minorEastAsia"/>
                <w:b w:val="0"/>
                <w:bCs w:val="0"/>
                <w:sz w:val="20"/>
                <w:szCs w:val="20"/>
              </w:rPr>
            </w:pPr>
            <w:r w:rsidRPr="001C2003">
              <w:rPr>
                <w:rFonts w:eastAsiaTheme="minorEastAsia"/>
                <w:b w:val="0"/>
                <w:bCs w:val="0"/>
                <w:sz w:val="20"/>
                <w:szCs w:val="20"/>
              </w:rPr>
              <w:t xml:space="preserve">Работы по формированию земельных участков, находящихся в не разграниченной государственной или муниципальной собственности в целях регистрации права муниципальной собственности  земельных участков под объектами казны, бесхозными, выморочными объектами, земельных участков сельскохозяйственного назначения. </w:t>
            </w:r>
          </w:p>
          <w:p w:rsidR="00063156" w:rsidRPr="00566809" w:rsidRDefault="00063156" w:rsidP="00C40208">
            <w:pPr>
              <w:pStyle w:val="ConsPlusTitle"/>
              <w:widowControl/>
              <w:jc w:val="both"/>
              <w:rPr>
                <w:rFonts w:eastAsiaTheme="minorEastAsia"/>
                <w:b w:val="0"/>
                <w:bCs w:val="0"/>
                <w:sz w:val="20"/>
                <w:szCs w:val="20"/>
              </w:rPr>
            </w:pPr>
            <w:r w:rsidRPr="001C2003">
              <w:rPr>
                <w:rFonts w:eastAsiaTheme="minorEastAsia"/>
                <w:b w:val="0"/>
                <w:bCs w:val="0"/>
                <w:sz w:val="20"/>
                <w:szCs w:val="20"/>
              </w:rPr>
              <w:t>Выполнение работ по формированию и постановке на учет земельных участков под строительством многоквартирных домов</w:t>
            </w:r>
          </w:p>
        </w:tc>
        <w:tc>
          <w:tcPr>
            <w:tcW w:w="2835" w:type="dxa"/>
            <w:tcBorders>
              <w:left w:val="single" w:sz="12" w:space="0" w:color="auto"/>
              <w:bottom w:val="single" w:sz="12" w:space="0" w:color="auto"/>
              <w:right w:val="single" w:sz="12" w:space="0" w:color="auto"/>
            </w:tcBorders>
            <w:vAlign w:val="center"/>
          </w:tcPr>
          <w:p w:rsidR="00063156" w:rsidRPr="00566809" w:rsidRDefault="00063156" w:rsidP="00C40208">
            <w:pPr>
              <w:pStyle w:val="ConsPlusTitle"/>
              <w:widowControl/>
              <w:rPr>
                <w:rFonts w:eastAsiaTheme="minorEastAsia"/>
                <w:b w:val="0"/>
                <w:bCs w:val="0"/>
                <w:sz w:val="20"/>
                <w:szCs w:val="20"/>
              </w:rPr>
            </w:pPr>
            <w:r w:rsidRPr="00566809">
              <w:rPr>
                <w:rFonts w:eastAsiaTheme="minorEastAsia"/>
                <w:b w:val="0"/>
                <w:bCs w:val="0"/>
                <w:sz w:val="20"/>
                <w:szCs w:val="20"/>
              </w:rPr>
              <w:t>Целевой индикатор</w:t>
            </w:r>
          </w:p>
          <w:p w:rsidR="00063156" w:rsidRPr="00566809" w:rsidRDefault="00063156" w:rsidP="00C40208">
            <w:pPr>
              <w:pStyle w:val="ConsPlusTitle"/>
              <w:widowControl/>
              <w:rPr>
                <w:rFonts w:eastAsiaTheme="minorEastAsia"/>
                <w:b w:val="0"/>
                <w:bCs w:val="0"/>
                <w:sz w:val="20"/>
                <w:szCs w:val="20"/>
              </w:rPr>
            </w:pPr>
            <w:r w:rsidRPr="00566809">
              <w:rPr>
                <w:rFonts w:eastAsiaTheme="minorEastAsia"/>
                <w:b w:val="0"/>
                <w:bCs w:val="0"/>
                <w:sz w:val="20"/>
                <w:szCs w:val="20"/>
              </w:rPr>
              <w:t>Процент от общего количества земельных участков</w:t>
            </w:r>
          </w:p>
          <w:p w:rsidR="00063156" w:rsidRPr="00566809" w:rsidRDefault="00063156" w:rsidP="00C40208">
            <w:pPr>
              <w:pStyle w:val="ConsPlusTitle"/>
              <w:widowControl/>
              <w:ind w:firstLine="709"/>
              <w:jc w:val="both"/>
              <w:rPr>
                <w:rFonts w:eastAsiaTheme="minorEastAsia"/>
                <w:b w:val="0"/>
                <w:bCs w:val="0"/>
                <w:sz w:val="20"/>
                <w:szCs w:val="20"/>
              </w:rPr>
            </w:pPr>
          </w:p>
        </w:tc>
        <w:tc>
          <w:tcPr>
            <w:tcW w:w="1559" w:type="dxa"/>
            <w:tcBorders>
              <w:left w:val="single" w:sz="12" w:space="0" w:color="auto"/>
              <w:bottom w:val="single" w:sz="12" w:space="0" w:color="auto"/>
              <w:right w:val="single" w:sz="12" w:space="0" w:color="auto"/>
            </w:tcBorders>
            <w:vAlign w:val="center"/>
          </w:tcPr>
          <w:p w:rsidR="00063156" w:rsidRPr="00566809" w:rsidRDefault="00063156" w:rsidP="00C40208">
            <w:pPr>
              <w:pStyle w:val="ConsPlusTitle"/>
              <w:widowControl/>
              <w:jc w:val="center"/>
              <w:rPr>
                <w:rFonts w:eastAsiaTheme="minorEastAsia"/>
                <w:b w:val="0"/>
                <w:bCs w:val="0"/>
                <w:sz w:val="20"/>
                <w:szCs w:val="20"/>
              </w:rPr>
            </w:pPr>
            <w:r w:rsidRPr="00566809">
              <w:rPr>
                <w:rFonts w:eastAsiaTheme="minorEastAsia"/>
                <w:b w:val="0"/>
                <w:bCs w:val="0"/>
                <w:sz w:val="20"/>
                <w:szCs w:val="20"/>
              </w:rPr>
              <w:t>%</w:t>
            </w:r>
          </w:p>
        </w:tc>
        <w:tc>
          <w:tcPr>
            <w:tcW w:w="1843" w:type="dxa"/>
            <w:tcBorders>
              <w:left w:val="single" w:sz="12" w:space="0" w:color="auto"/>
              <w:bottom w:val="single" w:sz="12" w:space="0" w:color="auto"/>
              <w:right w:val="single" w:sz="12" w:space="0" w:color="auto"/>
            </w:tcBorders>
            <w:vAlign w:val="center"/>
          </w:tcPr>
          <w:p w:rsidR="00063156" w:rsidRPr="00566809" w:rsidRDefault="00063156" w:rsidP="00063156">
            <w:r w:rsidRPr="00566809">
              <w:t>7</w:t>
            </w:r>
          </w:p>
        </w:tc>
        <w:tc>
          <w:tcPr>
            <w:tcW w:w="1418" w:type="dxa"/>
            <w:tcBorders>
              <w:left w:val="single" w:sz="4" w:space="0" w:color="auto"/>
              <w:bottom w:val="single" w:sz="12" w:space="0" w:color="auto"/>
              <w:right w:val="single" w:sz="12" w:space="0" w:color="auto"/>
            </w:tcBorders>
            <w:vAlign w:val="center"/>
          </w:tcPr>
          <w:p w:rsidR="00063156" w:rsidRPr="00C12005" w:rsidRDefault="00616C76" w:rsidP="00063156">
            <w:pPr>
              <w:pStyle w:val="ConsPlusTitle"/>
              <w:widowControl/>
              <w:rPr>
                <w:b w:val="0"/>
                <w:bCs w:val="0"/>
                <w:color w:val="5F497A" w:themeColor="accent4" w:themeShade="BF"/>
                <w:sz w:val="22"/>
                <w:szCs w:val="22"/>
              </w:rPr>
            </w:pPr>
            <w:r>
              <w:rPr>
                <w:b w:val="0"/>
                <w:bCs w:val="0"/>
                <w:color w:val="5F497A" w:themeColor="accent4" w:themeShade="BF"/>
                <w:sz w:val="22"/>
                <w:szCs w:val="22"/>
              </w:rPr>
              <w:t>6,2</w:t>
            </w:r>
          </w:p>
        </w:tc>
        <w:tc>
          <w:tcPr>
            <w:tcW w:w="1014" w:type="dxa"/>
            <w:gridSpan w:val="2"/>
            <w:tcBorders>
              <w:left w:val="single" w:sz="12" w:space="0" w:color="auto"/>
              <w:bottom w:val="single" w:sz="12" w:space="0" w:color="auto"/>
              <w:right w:val="single" w:sz="12" w:space="0" w:color="auto"/>
            </w:tcBorders>
            <w:vAlign w:val="center"/>
          </w:tcPr>
          <w:p w:rsidR="00063156" w:rsidRPr="00C12005" w:rsidRDefault="00616C76" w:rsidP="00063156">
            <w:pPr>
              <w:pStyle w:val="ConsPlusTitle"/>
              <w:widowControl/>
              <w:rPr>
                <w:b w:val="0"/>
                <w:bCs w:val="0"/>
                <w:color w:val="5F497A" w:themeColor="accent4" w:themeShade="BF"/>
                <w:sz w:val="22"/>
                <w:szCs w:val="22"/>
              </w:rPr>
            </w:pPr>
            <w:r>
              <w:rPr>
                <w:b w:val="0"/>
                <w:bCs w:val="0"/>
                <w:color w:val="5F497A" w:themeColor="accent4" w:themeShade="BF"/>
                <w:sz w:val="22"/>
                <w:szCs w:val="22"/>
              </w:rPr>
              <w:t>0,8</w:t>
            </w:r>
          </w:p>
        </w:tc>
      </w:tr>
      <w:tr w:rsidR="00F4772A" w:rsidRPr="00566809" w:rsidTr="00F4772A">
        <w:trPr>
          <w:trHeight w:val="215"/>
        </w:trPr>
        <w:tc>
          <w:tcPr>
            <w:tcW w:w="1087" w:type="dxa"/>
            <w:gridSpan w:val="3"/>
            <w:tcBorders>
              <w:top w:val="single" w:sz="12" w:space="0" w:color="auto"/>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014" w:type="dxa"/>
            <w:tcBorders>
              <w:top w:val="single" w:sz="12" w:space="0" w:color="auto"/>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1954" w:type="dxa"/>
            <w:gridSpan w:val="7"/>
            <w:tcBorders>
              <w:top w:val="single" w:sz="12" w:space="0" w:color="auto"/>
              <w:left w:val="single" w:sz="12" w:space="0" w:color="auto"/>
              <w:right w:val="single" w:sz="12" w:space="0" w:color="auto"/>
            </w:tcBorders>
            <w:vAlign w:val="center"/>
          </w:tcPr>
          <w:p w:rsidR="00F4772A" w:rsidRPr="00566809" w:rsidRDefault="00F4772A" w:rsidP="00C40208">
            <w:pPr>
              <w:pStyle w:val="ConsPlusTitle"/>
              <w:widowControl/>
              <w:ind w:firstLine="709"/>
              <w:jc w:val="both"/>
              <w:rPr>
                <w:rFonts w:eastAsiaTheme="minorEastAsia"/>
                <w:b w:val="0"/>
                <w:bCs w:val="0"/>
                <w:sz w:val="20"/>
                <w:szCs w:val="20"/>
              </w:rPr>
            </w:pPr>
            <w:r w:rsidRPr="00566809">
              <w:rPr>
                <w:rFonts w:eastAsiaTheme="minorEastAsia"/>
                <w:b w:val="0"/>
                <w:bCs w:val="0"/>
                <w:sz w:val="20"/>
                <w:szCs w:val="20"/>
              </w:rPr>
              <w:t>Цель: Оптимизация структуры собственности Калтанского городского округа и повышение эффективности ее использования.</w:t>
            </w:r>
          </w:p>
        </w:tc>
      </w:tr>
      <w:tr w:rsidR="00F4772A" w:rsidRPr="00566809" w:rsidTr="00F4772A">
        <w:trPr>
          <w:trHeight w:val="215"/>
        </w:trPr>
        <w:tc>
          <w:tcPr>
            <w:tcW w:w="1087" w:type="dxa"/>
            <w:gridSpan w:val="3"/>
            <w:tcBorders>
              <w:left w:val="single" w:sz="12" w:space="0" w:color="auto"/>
              <w:right w:val="single" w:sz="12" w:space="0" w:color="auto"/>
            </w:tcBorders>
          </w:tcPr>
          <w:p w:rsidR="00F4772A" w:rsidRPr="00566809" w:rsidRDefault="00F4772A" w:rsidP="00C40208">
            <w:pPr>
              <w:pStyle w:val="ConsPlusTitle"/>
              <w:widowControl/>
              <w:jc w:val="both"/>
              <w:rPr>
                <w:rFonts w:eastAsiaTheme="minorEastAsia"/>
                <w:b w:val="0"/>
                <w:bCs w:val="0"/>
                <w:sz w:val="20"/>
                <w:szCs w:val="20"/>
              </w:rPr>
            </w:pPr>
          </w:p>
        </w:tc>
        <w:tc>
          <w:tcPr>
            <w:tcW w:w="1014" w:type="dxa"/>
            <w:tcBorders>
              <w:left w:val="single" w:sz="12" w:space="0" w:color="auto"/>
              <w:right w:val="single" w:sz="12" w:space="0" w:color="auto"/>
            </w:tcBorders>
          </w:tcPr>
          <w:p w:rsidR="00F4772A" w:rsidRPr="00566809" w:rsidRDefault="00F4772A" w:rsidP="00C40208">
            <w:pPr>
              <w:pStyle w:val="ConsPlusTitle"/>
              <w:widowControl/>
              <w:jc w:val="both"/>
              <w:rPr>
                <w:rFonts w:eastAsiaTheme="minorEastAsia"/>
                <w:b w:val="0"/>
                <w:bCs w:val="0"/>
                <w:sz w:val="20"/>
                <w:szCs w:val="20"/>
              </w:rPr>
            </w:pPr>
          </w:p>
        </w:tc>
        <w:tc>
          <w:tcPr>
            <w:tcW w:w="11954" w:type="dxa"/>
            <w:gridSpan w:val="7"/>
            <w:tcBorders>
              <w:left w:val="single" w:sz="12" w:space="0" w:color="auto"/>
              <w:right w:val="single" w:sz="12" w:space="0" w:color="auto"/>
            </w:tcBorders>
            <w:vAlign w:val="center"/>
          </w:tcPr>
          <w:p w:rsidR="00F4772A" w:rsidRPr="00566809" w:rsidRDefault="00F4772A" w:rsidP="00C40208">
            <w:pPr>
              <w:pStyle w:val="ConsPlusTitle"/>
              <w:widowControl/>
              <w:jc w:val="both"/>
              <w:rPr>
                <w:rFonts w:eastAsiaTheme="minorEastAsia"/>
                <w:b w:val="0"/>
                <w:bCs w:val="0"/>
                <w:sz w:val="20"/>
                <w:szCs w:val="20"/>
              </w:rPr>
            </w:pPr>
            <w:r w:rsidRPr="00566809">
              <w:rPr>
                <w:rFonts w:eastAsiaTheme="minorEastAsia"/>
                <w:b w:val="0"/>
                <w:bCs w:val="0"/>
                <w:sz w:val="20"/>
                <w:szCs w:val="20"/>
              </w:rPr>
              <w:t>Задача: Провести техническую инвентаризацию объектов недвижимости, регистрацию прав на них</w:t>
            </w:r>
          </w:p>
        </w:tc>
      </w:tr>
      <w:tr w:rsidR="00063156" w:rsidRPr="00566809" w:rsidTr="00063156">
        <w:tc>
          <w:tcPr>
            <w:tcW w:w="425" w:type="dxa"/>
            <w:tcBorders>
              <w:left w:val="single" w:sz="12" w:space="0" w:color="auto"/>
              <w:bottom w:val="single" w:sz="12" w:space="0" w:color="auto"/>
              <w:right w:val="single" w:sz="12" w:space="0" w:color="auto"/>
            </w:tcBorders>
            <w:vAlign w:val="center"/>
          </w:tcPr>
          <w:p w:rsidR="00063156" w:rsidRPr="00566809" w:rsidRDefault="00063156" w:rsidP="00C40208">
            <w:pPr>
              <w:pStyle w:val="ConsPlusTitle"/>
              <w:widowControl/>
              <w:ind w:firstLine="709"/>
              <w:jc w:val="both"/>
              <w:rPr>
                <w:rFonts w:eastAsiaTheme="minorEastAsia"/>
                <w:b w:val="0"/>
                <w:bCs w:val="0"/>
                <w:sz w:val="20"/>
                <w:szCs w:val="20"/>
              </w:rPr>
            </w:pPr>
            <w:r w:rsidRPr="00566809">
              <w:rPr>
                <w:rFonts w:eastAsiaTheme="minorEastAsia"/>
                <w:b w:val="0"/>
                <w:bCs w:val="0"/>
                <w:sz w:val="20"/>
                <w:szCs w:val="20"/>
              </w:rPr>
              <w:t>3</w:t>
            </w:r>
            <w:r w:rsidR="00CC1BA0">
              <w:rPr>
                <w:rFonts w:eastAsiaTheme="minorEastAsia"/>
                <w:b w:val="0"/>
                <w:bCs w:val="0"/>
                <w:sz w:val="20"/>
                <w:szCs w:val="20"/>
              </w:rPr>
              <w:t>3</w:t>
            </w:r>
            <w:r w:rsidRPr="00566809">
              <w:rPr>
                <w:rFonts w:eastAsiaTheme="minorEastAsia"/>
                <w:b w:val="0"/>
                <w:bCs w:val="0"/>
                <w:sz w:val="20"/>
                <w:szCs w:val="20"/>
              </w:rPr>
              <w:t>.</w:t>
            </w:r>
          </w:p>
        </w:tc>
        <w:tc>
          <w:tcPr>
            <w:tcW w:w="4961" w:type="dxa"/>
            <w:gridSpan w:val="4"/>
            <w:tcBorders>
              <w:left w:val="single" w:sz="12" w:space="0" w:color="auto"/>
              <w:bottom w:val="single" w:sz="12" w:space="0" w:color="auto"/>
              <w:right w:val="single" w:sz="12" w:space="0" w:color="auto"/>
            </w:tcBorders>
          </w:tcPr>
          <w:p w:rsidR="00063156" w:rsidRPr="00566809" w:rsidRDefault="00063156" w:rsidP="00C40208">
            <w:pPr>
              <w:pStyle w:val="ConsPlusTitle"/>
              <w:widowControl/>
              <w:jc w:val="both"/>
              <w:rPr>
                <w:rFonts w:eastAsiaTheme="minorEastAsia"/>
                <w:b w:val="0"/>
                <w:bCs w:val="0"/>
                <w:sz w:val="20"/>
                <w:szCs w:val="20"/>
              </w:rPr>
            </w:pPr>
            <w:r w:rsidRPr="00566809">
              <w:rPr>
                <w:rFonts w:eastAsiaTheme="minorEastAsia"/>
                <w:b w:val="0"/>
                <w:bCs w:val="0"/>
                <w:sz w:val="20"/>
                <w:szCs w:val="20"/>
              </w:rPr>
              <w:t>Изготовление тех. документации, постановка</w:t>
            </w:r>
            <w:r>
              <w:rPr>
                <w:rFonts w:eastAsiaTheme="minorEastAsia"/>
                <w:b w:val="0"/>
                <w:bCs w:val="0"/>
                <w:sz w:val="20"/>
                <w:szCs w:val="20"/>
              </w:rPr>
              <w:t xml:space="preserve"> на кадастровый учет объектов не</w:t>
            </w:r>
            <w:r w:rsidRPr="00566809">
              <w:rPr>
                <w:rFonts w:eastAsiaTheme="minorEastAsia"/>
                <w:b w:val="0"/>
                <w:bCs w:val="0"/>
                <w:sz w:val="20"/>
                <w:szCs w:val="20"/>
              </w:rPr>
              <w:t xml:space="preserve">движимости </w:t>
            </w:r>
            <w:proofErr w:type="spellStart"/>
            <w:r w:rsidRPr="00566809">
              <w:rPr>
                <w:rFonts w:eastAsiaTheme="minorEastAsia"/>
                <w:b w:val="0"/>
                <w:bCs w:val="0"/>
                <w:sz w:val="20"/>
                <w:szCs w:val="20"/>
              </w:rPr>
              <w:t>мун</w:t>
            </w:r>
            <w:proofErr w:type="spellEnd"/>
            <w:r w:rsidRPr="00566809">
              <w:rPr>
                <w:rFonts w:eastAsiaTheme="minorEastAsia"/>
                <w:b w:val="0"/>
                <w:bCs w:val="0"/>
                <w:sz w:val="20"/>
                <w:szCs w:val="20"/>
              </w:rPr>
              <w:t>. собственности, выявление бесхозных объектов недвижимости.</w:t>
            </w:r>
          </w:p>
        </w:tc>
        <w:tc>
          <w:tcPr>
            <w:tcW w:w="2835" w:type="dxa"/>
            <w:tcBorders>
              <w:left w:val="single" w:sz="12" w:space="0" w:color="auto"/>
              <w:bottom w:val="single" w:sz="12" w:space="0" w:color="auto"/>
              <w:right w:val="single" w:sz="12" w:space="0" w:color="auto"/>
            </w:tcBorders>
            <w:vAlign w:val="center"/>
          </w:tcPr>
          <w:p w:rsidR="00063156" w:rsidRPr="001C2003" w:rsidRDefault="00063156" w:rsidP="00C40208">
            <w:pPr>
              <w:pStyle w:val="ConsPlusTitle"/>
              <w:widowControl/>
              <w:ind w:left="-108" w:right="-108"/>
              <w:jc w:val="both"/>
              <w:rPr>
                <w:rFonts w:eastAsiaTheme="minorEastAsia"/>
                <w:b w:val="0"/>
                <w:bCs w:val="0"/>
                <w:sz w:val="18"/>
                <w:szCs w:val="18"/>
              </w:rPr>
            </w:pPr>
            <w:r w:rsidRPr="001C2003">
              <w:rPr>
                <w:rFonts w:eastAsiaTheme="minorEastAsia"/>
                <w:b w:val="0"/>
                <w:bCs w:val="0"/>
                <w:sz w:val="18"/>
                <w:szCs w:val="18"/>
              </w:rPr>
              <w:t>Целевой индикатор</w:t>
            </w:r>
          </w:p>
          <w:p w:rsidR="00063156" w:rsidRPr="00566809" w:rsidRDefault="00063156" w:rsidP="00C40208">
            <w:pPr>
              <w:pStyle w:val="ConsPlusTitle"/>
              <w:widowControl/>
              <w:ind w:right="34"/>
              <w:rPr>
                <w:rFonts w:eastAsiaTheme="minorEastAsia"/>
                <w:b w:val="0"/>
                <w:bCs w:val="0"/>
                <w:sz w:val="20"/>
                <w:szCs w:val="20"/>
              </w:rPr>
            </w:pPr>
            <w:r w:rsidRPr="001C2003">
              <w:rPr>
                <w:rFonts w:eastAsiaTheme="minorEastAsia"/>
                <w:b w:val="0"/>
                <w:bCs w:val="0"/>
                <w:sz w:val="18"/>
                <w:szCs w:val="18"/>
              </w:rPr>
              <w:t>Процент от общего количества технической документации на объекты недвижимости</w:t>
            </w:r>
          </w:p>
        </w:tc>
        <w:tc>
          <w:tcPr>
            <w:tcW w:w="1559" w:type="dxa"/>
            <w:tcBorders>
              <w:left w:val="single" w:sz="12" w:space="0" w:color="auto"/>
              <w:bottom w:val="single" w:sz="12" w:space="0" w:color="auto"/>
              <w:right w:val="single" w:sz="12" w:space="0" w:color="auto"/>
            </w:tcBorders>
            <w:vAlign w:val="center"/>
          </w:tcPr>
          <w:p w:rsidR="00063156" w:rsidRPr="00566809" w:rsidRDefault="00063156" w:rsidP="00C40208">
            <w:pPr>
              <w:pStyle w:val="ConsPlusTitle"/>
              <w:widowControl/>
              <w:ind w:firstLine="709"/>
              <w:jc w:val="both"/>
              <w:rPr>
                <w:rFonts w:eastAsiaTheme="minorEastAsia"/>
                <w:b w:val="0"/>
                <w:bCs w:val="0"/>
                <w:sz w:val="20"/>
                <w:szCs w:val="20"/>
              </w:rPr>
            </w:pPr>
            <w:r w:rsidRPr="00566809">
              <w:rPr>
                <w:rFonts w:eastAsiaTheme="minorEastAsia"/>
                <w:b w:val="0"/>
                <w:bCs w:val="0"/>
                <w:sz w:val="20"/>
                <w:szCs w:val="20"/>
              </w:rPr>
              <w:t>%</w:t>
            </w:r>
          </w:p>
        </w:tc>
        <w:tc>
          <w:tcPr>
            <w:tcW w:w="1843" w:type="dxa"/>
            <w:tcBorders>
              <w:left w:val="single" w:sz="12" w:space="0" w:color="auto"/>
              <w:bottom w:val="single" w:sz="12" w:space="0" w:color="auto"/>
              <w:right w:val="single" w:sz="12" w:space="0" w:color="auto"/>
            </w:tcBorders>
            <w:vAlign w:val="center"/>
          </w:tcPr>
          <w:p w:rsidR="00063156" w:rsidRPr="00566809" w:rsidRDefault="00063156" w:rsidP="00063156">
            <w:pPr>
              <w:pStyle w:val="ConsPlusTitle"/>
              <w:widowControl/>
              <w:rPr>
                <w:rFonts w:eastAsiaTheme="minorEastAsia"/>
                <w:b w:val="0"/>
                <w:bCs w:val="0"/>
                <w:sz w:val="20"/>
                <w:szCs w:val="20"/>
              </w:rPr>
            </w:pPr>
            <w:r w:rsidRPr="00566809">
              <w:rPr>
                <w:rFonts w:eastAsiaTheme="minorEastAsia"/>
                <w:b w:val="0"/>
                <w:bCs w:val="0"/>
                <w:sz w:val="20"/>
                <w:szCs w:val="20"/>
              </w:rPr>
              <w:t>26</w:t>
            </w:r>
          </w:p>
        </w:tc>
        <w:tc>
          <w:tcPr>
            <w:tcW w:w="1418" w:type="dxa"/>
            <w:tcBorders>
              <w:left w:val="single" w:sz="4" w:space="0" w:color="auto"/>
              <w:bottom w:val="single" w:sz="12" w:space="0" w:color="auto"/>
              <w:right w:val="single" w:sz="12" w:space="0" w:color="auto"/>
            </w:tcBorders>
            <w:vAlign w:val="center"/>
          </w:tcPr>
          <w:p w:rsidR="00063156" w:rsidRPr="00063156" w:rsidRDefault="00063156" w:rsidP="00063156">
            <w:pPr>
              <w:pStyle w:val="ConsPlusTitle"/>
              <w:widowControl/>
              <w:rPr>
                <w:rFonts w:eastAsiaTheme="minorEastAsia"/>
                <w:b w:val="0"/>
                <w:bCs w:val="0"/>
                <w:sz w:val="20"/>
                <w:szCs w:val="20"/>
              </w:rPr>
            </w:pPr>
            <w:r w:rsidRPr="00063156">
              <w:rPr>
                <w:rFonts w:eastAsiaTheme="minorEastAsia"/>
                <w:b w:val="0"/>
                <w:bCs w:val="0"/>
                <w:sz w:val="20"/>
                <w:szCs w:val="20"/>
              </w:rPr>
              <w:t>3,8</w:t>
            </w:r>
          </w:p>
        </w:tc>
        <w:tc>
          <w:tcPr>
            <w:tcW w:w="1014" w:type="dxa"/>
            <w:gridSpan w:val="2"/>
            <w:tcBorders>
              <w:left w:val="single" w:sz="12" w:space="0" w:color="auto"/>
              <w:bottom w:val="single" w:sz="12" w:space="0" w:color="auto"/>
              <w:right w:val="single" w:sz="12" w:space="0" w:color="auto"/>
            </w:tcBorders>
            <w:vAlign w:val="center"/>
          </w:tcPr>
          <w:p w:rsidR="00063156" w:rsidRPr="00063156" w:rsidRDefault="00063156" w:rsidP="00063156">
            <w:pPr>
              <w:pStyle w:val="ConsPlusTitle"/>
              <w:widowControl/>
              <w:rPr>
                <w:rFonts w:eastAsiaTheme="minorEastAsia"/>
                <w:b w:val="0"/>
                <w:bCs w:val="0"/>
                <w:sz w:val="20"/>
                <w:szCs w:val="20"/>
              </w:rPr>
            </w:pPr>
            <w:r w:rsidRPr="00063156">
              <w:rPr>
                <w:rFonts w:eastAsiaTheme="minorEastAsia"/>
                <w:b w:val="0"/>
                <w:bCs w:val="0"/>
                <w:sz w:val="20"/>
                <w:szCs w:val="20"/>
              </w:rPr>
              <w:t>22,2</w:t>
            </w:r>
          </w:p>
        </w:tc>
      </w:tr>
      <w:tr w:rsidR="00F4772A" w:rsidRPr="00566809" w:rsidTr="00F4772A">
        <w:trPr>
          <w:trHeight w:val="215"/>
        </w:trPr>
        <w:tc>
          <w:tcPr>
            <w:tcW w:w="1087" w:type="dxa"/>
            <w:gridSpan w:val="3"/>
            <w:tcBorders>
              <w:top w:val="single" w:sz="12" w:space="0" w:color="auto"/>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014" w:type="dxa"/>
            <w:tcBorders>
              <w:top w:val="single" w:sz="12" w:space="0" w:color="auto"/>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1954" w:type="dxa"/>
            <w:gridSpan w:val="7"/>
            <w:tcBorders>
              <w:top w:val="single" w:sz="12" w:space="0" w:color="auto"/>
              <w:left w:val="single" w:sz="12" w:space="0" w:color="auto"/>
              <w:right w:val="single" w:sz="12" w:space="0" w:color="auto"/>
            </w:tcBorders>
            <w:vAlign w:val="center"/>
          </w:tcPr>
          <w:p w:rsidR="00F4772A" w:rsidRPr="00566809" w:rsidRDefault="00F4772A" w:rsidP="00C40208">
            <w:pPr>
              <w:pStyle w:val="ConsPlusTitle"/>
              <w:widowControl/>
              <w:ind w:firstLine="709"/>
              <w:jc w:val="both"/>
              <w:rPr>
                <w:rFonts w:eastAsiaTheme="minorEastAsia"/>
                <w:b w:val="0"/>
                <w:bCs w:val="0"/>
                <w:sz w:val="20"/>
                <w:szCs w:val="20"/>
              </w:rPr>
            </w:pPr>
            <w:r w:rsidRPr="00566809">
              <w:rPr>
                <w:rFonts w:eastAsiaTheme="minorEastAsia"/>
                <w:b w:val="0"/>
                <w:bCs w:val="0"/>
                <w:sz w:val="20"/>
                <w:szCs w:val="20"/>
              </w:rPr>
              <w:t>Цель: Оптимизация структуры собственности Калтанского городского округа и повышение эффективности ее использования.</w:t>
            </w:r>
          </w:p>
        </w:tc>
      </w:tr>
      <w:tr w:rsidR="00F4772A" w:rsidRPr="00566809" w:rsidTr="00F4772A">
        <w:trPr>
          <w:trHeight w:val="215"/>
        </w:trPr>
        <w:tc>
          <w:tcPr>
            <w:tcW w:w="1087" w:type="dxa"/>
            <w:gridSpan w:val="3"/>
            <w:tcBorders>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014" w:type="dxa"/>
            <w:tcBorders>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1954" w:type="dxa"/>
            <w:gridSpan w:val="7"/>
            <w:tcBorders>
              <w:left w:val="single" w:sz="12" w:space="0" w:color="auto"/>
              <w:right w:val="single" w:sz="12" w:space="0" w:color="auto"/>
            </w:tcBorders>
            <w:vAlign w:val="center"/>
          </w:tcPr>
          <w:p w:rsidR="00F4772A" w:rsidRPr="00566809" w:rsidRDefault="00F4772A" w:rsidP="00C40208">
            <w:pPr>
              <w:pStyle w:val="ConsPlusTitle"/>
              <w:widowControl/>
              <w:ind w:firstLine="709"/>
              <w:jc w:val="both"/>
              <w:rPr>
                <w:rFonts w:eastAsiaTheme="minorEastAsia"/>
                <w:b w:val="0"/>
                <w:bCs w:val="0"/>
                <w:sz w:val="20"/>
                <w:szCs w:val="20"/>
              </w:rPr>
            </w:pPr>
            <w:r w:rsidRPr="00566809">
              <w:rPr>
                <w:rFonts w:eastAsiaTheme="minorEastAsia"/>
                <w:b w:val="0"/>
                <w:bCs w:val="0"/>
                <w:sz w:val="20"/>
                <w:szCs w:val="20"/>
              </w:rPr>
              <w:t>Задача: Определение рыночной стоимости</w:t>
            </w:r>
            <w:r>
              <w:rPr>
                <w:rFonts w:eastAsiaTheme="minorEastAsia"/>
                <w:b w:val="0"/>
                <w:bCs w:val="0"/>
                <w:sz w:val="20"/>
                <w:szCs w:val="20"/>
              </w:rPr>
              <w:t xml:space="preserve"> муниципального имущества, соста</w:t>
            </w:r>
            <w:r w:rsidRPr="00566809">
              <w:rPr>
                <w:rFonts w:eastAsiaTheme="minorEastAsia"/>
                <w:b w:val="0"/>
                <w:bCs w:val="0"/>
                <w:sz w:val="20"/>
                <w:szCs w:val="20"/>
              </w:rPr>
              <w:t>вляющих казну муниципального имущества.</w:t>
            </w:r>
          </w:p>
        </w:tc>
      </w:tr>
      <w:tr w:rsidR="00CC1BA0" w:rsidRPr="00CC1BA0" w:rsidTr="00063156">
        <w:trPr>
          <w:gridAfter w:val="1"/>
          <w:wAfter w:w="22" w:type="dxa"/>
        </w:trPr>
        <w:tc>
          <w:tcPr>
            <w:tcW w:w="708" w:type="dxa"/>
            <w:gridSpan w:val="2"/>
            <w:tcBorders>
              <w:left w:val="single" w:sz="12" w:space="0" w:color="auto"/>
              <w:bottom w:val="single" w:sz="12" w:space="0" w:color="auto"/>
              <w:right w:val="single" w:sz="12" w:space="0" w:color="auto"/>
            </w:tcBorders>
            <w:vAlign w:val="center"/>
          </w:tcPr>
          <w:p w:rsidR="00FC3F59" w:rsidRPr="00CC1BA0" w:rsidRDefault="00FC3F59" w:rsidP="00C40208">
            <w:pPr>
              <w:pStyle w:val="ConsPlusTitle"/>
              <w:widowControl/>
              <w:ind w:firstLine="709"/>
              <w:jc w:val="both"/>
              <w:rPr>
                <w:rFonts w:eastAsiaTheme="minorEastAsia"/>
                <w:b w:val="0"/>
                <w:bCs w:val="0"/>
                <w:color w:val="000000" w:themeColor="text1"/>
                <w:sz w:val="20"/>
                <w:szCs w:val="20"/>
              </w:rPr>
            </w:pPr>
            <w:r w:rsidRPr="00CC1BA0">
              <w:rPr>
                <w:rFonts w:eastAsiaTheme="minorEastAsia"/>
                <w:b w:val="0"/>
                <w:bCs w:val="0"/>
                <w:color w:val="000000" w:themeColor="text1"/>
                <w:sz w:val="20"/>
                <w:szCs w:val="20"/>
              </w:rPr>
              <w:t>4</w:t>
            </w:r>
            <w:r w:rsidR="00CC1BA0">
              <w:rPr>
                <w:rFonts w:eastAsiaTheme="minorEastAsia"/>
                <w:b w:val="0"/>
                <w:bCs w:val="0"/>
                <w:color w:val="000000" w:themeColor="text1"/>
                <w:sz w:val="20"/>
                <w:szCs w:val="20"/>
              </w:rPr>
              <w:t>4</w:t>
            </w:r>
            <w:r w:rsidRPr="00CC1BA0">
              <w:rPr>
                <w:rFonts w:eastAsiaTheme="minorEastAsia"/>
                <w:b w:val="0"/>
                <w:bCs w:val="0"/>
                <w:color w:val="000000" w:themeColor="text1"/>
                <w:sz w:val="20"/>
                <w:szCs w:val="20"/>
              </w:rPr>
              <w:t>.</w:t>
            </w:r>
          </w:p>
        </w:tc>
        <w:tc>
          <w:tcPr>
            <w:tcW w:w="4678" w:type="dxa"/>
            <w:gridSpan w:val="3"/>
            <w:tcBorders>
              <w:left w:val="single" w:sz="12" w:space="0" w:color="auto"/>
              <w:bottom w:val="single" w:sz="12" w:space="0" w:color="auto"/>
              <w:right w:val="single" w:sz="12" w:space="0" w:color="auto"/>
            </w:tcBorders>
          </w:tcPr>
          <w:p w:rsidR="00FC3F59" w:rsidRPr="00CC1BA0" w:rsidRDefault="00FC3F59" w:rsidP="00C40208">
            <w:pPr>
              <w:pStyle w:val="ConsPlusTitle"/>
              <w:widowControl/>
              <w:jc w:val="both"/>
              <w:rPr>
                <w:rFonts w:eastAsiaTheme="minorEastAsia"/>
                <w:b w:val="0"/>
                <w:bCs w:val="0"/>
                <w:color w:val="000000" w:themeColor="text1"/>
                <w:sz w:val="20"/>
                <w:szCs w:val="20"/>
              </w:rPr>
            </w:pPr>
            <w:r w:rsidRPr="00CC1BA0">
              <w:rPr>
                <w:rFonts w:eastAsiaTheme="minorEastAsia"/>
                <w:b w:val="0"/>
                <w:bCs w:val="0"/>
                <w:color w:val="000000" w:themeColor="text1"/>
                <w:sz w:val="20"/>
                <w:szCs w:val="20"/>
              </w:rPr>
              <w:t>Проведение независимой оценки рыночной стоимости объектов недвижимости, находящихся в муниципальной собственности, рыночной стоимости арендной платы.</w:t>
            </w:r>
          </w:p>
        </w:tc>
        <w:tc>
          <w:tcPr>
            <w:tcW w:w="2835" w:type="dxa"/>
            <w:tcBorders>
              <w:left w:val="single" w:sz="12" w:space="0" w:color="auto"/>
              <w:bottom w:val="single" w:sz="12" w:space="0" w:color="auto"/>
              <w:right w:val="single" w:sz="12" w:space="0" w:color="auto"/>
            </w:tcBorders>
            <w:vAlign w:val="center"/>
          </w:tcPr>
          <w:p w:rsidR="00FC3F59" w:rsidRPr="00CC1BA0" w:rsidRDefault="00FC3F59" w:rsidP="00C40208">
            <w:pPr>
              <w:pStyle w:val="ConsPlusTitle"/>
              <w:widowControl/>
              <w:ind w:left="-108" w:right="-108"/>
              <w:jc w:val="both"/>
              <w:rPr>
                <w:rFonts w:eastAsiaTheme="minorEastAsia"/>
                <w:b w:val="0"/>
                <w:bCs w:val="0"/>
                <w:color w:val="000000" w:themeColor="text1"/>
                <w:sz w:val="18"/>
                <w:szCs w:val="18"/>
              </w:rPr>
            </w:pPr>
            <w:r w:rsidRPr="00CC1BA0">
              <w:rPr>
                <w:rFonts w:eastAsiaTheme="minorEastAsia"/>
                <w:b w:val="0"/>
                <w:bCs w:val="0"/>
                <w:color w:val="000000" w:themeColor="text1"/>
                <w:sz w:val="18"/>
                <w:szCs w:val="18"/>
              </w:rPr>
              <w:t>Целевой индикатор</w:t>
            </w:r>
          </w:p>
          <w:p w:rsidR="00FC3F59" w:rsidRPr="00CC1BA0" w:rsidRDefault="00FC3F59" w:rsidP="00C40208">
            <w:pPr>
              <w:pStyle w:val="ConsPlusTitle"/>
              <w:widowControl/>
              <w:ind w:left="-108"/>
              <w:jc w:val="both"/>
              <w:rPr>
                <w:rFonts w:eastAsiaTheme="minorEastAsia"/>
                <w:b w:val="0"/>
                <w:bCs w:val="0"/>
                <w:color w:val="000000" w:themeColor="text1"/>
                <w:sz w:val="20"/>
                <w:szCs w:val="20"/>
              </w:rPr>
            </w:pPr>
            <w:r w:rsidRPr="00CC1BA0">
              <w:rPr>
                <w:rFonts w:eastAsiaTheme="minorEastAsia"/>
                <w:b w:val="0"/>
                <w:bCs w:val="0"/>
                <w:color w:val="000000" w:themeColor="text1"/>
                <w:sz w:val="18"/>
                <w:szCs w:val="18"/>
              </w:rPr>
              <w:t>Процент от общего количества произведенной независимой оценки на объекты недвижимости муниципальной собственности</w:t>
            </w:r>
          </w:p>
        </w:tc>
        <w:tc>
          <w:tcPr>
            <w:tcW w:w="1559" w:type="dxa"/>
            <w:tcBorders>
              <w:left w:val="single" w:sz="12" w:space="0" w:color="auto"/>
              <w:bottom w:val="single" w:sz="12" w:space="0" w:color="auto"/>
              <w:right w:val="single" w:sz="12" w:space="0" w:color="auto"/>
            </w:tcBorders>
            <w:vAlign w:val="center"/>
          </w:tcPr>
          <w:p w:rsidR="00FC3F59" w:rsidRPr="00CC1BA0" w:rsidRDefault="00FC3F59" w:rsidP="00C40208">
            <w:pPr>
              <w:pStyle w:val="ConsPlusTitle"/>
              <w:widowControl/>
              <w:ind w:firstLine="709"/>
              <w:jc w:val="both"/>
              <w:rPr>
                <w:rFonts w:eastAsiaTheme="minorEastAsia"/>
                <w:b w:val="0"/>
                <w:bCs w:val="0"/>
                <w:color w:val="000000" w:themeColor="text1"/>
                <w:sz w:val="20"/>
                <w:szCs w:val="20"/>
              </w:rPr>
            </w:pPr>
            <w:r w:rsidRPr="00CC1BA0">
              <w:rPr>
                <w:rFonts w:eastAsiaTheme="minorEastAsia"/>
                <w:b w:val="0"/>
                <w:bCs w:val="0"/>
                <w:color w:val="000000" w:themeColor="text1"/>
                <w:sz w:val="20"/>
                <w:szCs w:val="20"/>
              </w:rPr>
              <w:t>%</w:t>
            </w:r>
          </w:p>
        </w:tc>
        <w:tc>
          <w:tcPr>
            <w:tcW w:w="1843" w:type="dxa"/>
            <w:tcBorders>
              <w:left w:val="single" w:sz="12" w:space="0" w:color="auto"/>
              <w:bottom w:val="single" w:sz="12" w:space="0" w:color="auto"/>
              <w:right w:val="single" w:sz="12" w:space="0" w:color="auto"/>
            </w:tcBorders>
            <w:vAlign w:val="center"/>
          </w:tcPr>
          <w:p w:rsidR="00FC3F59" w:rsidRPr="00CC1BA0" w:rsidRDefault="00FC3F59" w:rsidP="00063156">
            <w:pPr>
              <w:pStyle w:val="ConsPlusTitle"/>
              <w:rPr>
                <w:rFonts w:eastAsiaTheme="minorEastAsia"/>
                <w:b w:val="0"/>
                <w:bCs w:val="0"/>
                <w:color w:val="000000" w:themeColor="text1"/>
                <w:sz w:val="20"/>
                <w:szCs w:val="20"/>
              </w:rPr>
            </w:pPr>
            <w:r w:rsidRPr="00CC1BA0">
              <w:rPr>
                <w:rFonts w:eastAsiaTheme="minorEastAsia"/>
                <w:b w:val="0"/>
                <w:bCs w:val="0"/>
                <w:color w:val="000000" w:themeColor="text1"/>
                <w:sz w:val="20"/>
                <w:szCs w:val="20"/>
              </w:rPr>
              <w:t>34</w:t>
            </w:r>
          </w:p>
        </w:tc>
        <w:tc>
          <w:tcPr>
            <w:tcW w:w="1418" w:type="dxa"/>
            <w:tcBorders>
              <w:left w:val="single" w:sz="4" w:space="0" w:color="auto"/>
              <w:bottom w:val="single" w:sz="12" w:space="0" w:color="auto"/>
              <w:right w:val="single" w:sz="12" w:space="0" w:color="auto"/>
            </w:tcBorders>
            <w:vAlign w:val="center"/>
          </w:tcPr>
          <w:p w:rsidR="00616C76" w:rsidRPr="00CC1BA0" w:rsidRDefault="00616C76" w:rsidP="00063156">
            <w:pPr>
              <w:pStyle w:val="ConsPlusTitle"/>
              <w:widowControl/>
              <w:rPr>
                <w:b w:val="0"/>
                <w:bCs w:val="0"/>
                <w:color w:val="000000" w:themeColor="text1"/>
                <w:sz w:val="22"/>
                <w:szCs w:val="22"/>
              </w:rPr>
            </w:pPr>
          </w:p>
          <w:p w:rsidR="00FC3F59" w:rsidRPr="00CC1BA0" w:rsidRDefault="00DC4726" w:rsidP="00063156">
            <w:pPr>
              <w:pStyle w:val="ConsPlusTitle"/>
              <w:widowControl/>
              <w:rPr>
                <w:rFonts w:eastAsiaTheme="minorEastAsia"/>
                <w:b w:val="0"/>
                <w:bCs w:val="0"/>
                <w:color w:val="000000" w:themeColor="text1"/>
                <w:sz w:val="20"/>
                <w:szCs w:val="20"/>
              </w:rPr>
            </w:pPr>
            <w:r w:rsidRPr="00CC1BA0">
              <w:rPr>
                <w:b w:val="0"/>
                <w:bCs w:val="0"/>
                <w:color w:val="000000" w:themeColor="text1"/>
                <w:sz w:val="22"/>
                <w:szCs w:val="22"/>
              </w:rPr>
              <w:t>59,6</w:t>
            </w:r>
          </w:p>
        </w:tc>
        <w:tc>
          <w:tcPr>
            <w:tcW w:w="992" w:type="dxa"/>
            <w:tcBorders>
              <w:left w:val="single" w:sz="12" w:space="0" w:color="auto"/>
              <w:bottom w:val="single" w:sz="12" w:space="0" w:color="auto"/>
              <w:right w:val="single" w:sz="12" w:space="0" w:color="auto"/>
            </w:tcBorders>
            <w:vAlign w:val="center"/>
          </w:tcPr>
          <w:p w:rsidR="00616C76" w:rsidRPr="00CC1BA0" w:rsidRDefault="00616C76" w:rsidP="00063156">
            <w:pPr>
              <w:pStyle w:val="ConsPlusTitle"/>
              <w:widowControl/>
              <w:rPr>
                <w:b w:val="0"/>
                <w:bCs w:val="0"/>
                <w:color w:val="000000" w:themeColor="text1"/>
                <w:sz w:val="22"/>
                <w:szCs w:val="22"/>
              </w:rPr>
            </w:pPr>
          </w:p>
          <w:p w:rsidR="00FC3F59" w:rsidRPr="00CC1BA0" w:rsidRDefault="00DC4726" w:rsidP="00063156">
            <w:pPr>
              <w:pStyle w:val="ConsPlusTitle"/>
              <w:widowControl/>
              <w:rPr>
                <w:rFonts w:eastAsiaTheme="minorEastAsia"/>
                <w:b w:val="0"/>
                <w:bCs w:val="0"/>
                <w:color w:val="000000" w:themeColor="text1"/>
                <w:sz w:val="20"/>
                <w:szCs w:val="20"/>
              </w:rPr>
            </w:pPr>
            <w:r w:rsidRPr="00CC1BA0">
              <w:rPr>
                <w:b w:val="0"/>
                <w:bCs w:val="0"/>
                <w:color w:val="000000" w:themeColor="text1"/>
                <w:sz w:val="22"/>
                <w:szCs w:val="22"/>
              </w:rPr>
              <w:t>25,6</w:t>
            </w:r>
          </w:p>
        </w:tc>
      </w:tr>
    </w:tbl>
    <w:p w:rsidR="00CE28F7" w:rsidRDefault="00CE28F7" w:rsidP="00CE28F7">
      <w:pPr>
        <w:jc w:val="center"/>
        <w:rPr>
          <w:b/>
          <w:color w:val="000000"/>
          <w:sz w:val="28"/>
          <w:szCs w:val="28"/>
        </w:rPr>
      </w:pPr>
    </w:p>
    <w:p w:rsidR="00F4772A" w:rsidRPr="00E10811" w:rsidRDefault="00F4772A" w:rsidP="00A85FA5">
      <w:pPr>
        <w:pStyle w:val="ConsPlusTitle"/>
        <w:widowControl/>
        <w:jc w:val="both"/>
        <w:rPr>
          <w:rFonts w:eastAsiaTheme="minorEastAsia"/>
          <w:b w:val="0"/>
          <w:bCs w:val="0"/>
          <w:sz w:val="28"/>
          <w:szCs w:val="28"/>
        </w:rPr>
      </w:pPr>
    </w:p>
    <w:sectPr w:rsidR="00F4772A" w:rsidRPr="00E10811" w:rsidSect="00F4772A">
      <w:pgSz w:w="16840" w:h="11907" w:orient="landscape"/>
      <w:pgMar w:top="1134" w:right="567" w:bottom="1560"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Utsaah">
    <w:panose1 w:val="020B0604020202020204"/>
    <w:charset w:val="00"/>
    <w:family w:val="swiss"/>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B13349"/>
    <w:multiLevelType w:val="hybridMultilevel"/>
    <w:tmpl w:val="78943E96"/>
    <w:lvl w:ilvl="0" w:tplc="D1925E3C">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4029BB"/>
    <w:multiLevelType w:val="hybridMultilevel"/>
    <w:tmpl w:val="03A8B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E5AB3"/>
    <w:multiLevelType w:val="hybridMultilevel"/>
    <w:tmpl w:val="7EFE7C3A"/>
    <w:lvl w:ilvl="0" w:tplc="5438641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3156"/>
    <w:multiLevelType w:val="hybridMultilevel"/>
    <w:tmpl w:val="DB96ADB4"/>
    <w:lvl w:ilvl="0" w:tplc="F300E0E2">
      <w:start w:val="1"/>
      <w:numFmt w:val="bullet"/>
      <w:lvlText w:val="-"/>
      <w:lvlJc w:val="left"/>
      <w:pPr>
        <w:ind w:left="1440" w:hanging="360"/>
      </w:pPr>
      <w:rPr>
        <w:rFonts w:ascii="Utsaah" w:hAnsi="Utsaah"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8B227E7"/>
    <w:multiLevelType w:val="hybridMultilevel"/>
    <w:tmpl w:val="1BBC5CAE"/>
    <w:lvl w:ilvl="0" w:tplc="5A30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CB6B96"/>
    <w:multiLevelType w:val="hybridMultilevel"/>
    <w:tmpl w:val="16C63236"/>
    <w:lvl w:ilvl="0" w:tplc="125E18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B6011F"/>
    <w:multiLevelType w:val="hybridMultilevel"/>
    <w:tmpl w:val="33A21CE6"/>
    <w:lvl w:ilvl="0" w:tplc="13725CDE">
      <w:start w:val="2015"/>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2344C"/>
    <w:multiLevelType w:val="hybridMultilevel"/>
    <w:tmpl w:val="0E820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F18F9"/>
    <w:multiLevelType w:val="multilevel"/>
    <w:tmpl w:val="749277A2"/>
    <w:lvl w:ilvl="0">
      <w:start w:val="1"/>
      <w:numFmt w:val="decimal"/>
      <w:lvlText w:val="%1"/>
      <w:lvlJc w:val="left"/>
      <w:pPr>
        <w:ind w:left="585" w:hanging="585"/>
      </w:pPr>
      <w:rPr>
        <w:rFonts w:hint="default"/>
      </w:rPr>
    </w:lvl>
    <w:lvl w:ilvl="1">
      <w:start w:val="1"/>
      <w:numFmt w:val="decimal"/>
      <w:lvlText w:val="%1.%2"/>
      <w:lvlJc w:val="left"/>
      <w:pPr>
        <w:ind w:left="1005" w:hanging="58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2">
    <w:nsid w:val="323D1718"/>
    <w:multiLevelType w:val="hybridMultilevel"/>
    <w:tmpl w:val="59DA76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4C68FA"/>
    <w:multiLevelType w:val="multilevel"/>
    <w:tmpl w:val="89E8FA4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73537B9"/>
    <w:multiLevelType w:val="multilevel"/>
    <w:tmpl w:val="89E8FA4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00254F0"/>
    <w:multiLevelType w:val="hybridMultilevel"/>
    <w:tmpl w:val="A52858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9947B5"/>
    <w:multiLevelType w:val="hybridMultilevel"/>
    <w:tmpl w:val="3ACE5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571057"/>
    <w:multiLevelType w:val="hybridMultilevel"/>
    <w:tmpl w:val="DD9C4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315E13"/>
    <w:multiLevelType w:val="hybridMultilevel"/>
    <w:tmpl w:val="8EB06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774956"/>
    <w:multiLevelType w:val="hybridMultilevel"/>
    <w:tmpl w:val="3D6A8C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C57276"/>
    <w:multiLevelType w:val="hybridMultilevel"/>
    <w:tmpl w:val="5F408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325EDD"/>
    <w:multiLevelType w:val="hybridMultilevel"/>
    <w:tmpl w:val="A4A02B7C"/>
    <w:lvl w:ilvl="0" w:tplc="503454B8">
      <w:start w:val="1"/>
      <w:numFmt w:val="decimal"/>
      <w:lvlText w:val="%1."/>
      <w:lvlJc w:val="left"/>
      <w:pPr>
        <w:ind w:left="928" w:hanging="360"/>
      </w:pPr>
      <w:rPr>
        <w:rFonts w:cs="Times New Roman" w:hint="default"/>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nsid w:val="5FF6212B"/>
    <w:multiLevelType w:val="hybridMultilevel"/>
    <w:tmpl w:val="10DADA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D63329"/>
    <w:multiLevelType w:val="multilevel"/>
    <w:tmpl w:val="E326B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A86DF6"/>
    <w:multiLevelType w:val="hybridMultilevel"/>
    <w:tmpl w:val="AFFE12C0"/>
    <w:lvl w:ilvl="0" w:tplc="E0E8D3B0">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C0C6872"/>
    <w:multiLevelType w:val="hybridMultilevel"/>
    <w:tmpl w:val="57F85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3207DC"/>
    <w:multiLevelType w:val="hybridMultilevel"/>
    <w:tmpl w:val="7CC64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C6091B"/>
    <w:multiLevelType w:val="hybridMultilevel"/>
    <w:tmpl w:val="CE761A86"/>
    <w:lvl w:ilvl="0" w:tplc="32BCB3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172F23"/>
    <w:multiLevelType w:val="multilevel"/>
    <w:tmpl w:val="EC0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6FF6B7B"/>
    <w:multiLevelType w:val="hybridMultilevel"/>
    <w:tmpl w:val="8DA6BFE4"/>
    <w:lvl w:ilvl="0" w:tplc="D922AD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0F554D"/>
    <w:multiLevelType w:val="hybridMultilevel"/>
    <w:tmpl w:val="563E02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06340A"/>
    <w:multiLevelType w:val="hybridMultilevel"/>
    <w:tmpl w:val="0C04390E"/>
    <w:lvl w:ilvl="0" w:tplc="503454B8">
      <w:start w:val="1"/>
      <w:numFmt w:val="decimal"/>
      <w:lvlText w:val="%1."/>
      <w:lvlJc w:val="left"/>
      <w:pPr>
        <w:ind w:left="360" w:hanging="360"/>
      </w:pPr>
      <w:rPr>
        <w:rFonts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210A3E"/>
    <w:multiLevelType w:val="hybridMultilevel"/>
    <w:tmpl w:val="16DA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B53E04"/>
    <w:multiLevelType w:val="hybridMultilevel"/>
    <w:tmpl w:val="744296DC"/>
    <w:lvl w:ilvl="0" w:tplc="E5FE080E">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8F3476"/>
    <w:multiLevelType w:val="multilevel"/>
    <w:tmpl w:val="AB7E79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6"/>
  </w:num>
  <w:num w:numId="3">
    <w:abstractNumId w:val="22"/>
  </w:num>
  <w:num w:numId="4">
    <w:abstractNumId w:val="6"/>
  </w:num>
  <w:num w:numId="5">
    <w:abstractNumId w:val="8"/>
  </w:num>
  <w:num w:numId="6">
    <w:abstractNumId w:val="11"/>
  </w:num>
  <w:num w:numId="7">
    <w:abstractNumId w:val="3"/>
  </w:num>
  <w:num w:numId="8">
    <w:abstractNumId w:val="0"/>
  </w:num>
  <w:num w:numId="9">
    <w:abstractNumId w:val="1"/>
  </w:num>
  <w:num w:numId="10">
    <w:abstractNumId w:val="2"/>
  </w:num>
  <w:num w:numId="11">
    <w:abstractNumId w:val="10"/>
  </w:num>
  <w:num w:numId="12">
    <w:abstractNumId w:val="32"/>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7"/>
  </w:num>
  <w:num w:numId="16">
    <w:abstractNumId w:val="4"/>
  </w:num>
  <w:num w:numId="17">
    <w:abstractNumId w:val="20"/>
  </w:num>
  <w:num w:numId="18">
    <w:abstractNumId w:val="18"/>
  </w:num>
  <w:num w:numId="19">
    <w:abstractNumId w:val="16"/>
  </w:num>
  <w:num w:numId="20">
    <w:abstractNumId w:val="12"/>
  </w:num>
  <w:num w:numId="21">
    <w:abstractNumId w:val="19"/>
  </w:num>
  <w:num w:numId="22">
    <w:abstractNumId w:val="31"/>
  </w:num>
  <w:num w:numId="23">
    <w:abstractNumId w:val="30"/>
  </w:num>
  <w:num w:numId="24">
    <w:abstractNumId w:val="15"/>
  </w:num>
  <w:num w:numId="25">
    <w:abstractNumId w:val="25"/>
  </w:num>
  <w:num w:numId="26">
    <w:abstractNumId w:val="21"/>
  </w:num>
  <w:num w:numId="27">
    <w:abstractNumId w:val="9"/>
  </w:num>
  <w:num w:numId="28">
    <w:abstractNumId w:val="34"/>
  </w:num>
  <w:num w:numId="29">
    <w:abstractNumId w:val="14"/>
  </w:num>
  <w:num w:numId="30">
    <w:abstractNumId w:val="29"/>
  </w:num>
  <w:num w:numId="31">
    <w:abstractNumId w:val="28"/>
  </w:num>
  <w:num w:numId="32">
    <w:abstractNumId w:val="23"/>
  </w:num>
  <w:num w:numId="33">
    <w:abstractNumId w:val="13"/>
  </w:num>
  <w:num w:numId="34">
    <w:abstractNumId w:val="33"/>
  </w:num>
  <w:num w:numId="35">
    <w:abstractNumId w:val="17"/>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8C"/>
    <w:rsid w:val="00000CAD"/>
    <w:rsid w:val="0000332C"/>
    <w:rsid w:val="000065AA"/>
    <w:rsid w:val="00007A89"/>
    <w:rsid w:val="000142D2"/>
    <w:rsid w:val="00021D38"/>
    <w:rsid w:val="0002242D"/>
    <w:rsid w:val="00022A09"/>
    <w:rsid w:val="00022EB6"/>
    <w:rsid w:val="00025624"/>
    <w:rsid w:val="000275BD"/>
    <w:rsid w:val="00027EEE"/>
    <w:rsid w:val="00030153"/>
    <w:rsid w:val="00030D61"/>
    <w:rsid w:val="00030FF4"/>
    <w:rsid w:val="000330BC"/>
    <w:rsid w:val="0003310D"/>
    <w:rsid w:val="000344E0"/>
    <w:rsid w:val="00042876"/>
    <w:rsid w:val="0004319D"/>
    <w:rsid w:val="00045610"/>
    <w:rsid w:val="00052A67"/>
    <w:rsid w:val="00055851"/>
    <w:rsid w:val="000573AC"/>
    <w:rsid w:val="00062302"/>
    <w:rsid w:val="00063156"/>
    <w:rsid w:val="000746E6"/>
    <w:rsid w:val="000771D3"/>
    <w:rsid w:val="00077D49"/>
    <w:rsid w:val="00080029"/>
    <w:rsid w:val="00080447"/>
    <w:rsid w:val="00087C38"/>
    <w:rsid w:val="0009099E"/>
    <w:rsid w:val="00090B4F"/>
    <w:rsid w:val="000910A1"/>
    <w:rsid w:val="000919DE"/>
    <w:rsid w:val="000923EE"/>
    <w:rsid w:val="000A7432"/>
    <w:rsid w:val="000B2F97"/>
    <w:rsid w:val="000B3552"/>
    <w:rsid w:val="000B4F5F"/>
    <w:rsid w:val="000B584D"/>
    <w:rsid w:val="000B6889"/>
    <w:rsid w:val="000B70F4"/>
    <w:rsid w:val="000C0680"/>
    <w:rsid w:val="000C1354"/>
    <w:rsid w:val="000C39A6"/>
    <w:rsid w:val="000D159F"/>
    <w:rsid w:val="000D32FF"/>
    <w:rsid w:val="000E6CCA"/>
    <w:rsid w:val="000E7771"/>
    <w:rsid w:val="000F083B"/>
    <w:rsid w:val="000F1081"/>
    <w:rsid w:val="000F4546"/>
    <w:rsid w:val="000F4C96"/>
    <w:rsid w:val="001013CA"/>
    <w:rsid w:val="00106ECD"/>
    <w:rsid w:val="00107D20"/>
    <w:rsid w:val="00110D6F"/>
    <w:rsid w:val="001114AF"/>
    <w:rsid w:val="00112511"/>
    <w:rsid w:val="001139FB"/>
    <w:rsid w:val="00114517"/>
    <w:rsid w:val="00117BEB"/>
    <w:rsid w:val="001210AD"/>
    <w:rsid w:val="00127CB2"/>
    <w:rsid w:val="00131BD3"/>
    <w:rsid w:val="001353CA"/>
    <w:rsid w:val="00140787"/>
    <w:rsid w:val="001459FA"/>
    <w:rsid w:val="00146173"/>
    <w:rsid w:val="00150217"/>
    <w:rsid w:val="00154648"/>
    <w:rsid w:val="00155A22"/>
    <w:rsid w:val="00155A79"/>
    <w:rsid w:val="0016171D"/>
    <w:rsid w:val="00166BDA"/>
    <w:rsid w:val="00166FC8"/>
    <w:rsid w:val="00183004"/>
    <w:rsid w:val="00184B31"/>
    <w:rsid w:val="00186CE2"/>
    <w:rsid w:val="00190F50"/>
    <w:rsid w:val="0019406B"/>
    <w:rsid w:val="00196315"/>
    <w:rsid w:val="001A19C5"/>
    <w:rsid w:val="001A22BF"/>
    <w:rsid w:val="001A250A"/>
    <w:rsid w:val="001A2F11"/>
    <w:rsid w:val="001A644C"/>
    <w:rsid w:val="001B3D2B"/>
    <w:rsid w:val="001C1C89"/>
    <w:rsid w:val="001C1DC1"/>
    <w:rsid w:val="001C23B1"/>
    <w:rsid w:val="001C6128"/>
    <w:rsid w:val="001C612D"/>
    <w:rsid w:val="001C78A8"/>
    <w:rsid w:val="001D4604"/>
    <w:rsid w:val="001D7E5D"/>
    <w:rsid w:val="001E2BC1"/>
    <w:rsid w:val="001E3B85"/>
    <w:rsid w:val="001E49B5"/>
    <w:rsid w:val="001E50CC"/>
    <w:rsid w:val="001F1B74"/>
    <w:rsid w:val="001F28D2"/>
    <w:rsid w:val="001F4ECD"/>
    <w:rsid w:val="001F7459"/>
    <w:rsid w:val="002006EC"/>
    <w:rsid w:val="00201E28"/>
    <w:rsid w:val="002022B4"/>
    <w:rsid w:val="0020245B"/>
    <w:rsid w:val="00204ED0"/>
    <w:rsid w:val="00205150"/>
    <w:rsid w:val="002104BC"/>
    <w:rsid w:val="00212F35"/>
    <w:rsid w:val="0021446F"/>
    <w:rsid w:val="0021523A"/>
    <w:rsid w:val="00221AD6"/>
    <w:rsid w:val="00222B6A"/>
    <w:rsid w:val="00224345"/>
    <w:rsid w:val="00227FBD"/>
    <w:rsid w:val="00236674"/>
    <w:rsid w:val="002412D4"/>
    <w:rsid w:val="0024202F"/>
    <w:rsid w:val="00242A51"/>
    <w:rsid w:val="00244A0E"/>
    <w:rsid w:val="002474BB"/>
    <w:rsid w:val="00250EC4"/>
    <w:rsid w:val="002631BC"/>
    <w:rsid w:val="00273ECB"/>
    <w:rsid w:val="00276294"/>
    <w:rsid w:val="00277B0C"/>
    <w:rsid w:val="002818B4"/>
    <w:rsid w:val="00294F15"/>
    <w:rsid w:val="002A0BA7"/>
    <w:rsid w:val="002A3A49"/>
    <w:rsid w:val="002A49D6"/>
    <w:rsid w:val="002A5D2A"/>
    <w:rsid w:val="002A6CF5"/>
    <w:rsid w:val="002B0922"/>
    <w:rsid w:val="002B1D53"/>
    <w:rsid w:val="002B3E08"/>
    <w:rsid w:val="002B5035"/>
    <w:rsid w:val="002C1ECE"/>
    <w:rsid w:val="002D3668"/>
    <w:rsid w:val="002D3E3A"/>
    <w:rsid w:val="002D47B5"/>
    <w:rsid w:val="002D609E"/>
    <w:rsid w:val="002D6580"/>
    <w:rsid w:val="002E0753"/>
    <w:rsid w:val="002E2288"/>
    <w:rsid w:val="002E5C18"/>
    <w:rsid w:val="002E7F7A"/>
    <w:rsid w:val="002F5050"/>
    <w:rsid w:val="00301601"/>
    <w:rsid w:val="003059CB"/>
    <w:rsid w:val="0030649C"/>
    <w:rsid w:val="00313E07"/>
    <w:rsid w:val="0031549E"/>
    <w:rsid w:val="00315739"/>
    <w:rsid w:val="0031581F"/>
    <w:rsid w:val="00325045"/>
    <w:rsid w:val="00325C39"/>
    <w:rsid w:val="00325F68"/>
    <w:rsid w:val="0032647C"/>
    <w:rsid w:val="00326E32"/>
    <w:rsid w:val="00331C1D"/>
    <w:rsid w:val="00337DF2"/>
    <w:rsid w:val="003447C2"/>
    <w:rsid w:val="00346DC5"/>
    <w:rsid w:val="00353E11"/>
    <w:rsid w:val="003545B0"/>
    <w:rsid w:val="003637D5"/>
    <w:rsid w:val="00367A2B"/>
    <w:rsid w:val="003736DB"/>
    <w:rsid w:val="003765AC"/>
    <w:rsid w:val="003809F3"/>
    <w:rsid w:val="0038713C"/>
    <w:rsid w:val="003A4F73"/>
    <w:rsid w:val="003A5088"/>
    <w:rsid w:val="003A5A4B"/>
    <w:rsid w:val="003B04C9"/>
    <w:rsid w:val="003C1B81"/>
    <w:rsid w:val="003C1BDB"/>
    <w:rsid w:val="003D16B4"/>
    <w:rsid w:val="003D6204"/>
    <w:rsid w:val="003D64F0"/>
    <w:rsid w:val="003D6C96"/>
    <w:rsid w:val="003D787C"/>
    <w:rsid w:val="003E10BA"/>
    <w:rsid w:val="003E1903"/>
    <w:rsid w:val="003E5D8E"/>
    <w:rsid w:val="003E6AC6"/>
    <w:rsid w:val="003F1B82"/>
    <w:rsid w:val="003F25A0"/>
    <w:rsid w:val="003F6A84"/>
    <w:rsid w:val="00402801"/>
    <w:rsid w:val="00404F35"/>
    <w:rsid w:val="0041355F"/>
    <w:rsid w:val="0041388B"/>
    <w:rsid w:val="0043317C"/>
    <w:rsid w:val="0043437C"/>
    <w:rsid w:val="00437B8F"/>
    <w:rsid w:val="00451DFD"/>
    <w:rsid w:val="00452BBD"/>
    <w:rsid w:val="00457324"/>
    <w:rsid w:val="00467F02"/>
    <w:rsid w:val="0047190A"/>
    <w:rsid w:val="00477EF5"/>
    <w:rsid w:val="004807A0"/>
    <w:rsid w:val="00485B21"/>
    <w:rsid w:val="00490E05"/>
    <w:rsid w:val="00497107"/>
    <w:rsid w:val="004A4E94"/>
    <w:rsid w:val="004A5174"/>
    <w:rsid w:val="004A7075"/>
    <w:rsid w:val="004B1DDF"/>
    <w:rsid w:val="004B4148"/>
    <w:rsid w:val="004B5A2F"/>
    <w:rsid w:val="004B6791"/>
    <w:rsid w:val="004B794B"/>
    <w:rsid w:val="004C04DA"/>
    <w:rsid w:val="004C0594"/>
    <w:rsid w:val="004C4EB6"/>
    <w:rsid w:val="004C6576"/>
    <w:rsid w:val="004C6704"/>
    <w:rsid w:val="004D38AA"/>
    <w:rsid w:val="004E70DD"/>
    <w:rsid w:val="004F1643"/>
    <w:rsid w:val="004F7BDC"/>
    <w:rsid w:val="00502CB3"/>
    <w:rsid w:val="00503001"/>
    <w:rsid w:val="00504CFA"/>
    <w:rsid w:val="00505064"/>
    <w:rsid w:val="00506886"/>
    <w:rsid w:val="00507D15"/>
    <w:rsid w:val="0051037A"/>
    <w:rsid w:val="005106D9"/>
    <w:rsid w:val="00510B89"/>
    <w:rsid w:val="00512158"/>
    <w:rsid w:val="00513415"/>
    <w:rsid w:val="005137E4"/>
    <w:rsid w:val="00515B3F"/>
    <w:rsid w:val="00515C50"/>
    <w:rsid w:val="00521736"/>
    <w:rsid w:val="005327AC"/>
    <w:rsid w:val="00533485"/>
    <w:rsid w:val="00534DF9"/>
    <w:rsid w:val="00536158"/>
    <w:rsid w:val="00537478"/>
    <w:rsid w:val="00545893"/>
    <w:rsid w:val="00551207"/>
    <w:rsid w:val="00551C34"/>
    <w:rsid w:val="0055202D"/>
    <w:rsid w:val="005531A1"/>
    <w:rsid w:val="00557DC9"/>
    <w:rsid w:val="00560F51"/>
    <w:rsid w:val="00565B43"/>
    <w:rsid w:val="00566171"/>
    <w:rsid w:val="00566E31"/>
    <w:rsid w:val="00571261"/>
    <w:rsid w:val="005803B3"/>
    <w:rsid w:val="00582388"/>
    <w:rsid w:val="00582A68"/>
    <w:rsid w:val="00583E47"/>
    <w:rsid w:val="0059050D"/>
    <w:rsid w:val="005907C4"/>
    <w:rsid w:val="00591CEC"/>
    <w:rsid w:val="00592054"/>
    <w:rsid w:val="0059230B"/>
    <w:rsid w:val="005956C5"/>
    <w:rsid w:val="005A69A9"/>
    <w:rsid w:val="005B246F"/>
    <w:rsid w:val="005B2909"/>
    <w:rsid w:val="005B5953"/>
    <w:rsid w:val="005C067D"/>
    <w:rsid w:val="005C26A5"/>
    <w:rsid w:val="005C5E29"/>
    <w:rsid w:val="005C650B"/>
    <w:rsid w:val="005D157C"/>
    <w:rsid w:val="005D1B6F"/>
    <w:rsid w:val="005E2A32"/>
    <w:rsid w:val="005E33F3"/>
    <w:rsid w:val="005E4083"/>
    <w:rsid w:val="005F03CC"/>
    <w:rsid w:val="005F3497"/>
    <w:rsid w:val="006029D9"/>
    <w:rsid w:val="00610DA2"/>
    <w:rsid w:val="00613CBE"/>
    <w:rsid w:val="00615CA3"/>
    <w:rsid w:val="00615D87"/>
    <w:rsid w:val="00616C76"/>
    <w:rsid w:val="0063220D"/>
    <w:rsid w:val="0063336D"/>
    <w:rsid w:val="00640CAD"/>
    <w:rsid w:val="0064105A"/>
    <w:rsid w:val="00647AA5"/>
    <w:rsid w:val="0065007B"/>
    <w:rsid w:val="00656C1A"/>
    <w:rsid w:val="00657EAB"/>
    <w:rsid w:val="00672B76"/>
    <w:rsid w:val="00673198"/>
    <w:rsid w:val="00674AAE"/>
    <w:rsid w:val="006764C3"/>
    <w:rsid w:val="00677973"/>
    <w:rsid w:val="00695F98"/>
    <w:rsid w:val="00696133"/>
    <w:rsid w:val="006A5A33"/>
    <w:rsid w:val="006B0B04"/>
    <w:rsid w:val="006B1760"/>
    <w:rsid w:val="006B479E"/>
    <w:rsid w:val="006B6172"/>
    <w:rsid w:val="006C072C"/>
    <w:rsid w:val="006D0D77"/>
    <w:rsid w:val="006D199D"/>
    <w:rsid w:val="006D2B2F"/>
    <w:rsid w:val="006D5AFD"/>
    <w:rsid w:val="006E02E0"/>
    <w:rsid w:val="006E15DD"/>
    <w:rsid w:val="006E21FE"/>
    <w:rsid w:val="006E5D01"/>
    <w:rsid w:val="006E6AFC"/>
    <w:rsid w:val="006F16DF"/>
    <w:rsid w:val="006F443F"/>
    <w:rsid w:val="006F626D"/>
    <w:rsid w:val="006F6899"/>
    <w:rsid w:val="006F6EBA"/>
    <w:rsid w:val="00701225"/>
    <w:rsid w:val="00706354"/>
    <w:rsid w:val="00710A53"/>
    <w:rsid w:val="0072066D"/>
    <w:rsid w:val="00723158"/>
    <w:rsid w:val="00732563"/>
    <w:rsid w:val="007337D5"/>
    <w:rsid w:val="00735DE9"/>
    <w:rsid w:val="0074360F"/>
    <w:rsid w:val="0074384A"/>
    <w:rsid w:val="0075043A"/>
    <w:rsid w:val="00756262"/>
    <w:rsid w:val="007615CD"/>
    <w:rsid w:val="007622EA"/>
    <w:rsid w:val="007629A7"/>
    <w:rsid w:val="00764BF0"/>
    <w:rsid w:val="00773C02"/>
    <w:rsid w:val="007749F2"/>
    <w:rsid w:val="00776876"/>
    <w:rsid w:val="00781FDE"/>
    <w:rsid w:val="00782DC7"/>
    <w:rsid w:val="00785480"/>
    <w:rsid w:val="00787768"/>
    <w:rsid w:val="00795706"/>
    <w:rsid w:val="007A21F6"/>
    <w:rsid w:val="007A3B3D"/>
    <w:rsid w:val="007A61FE"/>
    <w:rsid w:val="007B0B15"/>
    <w:rsid w:val="007B38E3"/>
    <w:rsid w:val="007B7F52"/>
    <w:rsid w:val="007C25D2"/>
    <w:rsid w:val="007C3331"/>
    <w:rsid w:val="007C53EA"/>
    <w:rsid w:val="007C5874"/>
    <w:rsid w:val="007D04F9"/>
    <w:rsid w:val="007D1281"/>
    <w:rsid w:val="007D3B31"/>
    <w:rsid w:val="007D50CE"/>
    <w:rsid w:val="007D7D6D"/>
    <w:rsid w:val="007E29D8"/>
    <w:rsid w:val="007E341C"/>
    <w:rsid w:val="007E624D"/>
    <w:rsid w:val="007F08C2"/>
    <w:rsid w:val="007F1DA9"/>
    <w:rsid w:val="007F30AD"/>
    <w:rsid w:val="007F790F"/>
    <w:rsid w:val="00801D17"/>
    <w:rsid w:val="00807FA1"/>
    <w:rsid w:val="00812A53"/>
    <w:rsid w:val="00813D08"/>
    <w:rsid w:val="008217F1"/>
    <w:rsid w:val="00821C63"/>
    <w:rsid w:val="00822AC6"/>
    <w:rsid w:val="00823EB8"/>
    <w:rsid w:val="008269F2"/>
    <w:rsid w:val="00826D13"/>
    <w:rsid w:val="00826D71"/>
    <w:rsid w:val="00827D56"/>
    <w:rsid w:val="00833A1A"/>
    <w:rsid w:val="008345AB"/>
    <w:rsid w:val="0083636C"/>
    <w:rsid w:val="008431EE"/>
    <w:rsid w:val="008433D0"/>
    <w:rsid w:val="008477E6"/>
    <w:rsid w:val="008661BF"/>
    <w:rsid w:val="00866798"/>
    <w:rsid w:val="0087274B"/>
    <w:rsid w:val="0088218B"/>
    <w:rsid w:val="00886C4C"/>
    <w:rsid w:val="00886CDC"/>
    <w:rsid w:val="00891A24"/>
    <w:rsid w:val="008929E7"/>
    <w:rsid w:val="00897F12"/>
    <w:rsid w:val="008A317F"/>
    <w:rsid w:val="008A6004"/>
    <w:rsid w:val="008B2C8E"/>
    <w:rsid w:val="008B6C76"/>
    <w:rsid w:val="008C1211"/>
    <w:rsid w:val="008C5025"/>
    <w:rsid w:val="008C7DFA"/>
    <w:rsid w:val="008D6BAB"/>
    <w:rsid w:val="008E5D5B"/>
    <w:rsid w:val="008F009F"/>
    <w:rsid w:val="008F6F90"/>
    <w:rsid w:val="00904B18"/>
    <w:rsid w:val="00905EB4"/>
    <w:rsid w:val="009074E4"/>
    <w:rsid w:val="00913E86"/>
    <w:rsid w:val="0091713C"/>
    <w:rsid w:val="00925113"/>
    <w:rsid w:val="00925B55"/>
    <w:rsid w:val="00927642"/>
    <w:rsid w:val="00930B6F"/>
    <w:rsid w:val="009323C1"/>
    <w:rsid w:val="009377B7"/>
    <w:rsid w:val="00941F7D"/>
    <w:rsid w:val="00951C78"/>
    <w:rsid w:val="009540F1"/>
    <w:rsid w:val="00954743"/>
    <w:rsid w:val="00957CFC"/>
    <w:rsid w:val="009616D4"/>
    <w:rsid w:val="009624BD"/>
    <w:rsid w:val="00963573"/>
    <w:rsid w:val="00970944"/>
    <w:rsid w:val="00970F83"/>
    <w:rsid w:val="00973F15"/>
    <w:rsid w:val="00975C00"/>
    <w:rsid w:val="00975E14"/>
    <w:rsid w:val="00977AE8"/>
    <w:rsid w:val="009839A1"/>
    <w:rsid w:val="0098474D"/>
    <w:rsid w:val="00984C52"/>
    <w:rsid w:val="00985C98"/>
    <w:rsid w:val="00990B04"/>
    <w:rsid w:val="00990FB7"/>
    <w:rsid w:val="009920F6"/>
    <w:rsid w:val="00992F6D"/>
    <w:rsid w:val="009A3F4A"/>
    <w:rsid w:val="009A68C4"/>
    <w:rsid w:val="009A6BE6"/>
    <w:rsid w:val="009A70BC"/>
    <w:rsid w:val="009A75FF"/>
    <w:rsid w:val="009A7626"/>
    <w:rsid w:val="009B1791"/>
    <w:rsid w:val="009B7A2D"/>
    <w:rsid w:val="009C0754"/>
    <w:rsid w:val="009C7797"/>
    <w:rsid w:val="009D2208"/>
    <w:rsid w:val="009E2B9F"/>
    <w:rsid w:val="009E5940"/>
    <w:rsid w:val="009E64A8"/>
    <w:rsid w:val="009E6A7C"/>
    <w:rsid w:val="009F3B4E"/>
    <w:rsid w:val="009F4F69"/>
    <w:rsid w:val="00A00D28"/>
    <w:rsid w:val="00A00D60"/>
    <w:rsid w:val="00A0199F"/>
    <w:rsid w:val="00A02BF5"/>
    <w:rsid w:val="00A07967"/>
    <w:rsid w:val="00A10E1E"/>
    <w:rsid w:val="00A203FF"/>
    <w:rsid w:val="00A217D6"/>
    <w:rsid w:val="00A25349"/>
    <w:rsid w:val="00A32C97"/>
    <w:rsid w:val="00A34A8A"/>
    <w:rsid w:val="00A4318F"/>
    <w:rsid w:val="00A46363"/>
    <w:rsid w:val="00A4774C"/>
    <w:rsid w:val="00A508CB"/>
    <w:rsid w:val="00A5347A"/>
    <w:rsid w:val="00A53F52"/>
    <w:rsid w:val="00A54D9C"/>
    <w:rsid w:val="00A60394"/>
    <w:rsid w:val="00A6093A"/>
    <w:rsid w:val="00A61132"/>
    <w:rsid w:val="00A61B1B"/>
    <w:rsid w:val="00A63DD9"/>
    <w:rsid w:val="00A65520"/>
    <w:rsid w:val="00A85FA5"/>
    <w:rsid w:val="00A8729B"/>
    <w:rsid w:val="00A910F6"/>
    <w:rsid w:val="00A92D32"/>
    <w:rsid w:val="00A96741"/>
    <w:rsid w:val="00A96DD7"/>
    <w:rsid w:val="00AA0108"/>
    <w:rsid w:val="00AA5FEB"/>
    <w:rsid w:val="00AB3B6B"/>
    <w:rsid w:val="00AB3D92"/>
    <w:rsid w:val="00AB481A"/>
    <w:rsid w:val="00AB583F"/>
    <w:rsid w:val="00AB7C8F"/>
    <w:rsid w:val="00AC034B"/>
    <w:rsid w:val="00AC5983"/>
    <w:rsid w:val="00AC74D9"/>
    <w:rsid w:val="00AD036A"/>
    <w:rsid w:val="00AD550D"/>
    <w:rsid w:val="00AD55C1"/>
    <w:rsid w:val="00AD666B"/>
    <w:rsid w:val="00AE159E"/>
    <w:rsid w:val="00AE2816"/>
    <w:rsid w:val="00AE4DB8"/>
    <w:rsid w:val="00AE5542"/>
    <w:rsid w:val="00AE587E"/>
    <w:rsid w:val="00AF47AD"/>
    <w:rsid w:val="00AF584F"/>
    <w:rsid w:val="00B01C53"/>
    <w:rsid w:val="00B03DE5"/>
    <w:rsid w:val="00B06663"/>
    <w:rsid w:val="00B06F02"/>
    <w:rsid w:val="00B07A97"/>
    <w:rsid w:val="00B16692"/>
    <w:rsid w:val="00B26533"/>
    <w:rsid w:val="00B313D8"/>
    <w:rsid w:val="00B40D24"/>
    <w:rsid w:val="00B41FEF"/>
    <w:rsid w:val="00B47996"/>
    <w:rsid w:val="00B47C51"/>
    <w:rsid w:val="00B71E2F"/>
    <w:rsid w:val="00B81032"/>
    <w:rsid w:val="00B82872"/>
    <w:rsid w:val="00B90BA0"/>
    <w:rsid w:val="00B910FA"/>
    <w:rsid w:val="00B95BCF"/>
    <w:rsid w:val="00B9779E"/>
    <w:rsid w:val="00BA1EB8"/>
    <w:rsid w:val="00BA32A2"/>
    <w:rsid w:val="00BA5494"/>
    <w:rsid w:val="00BA67BD"/>
    <w:rsid w:val="00BA6DF6"/>
    <w:rsid w:val="00BB2FBF"/>
    <w:rsid w:val="00BB339B"/>
    <w:rsid w:val="00BB72C4"/>
    <w:rsid w:val="00BB77D4"/>
    <w:rsid w:val="00BC134F"/>
    <w:rsid w:val="00BD1ED3"/>
    <w:rsid w:val="00BD510F"/>
    <w:rsid w:val="00BD75F0"/>
    <w:rsid w:val="00BE01D2"/>
    <w:rsid w:val="00BE200F"/>
    <w:rsid w:val="00BE2821"/>
    <w:rsid w:val="00BF5CBA"/>
    <w:rsid w:val="00BF5F5B"/>
    <w:rsid w:val="00BF6082"/>
    <w:rsid w:val="00C00716"/>
    <w:rsid w:val="00C0379B"/>
    <w:rsid w:val="00C067A4"/>
    <w:rsid w:val="00C12005"/>
    <w:rsid w:val="00C227DC"/>
    <w:rsid w:val="00C22952"/>
    <w:rsid w:val="00C30F51"/>
    <w:rsid w:val="00C323C7"/>
    <w:rsid w:val="00C33EEC"/>
    <w:rsid w:val="00C40208"/>
    <w:rsid w:val="00C44BD3"/>
    <w:rsid w:val="00C456D0"/>
    <w:rsid w:val="00C458C7"/>
    <w:rsid w:val="00C52913"/>
    <w:rsid w:val="00C53F91"/>
    <w:rsid w:val="00C55406"/>
    <w:rsid w:val="00C600C9"/>
    <w:rsid w:val="00C60340"/>
    <w:rsid w:val="00C64758"/>
    <w:rsid w:val="00C70F00"/>
    <w:rsid w:val="00C72E77"/>
    <w:rsid w:val="00C74013"/>
    <w:rsid w:val="00C760D5"/>
    <w:rsid w:val="00C762D7"/>
    <w:rsid w:val="00C90D54"/>
    <w:rsid w:val="00C9120A"/>
    <w:rsid w:val="00C916CA"/>
    <w:rsid w:val="00C9264F"/>
    <w:rsid w:val="00C94CC9"/>
    <w:rsid w:val="00C978B7"/>
    <w:rsid w:val="00CA5DFC"/>
    <w:rsid w:val="00CA6B47"/>
    <w:rsid w:val="00CA7059"/>
    <w:rsid w:val="00CB38E8"/>
    <w:rsid w:val="00CB3A2E"/>
    <w:rsid w:val="00CB3DB5"/>
    <w:rsid w:val="00CB4A39"/>
    <w:rsid w:val="00CB53D3"/>
    <w:rsid w:val="00CC1BA0"/>
    <w:rsid w:val="00CD0D07"/>
    <w:rsid w:val="00CD35B1"/>
    <w:rsid w:val="00CD49D8"/>
    <w:rsid w:val="00CD4F0D"/>
    <w:rsid w:val="00CE28F7"/>
    <w:rsid w:val="00CE6412"/>
    <w:rsid w:val="00CF092B"/>
    <w:rsid w:val="00D001A8"/>
    <w:rsid w:val="00D018B6"/>
    <w:rsid w:val="00D07704"/>
    <w:rsid w:val="00D10FC5"/>
    <w:rsid w:val="00D11943"/>
    <w:rsid w:val="00D147F2"/>
    <w:rsid w:val="00D1573C"/>
    <w:rsid w:val="00D2581E"/>
    <w:rsid w:val="00D3324D"/>
    <w:rsid w:val="00D353E2"/>
    <w:rsid w:val="00D40EF5"/>
    <w:rsid w:val="00D41D06"/>
    <w:rsid w:val="00D44F47"/>
    <w:rsid w:val="00D55053"/>
    <w:rsid w:val="00D5630F"/>
    <w:rsid w:val="00D56E11"/>
    <w:rsid w:val="00D57022"/>
    <w:rsid w:val="00D60EDD"/>
    <w:rsid w:val="00D63583"/>
    <w:rsid w:val="00D66D6B"/>
    <w:rsid w:val="00D763EF"/>
    <w:rsid w:val="00D7656D"/>
    <w:rsid w:val="00D765AD"/>
    <w:rsid w:val="00D767C2"/>
    <w:rsid w:val="00D76EA6"/>
    <w:rsid w:val="00D814D7"/>
    <w:rsid w:val="00D843CF"/>
    <w:rsid w:val="00D8757C"/>
    <w:rsid w:val="00D92DF3"/>
    <w:rsid w:val="00D9500F"/>
    <w:rsid w:val="00D95C7E"/>
    <w:rsid w:val="00DA12AE"/>
    <w:rsid w:val="00DA13BD"/>
    <w:rsid w:val="00DA5F93"/>
    <w:rsid w:val="00DA6162"/>
    <w:rsid w:val="00DA7B0C"/>
    <w:rsid w:val="00DB50AF"/>
    <w:rsid w:val="00DC2BA8"/>
    <w:rsid w:val="00DC4726"/>
    <w:rsid w:val="00DD2553"/>
    <w:rsid w:val="00DD774F"/>
    <w:rsid w:val="00DE5BFB"/>
    <w:rsid w:val="00DE5F7D"/>
    <w:rsid w:val="00DF16DC"/>
    <w:rsid w:val="00DF661A"/>
    <w:rsid w:val="00E1359A"/>
    <w:rsid w:val="00E305CB"/>
    <w:rsid w:val="00E3261C"/>
    <w:rsid w:val="00E327C8"/>
    <w:rsid w:val="00E32A43"/>
    <w:rsid w:val="00E349D1"/>
    <w:rsid w:val="00E34E6E"/>
    <w:rsid w:val="00E454DA"/>
    <w:rsid w:val="00E50FA9"/>
    <w:rsid w:val="00E52266"/>
    <w:rsid w:val="00E54BE5"/>
    <w:rsid w:val="00E6126C"/>
    <w:rsid w:val="00E64FE1"/>
    <w:rsid w:val="00E655CB"/>
    <w:rsid w:val="00E732C2"/>
    <w:rsid w:val="00E773F0"/>
    <w:rsid w:val="00E77E85"/>
    <w:rsid w:val="00E80AEE"/>
    <w:rsid w:val="00E83030"/>
    <w:rsid w:val="00E83AA1"/>
    <w:rsid w:val="00E84D13"/>
    <w:rsid w:val="00E90E07"/>
    <w:rsid w:val="00E92776"/>
    <w:rsid w:val="00E93CDC"/>
    <w:rsid w:val="00E96DEA"/>
    <w:rsid w:val="00E97FF7"/>
    <w:rsid w:val="00EA169E"/>
    <w:rsid w:val="00EA69FC"/>
    <w:rsid w:val="00EA79F3"/>
    <w:rsid w:val="00EB31B8"/>
    <w:rsid w:val="00EB455F"/>
    <w:rsid w:val="00EB578B"/>
    <w:rsid w:val="00EC508C"/>
    <w:rsid w:val="00ED0FCB"/>
    <w:rsid w:val="00EE1339"/>
    <w:rsid w:val="00EE7D63"/>
    <w:rsid w:val="00EE7EA8"/>
    <w:rsid w:val="00EF0379"/>
    <w:rsid w:val="00EF0EBF"/>
    <w:rsid w:val="00EF51B5"/>
    <w:rsid w:val="00EF7537"/>
    <w:rsid w:val="00F02636"/>
    <w:rsid w:val="00F02715"/>
    <w:rsid w:val="00F04D80"/>
    <w:rsid w:val="00F0629A"/>
    <w:rsid w:val="00F0670D"/>
    <w:rsid w:val="00F235AC"/>
    <w:rsid w:val="00F321B1"/>
    <w:rsid w:val="00F4185D"/>
    <w:rsid w:val="00F42B25"/>
    <w:rsid w:val="00F4772A"/>
    <w:rsid w:val="00F50864"/>
    <w:rsid w:val="00F5102B"/>
    <w:rsid w:val="00F51265"/>
    <w:rsid w:val="00F526C0"/>
    <w:rsid w:val="00F60E78"/>
    <w:rsid w:val="00F7204B"/>
    <w:rsid w:val="00F72A5C"/>
    <w:rsid w:val="00F74E03"/>
    <w:rsid w:val="00F836E0"/>
    <w:rsid w:val="00F84005"/>
    <w:rsid w:val="00F846A0"/>
    <w:rsid w:val="00F85D57"/>
    <w:rsid w:val="00F86817"/>
    <w:rsid w:val="00F8735A"/>
    <w:rsid w:val="00F91B9E"/>
    <w:rsid w:val="00F95277"/>
    <w:rsid w:val="00F96A96"/>
    <w:rsid w:val="00FA0913"/>
    <w:rsid w:val="00FA18A1"/>
    <w:rsid w:val="00FA282A"/>
    <w:rsid w:val="00FA77DB"/>
    <w:rsid w:val="00FB4B7F"/>
    <w:rsid w:val="00FB4EB7"/>
    <w:rsid w:val="00FC1F5E"/>
    <w:rsid w:val="00FC3F59"/>
    <w:rsid w:val="00FC4109"/>
    <w:rsid w:val="00FC7C39"/>
    <w:rsid w:val="00FD3434"/>
    <w:rsid w:val="00FD7BAB"/>
    <w:rsid w:val="00FD7DA9"/>
    <w:rsid w:val="00FE21FA"/>
    <w:rsid w:val="00FF0D50"/>
    <w:rsid w:val="00FF1650"/>
    <w:rsid w:val="00FF1D10"/>
    <w:rsid w:val="00FF25D0"/>
    <w:rsid w:val="00FF4383"/>
    <w:rsid w:val="00FF5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Lis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F0"/>
  </w:style>
  <w:style w:type="paragraph" w:styleId="1">
    <w:name w:val="heading 1"/>
    <w:basedOn w:val="a"/>
    <w:next w:val="a"/>
    <w:link w:val="10"/>
    <w:uiPriority w:val="9"/>
    <w:qFormat/>
    <w:rsid w:val="00764BF0"/>
    <w:pPr>
      <w:keepNext/>
      <w:jc w:val="both"/>
      <w:outlineLvl w:val="0"/>
    </w:pPr>
    <w:rPr>
      <w:rFonts w:ascii="Cambria" w:hAnsi="Cambria"/>
      <w:b/>
      <w:bCs/>
      <w:kern w:val="32"/>
      <w:sz w:val="32"/>
      <w:szCs w:val="32"/>
    </w:rPr>
  </w:style>
  <w:style w:type="paragraph" w:styleId="2">
    <w:name w:val="heading 2"/>
    <w:basedOn w:val="a"/>
    <w:next w:val="a"/>
    <w:link w:val="20"/>
    <w:uiPriority w:val="9"/>
    <w:qFormat/>
    <w:rsid w:val="00764BF0"/>
    <w:pPr>
      <w:keepNext/>
      <w:jc w:val="center"/>
      <w:outlineLvl w:val="1"/>
    </w:pPr>
    <w:rPr>
      <w:rFonts w:ascii="Cambria" w:hAnsi="Cambria"/>
      <w:b/>
      <w:bCs/>
      <w:i/>
      <w:iCs/>
      <w:sz w:val="28"/>
      <w:szCs w:val="28"/>
    </w:rPr>
  </w:style>
  <w:style w:type="paragraph" w:styleId="3">
    <w:name w:val="heading 3"/>
    <w:basedOn w:val="a"/>
    <w:next w:val="a"/>
    <w:link w:val="30"/>
    <w:qFormat/>
    <w:rsid w:val="00764BF0"/>
    <w:pPr>
      <w:keepNext/>
      <w:jc w:val="center"/>
      <w:outlineLvl w:val="2"/>
    </w:pPr>
    <w:rPr>
      <w:rFonts w:ascii="Cambria" w:hAnsi="Cambria"/>
      <w:b/>
      <w:bCs/>
      <w:sz w:val="26"/>
      <w:szCs w:val="26"/>
    </w:rPr>
  </w:style>
  <w:style w:type="paragraph" w:styleId="4">
    <w:name w:val="heading 4"/>
    <w:basedOn w:val="a"/>
    <w:next w:val="a"/>
    <w:link w:val="40"/>
    <w:qFormat/>
    <w:locked/>
    <w:rsid w:val="00AD036A"/>
    <w:pPr>
      <w:keepNext/>
      <w:suppressAutoHyphens/>
      <w:spacing w:before="240" w:after="60"/>
      <w:outlineLvl w:val="3"/>
    </w:pPr>
    <w:rPr>
      <w:b/>
      <w:bCs/>
      <w:sz w:val="28"/>
      <w:szCs w:val="28"/>
      <w:lang w:eastAsia="ar-SA"/>
    </w:rPr>
  </w:style>
  <w:style w:type="paragraph" w:styleId="9">
    <w:name w:val="heading 9"/>
    <w:basedOn w:val="a"/>
    <w:next w:val="a"/>
    <w:link w:val="90"/>
    <w:qFormat/>
    <w:rsid w:val="004B679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C750D"/>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C750D"/>
    <w:rPr>
      <w:rFonts w:ascii="Cambria" w:eastAsia="Times New Roman" w:hAnsi="Cambria" w:cs="Times New Roman"/>
      <w:b/>
      <w:bCs/>
      <w:i/>
      <w:iCs/>
      <w:sz w:val="28"/>
      <w:szCs w:val="28"/>
    </w:rPr>
  </w:style>
  <w:style w:type="character" w:customStyle="1" w:styleId="30">
    <w:name w:val="Заголовок 3 Знак"/>
    <w:link w:val="3"/>
    <w:rsid w:val="007C750D"/>
    <w:rPr>
      <w:rFonts w:ascii="Cambria" w:eastAsia="Times New Roman" w:hAnsi="Cambria" w:cs="Times New Roman"/>
      <w:b/>
      <w:bCs/>
      <w:sz w:val="26"/>
      <w:szCs w:val="26"/>
    </w:rPr>
  </w:style>
  <w:style w:type="character" w:customStyle="1" w:styleId="40">
    <w:name w:val="Заголовок 4 Знак"/>
    <w:link w:val="4"/>
    <w:rsid w:val="00AD036A"/>
    <w:rPr>
      <w:b/>
      <w:bCs/>
      <w:sz w:val="28"/>
      <w:szCs w:val="28"/>
      <w:lang w:eastAsia="ar-SA"/>
    </w:rPr>
  </w:style>
  <w:style w:type="character" w:customStyle="1" w:styleId="90">
    <w:name w:val="Заголовок 9 Знак"/>
    <w:link w:val="9"/>
    <w:locked/>
    <w:rsid w:val="004B6791"/>
    <w:rPr>
      <w:rFonts w:ascii="Cambria" w:hAnsi="Cambria" w:cs="Times New Roman"/>
      <w:sz w:val="22"/>
      <w:szCs w:val="22"/>
    </w:rPr>
  </w:style>
  <w:style w:type="paragraph" w:styleId="a3">
    <w:name w:val="Title"/>
    <w:basedOn w:val="a"/>
    <w:link w:val="a4"/>
    <w:qFormat/>
    <w:rsid w:val="00764BF0"/>
    <w:pPr>
      <w:jc w:val="center"/>
    </w:pPr>
    <w:rPr>
      <w:rFonts w:ascii="Cambria" w:hAnsi="Cambria"/>
      <w:b/>
      <w:bCs/>
      <w:kern w:val="28"/>
      <w:sz w:val="32"/>
      <w:szCs w:val="32"/>
    </w:rPr>
  </w:style>
  <w:style w:type="character" w:customStyle="1" w:styleId="a4">
    <w:name w:val="Название Знак"/>
    <w:link w:val="a3"/>
    <w:rsid w:val="007C750D"/>
    <w:rPr>
      <w:rFonts w:ascii="Cambria" w:eastAsia="Times New Roman" w:hAnsi="Cambria" w:cs="Times New Roman"/>
      <w:b/>
      <w:bCs/>
      <w:kern w:val="28"/>
      <w:sz w:val="32"/>
      <w:szCs w:val="32"/>
    </w:rPr>
  </w:style>
  <w:style w:type="paragraph" w:styleId="a5">
    <w:name w:val="Subtitle"/>
    <w:basedOn w:val="a"/>
    <w:link w:val="a6"/>
    <w:uiPriority w:val="11"/>
    <w:qFormat/>
    <w:rsid w:val="00764BF0"/>
    <w:pPr>
      <w:jc w:val="center"/>
    </w:pPr>
    <w:rPr>
      <w:rFonts w:ascii="Cambria" w:hAnsi="Cambria"/>
      <w:sz w:val="24"/>
      <w:szCs w:val="24"/>
    </w:rPr>
  </w:style>
  <w:style w:type="character" w:customStyle="1" w:styleId="a6">
    <w:name w:val="Подзаголовок Знак"/>
    <w:link w:val="a5"/>
    <w:uiPriority w:val="11"/>
    <w:rsid w:val="007C750D"/>
    <w:rPr>
      <w:rFonts w:ascii="Cambria" w:eastAsia="Times New Roman" w:hAnsi="Cambria" w:cs="Times New Roman"/>
      <w:sz w:val="24"/>
      <w:szCs w:val="24"/>
    </w:rPr>
  </w:style>
  <w:style w:type="paragraph" w:styleId="a7">
    <w:name w:val="Balloon Text"/>
    <w:basedOn w:val="a"/>
    <w:link w:val="a8"/>
    <w:rsid w:val="00A63DD9"/>
    <w:rPr>
      <w:sz w:val="0"/>
      <w:szCs w:val="0"/>
    </w:rPr>
  </w:style>
  <w:style w:type="character" w:customStyle="1" w:styleId="a8">
    <w:name w:val="Текст выноски Знак"/>
    <w:link w:val="a7"/>
    <w:rsid w:val="007C750D"/>
    <w:rPr>
      <w:sz w:val="0"/>
      <w:szCs w:val="0"/>
    </w:rPr>
  </w:style>
  <w:style w:type="table" w:styleId="a9">
    <w:name w:val="Table Grid"/>
    <w:basedOn w:val="a1"/>
    <w:uiPriority w:val="99"/>
    <w:rsid w:val="00610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Базовый"/>
    <w:rsid w:val="004B6791"/>
    <w:pPr>
      <w:tabs>
        <w:tab w:val="left" w:pos="709"/>
      </w:tabs>
      <w:suppressAutoHyphens/>
    </w:pPr>
  </w:style>
  <w:style w:type="paragraph" w:customStyle="1" w:styleId="ConsPlusNormal">
    <w:name w:val="ConsPlusNormal"/>
    <w:rsid w:val="009C7797"/>
    <w:pPr>
      <w:widowControl w:val="0"/>
      <w:autoSpaceDE w:val="0"/>
      <w:autoSpaceDN w:val="0"/>
      <w:adjustRightInd w:val="0"/>
      <w:ind w:firstLine="720"/>
    </w:pPr>
    <w:rPr>
      <w:rFonts w:ascii="Arial" w:hAnsi="Arial" w:cs="Arial"/>
    </w:rPr>
  </w:style>
  <w:style w:type="character" w:customStyle="1" w:styleId="ab">
    <w:name w:val="Основной текст_"/>
    <w:link w:val="11"/>
    <w:locked/>
    <w:rsid w:val="00756262"/>
    <w:rPr>
      <w:sz w:val="25"/>
      <w:szCs w:val="25"/>
      <w:shd w:val="clear" w:color="auto" w:fill="FFFFFF"/>
    </w:rPr>
  </w:style>
  <w:style w:type="paragraph" w:customStyle="1" w:styleId="11">
    <w:name w:val="Основной текст1"/>
    <w:basedOn w:val="a"/>
    <w:link w:val="ab"/>
    <w:rsid w:val="00756262"/>
    <w:pPr>
      <w:widowControl w:val="0"/>
      <w:shd w:val="clear" w:color="auto" w:fill="FFFFFF"/>
      <w:spacing w:before="480" w:after="840" w:line="240" w:lineRule="atLeast"/>
      <w:jc w:val="center"/>
    </w:pPr>
    <w:rPr>
      <w:sz w:val="25"/>
      <w:szCs w:val="25"/>
    </w:rPr>
  </w:style>
  <w:style w:type="paragraph" w:customStyle="1" w:styleId="ConsPlusTitle">
    <w:name w:val="ConsPlusTitle"/>
    <w:rsid w:val="00AD036A"/>
    <w:pPr>
      <w:widowControl w:val="0"/>
      <w:autoSpaceDE w:val="0"/>
      <w:autoSpaceDN w:val="0"/>
      <w:adjustRightInd w:val="0"/>
    </w:pPr>
    <w:rPr>
      <w:b/>
      <w:bCs/>
      <w:sz w:val="24"/>
      <w:szCs w:val="24"/>
    </w:rPr>
  </w:style>
  <w:style w:type="paragraph" w:styleId="ac">
    <w:name w:val="Body Text"/>
    <w:basedOn w:val="a"/>
    <w:link w:val="ad"/>
    <w:rsid w:val="00AD036A"/>
    <w:pPr>
      <w:suppressAutoHyphens/>
      <w:spacing w:after="120"/>
    </w:pPr>
    <w:rPr>
      <w:sz w:val="24"/>
      <w:szCs w:val="24"/>
      <w:lang w:eastAsia="ar-SA"/>
    </w:rPr>
  </w:style>
  <w:style w:type="character" w:customStyle="1" w:styleId="ad">
    <w:name w:val="Основной текст Знак"/>
    <w:link w:val="ac"/>
    <w:rsid w:val="00AD036A"/>
    <w:rPr>
      <w:sz w:val="24"/>
      <w:szCs w:val="24"/>
      <w:lang w:eastAsia="ar-SA"/>
    </w:rPr>
  </w:style>
  <w:style w:type="character" w:customStyle="1" w:styleId="21">
    <w:name w:val="Основной текст (2)_"/>
    <w:link w:val="22"/>
    <w:uiPriority w:val="99"/>
    <w:locked/>
    <w:rsid w:val="00AD036A"/>
    <w:rPr>
      <w:b/>
      <w:bCs/>
      <w:spacing w:val="20"/>
      <w:sz w:val="26"/>
      <w:szCs w:val="26"/>
      <w:shd w:val="clear" w:color="auto" w:fill="FFFFFF"/>
    </w:rPr>
  </w:style>
  <w:style w:type="paragraph" w:customStyle="1" w:styleId="22">
    <w:name w:val="Основной текст (2)"/>
    <w:basedOn w:val="a"/>
    <w:link w:val="21"/>
    <w:uiPriority w:val="99"/>
    <w:rsid w:val="00AD036A"/>
    <w:pPr>
      <w:widowControl w:val="0"/>
      <w:shd w:val="clear" w:color="auto" w:fill="FFFFFF"/>
      <w:spacing w:after="600" w:line="480" w:lineRule="exact"/>
      <w:jc w:val="center"/>
    </w:pPr>
    <w:rPr>
      <w:b/>
      <w:bCs/>
      <w:spacing w:val="20"/>
      <w:sz w:val="26"/>
      <w:szCs w:val="26"/>
    </w:rPr>
  </w:style>
  <w:style w:type="character" w:customStyle="1" w:styleId="12">
    <w:name w:val="Заголовок №1_"/>
    <w:link w:val="13"/>
    <w:uiPriority w:val="99"/>
    <w:locked/>
    <w:rsid w:val="00AD036A"/>
    <w:rPr>
      <w:b/>
      <w:bCs/>
      <w:spacing w:val="30"/>
      <w:sz w:val="34"/>
      <w:szCs w:val="34"/>
      <w:shd w:val="clear" w:color="auto" w:fill="FFFFFF"/>
    </w:rPr>
  </w:style>
  <w:style w:type="paragraph" w:customStyle="1" w:styleId="13">
    <w:name w:val="Заголовок №1"/>
    <w:basedOn w:val="a"/>
    <w:link w:val="12"/>
    <w:uiPriority w:val="99"/>
    <w:rsid w:val="00AD036A"/>
    <w:pPr>
      <w:widowControl w:val="0"/>
      <w:shd w:val="clear" w:color="auto" w:fill="FFFFFF"/>
      <w:spacing w:before="600" w:after="480" w:line="240" w:lineRule="atLeast"/>
      <w:jc w:val="center"/>
      <w:outlineLvl w:val="0"/>
    </w:pPr>
    <w:rPr>
      <w:b/>
      <w:bCs/>
      <w:spacing w:val="30"/>
      <w:sz w:val="34"/>
      <w:szCs w:val="34"/>
    </w:rPr>
  </w:style>
  <w:style w:type="paragraph" w:styleId="ae">
    <w:name w:val="List Paragraph"/>
    <w:basedOn w:val="a"/>
    <w:uiPriority w:val="34"/>
    <w:qFormat/>
    <w:rsid w:val="00AD036A"/>
    <w:pPr>
      <w:spacing w:after="200" w:line="276" w:lineRule="auto"/>
      <w:ind w:left="720"/>
      <w:contextualSpacing/>
    </w:pPr>
    <w:rPr>
      <w:rFonts w:ascii="Calibri" w:hAnsi="Calibri"/>
      <w:sz w:val="22"/>
      <w:szCs w:val="22"/>
    </w:rPr>
  </w:style>
  <w:style w:type="character" w:customStyle="1" w:styleId="WW8Num2z0">
    <w:name w:val="WW8Num2z0"/>
    <w:rsid w:val="00AD036A"/>
    <w:rPr>
      <w:rFonts w:ascii="Symbol" w:hAnsi="Symbol"/>
    </w:rPr>
  </w:style>
  <w:style w:type="character" w:customStyle="1" w:styleId="WW8Num3z0">
    <w:name w:val="WW8Num3z0"/>
    <w:rsid w:val="00AD036A"/>
    <w:rPr>
      <w:rFonts w:ascii="Symbol" w:hAnsi="Symbol"/>
    </w:rPr>
  </w:style>
  <w:style w:type="character" w:customStyle="1" w:styleId="Absatz-Standardschriftart">
    <w:name w:val="Absatz-Standardschriftart"/>
    <w:rsid w:val="00AD036A"/>
  </w:style>
  <w:style w:type="character" w:customStyle="1" w:styleId="WW-Absatz-Standardschriftart">
    <w:name w:val="WW-Absatz-Standardschriftart"/>
    <w:rsid w:val="00AD036A"/>
  </w:style>
  <w:style w:type="character" w:customStyle="1" w:styleId="WW-Absatz-Standardschriftart1">
    <w:name w:val="WW-Absatz-Standardschriftart1"/>
    <w:rsid w:val="00AD036A"/>
  </w:style>
  <w:style w:type="character" w:customStyle="1" w:styleId="WW-Absatz-Standardschriftart11">
    <w:name w:val="WW-Absatz-Standardschriftart11"/>
    <w:rsid w:val="00AD036A"/>
  </w:style>
  <w:style w:type="character" w:customStyle="1" w:styleId="WW-Absatz-Standardschriftart111">
    <w:name w:val="WW-Absatz-Standardschriftart111"/>
    <w:rsid w:val="00AD036A"/>
  </w:style>
  <w:style w:type="character" w:customStyle="1" w:styleId="WW-Absatz-Standardschriftart1111">
    <w:name w:val="WW-Absatz-Standardschriftart1111"/>
    <w:rsid w:val="00AD036A"/>
  </w:style>
  <w:style w:type="character" w:customStyle="1" w:styleId="WW-Absatz-Standardschriftart11111">
    <w:name w:val="WW-Absatz-Standardschriftart11111"/>
    <w:rsid w:val="00AD036A"/>
  </w:style>
  <w:style w:type="character" w:customStyle="1" w:styleId="WW8Num1z0">
    <w:name w:val="WW8Num1z0"/>
    <w:rsid w:val="00AD036A"/>
    <w:rPr>
      <w:rFonts w:ascii="Symbol" w:hAnsi="Symbol"/>
    </w:rPr>
  </w:style>
  <w:style w:type="character" w:customStyle="1" w:styleId="WW8Num1z1">
    <w:name w:val="WW8Num1z1"/>
    <w:rsid w:val="00AD036A"/>
    <w:rPr>
      <w:rFonts w:ascii="Courier New" w:hAnsi="Courier New" w:cs="Courier New"/>
    </w:rPr>
  </w:style>
  <w:style w:type="character" w:customStyle="1" w:styleId="WW8Num1z2">
    <w:name w:val="WW8Num1z2"/>
    <w:rsid w:val="00AD036A"/>
    <w:rPr>
      <w:rFonts w:ascii="Wingdings" w:hAnsi="Wingdings"/>
    </w:rPr>
  </w:style>
  <w:style w:type="character" w:customStyle="1" w:styleId="WW8Num2z1">
    <w:name w:val="WW8Num2z1"/>
    <w:rsid w:val="00AD036A"/>
    <w:rPr>
      <w:rFonts w:ascii="Courier New" w:hAnsi="Courier New" w:cs="Courier New"/>
    </w:rPr>
  </w:style>
  <w:style w:type="character" w:customStyle="1" w:styleId="WW8Num2z2">
    <w:name w:val="WW8Num2z2"/>
    <w:rsid w:val="00AD036A"/>
    <w:rPr>
      <w:rFonts w:ascii="Wingdings" w:hAnsi="Wingdings"/>
    </w:rPr>
  </w:style>
  <w:style w:type="character" w:customStyle="1" w:styleId="14">
    <w:name w:val="Основной шрифт абзаца1"/>
    <w:rsid w:val="00AD036A"/>
  </w:style>
  <w:style w:type="paragraph" w:customStyle="1" w:styleId="af">
    <w:name w:val="Заголовок"/>
    <w:basedOn w:val="a"/>
    <w:next w:val="ac"/>
    <w:rsid w:val="00AD036A"/>
    <w:pPr>
      <w:keepNext/>
      <w:suppressAutoHyphens/>
      <w:spacing w:before="240" w:after="120"/>
    </w:pPr>
    <w:rPr>
      <w:rFonts w:ascii="Arial" w:eastAsia="Arial Unicode MS" w:hAnsi="Arial" w:cs="Tahoma"/>
      <w:sz w:val="28"/>
      <w:szCs w:val="28"/>
      <w:lang w:eastAsia="ar-SA"/>
    </w:rPr>
  </w:style>
  <w:style w:type="paragraph" w:styleId="af0">
    <w:name w:val="List"/>
    <w:basedOn w:val="ac"/>
    <w:rsid w:val="00AD036A"/>
    <w:rPr>
      <w:rFonts w:cs="Tahoma"/>
    </w:rPr>
  </w:style>
  <w:style w:type="paragraph" w:customStyle="1" w:styleId="15">
    <w:name w:val="Название1"/>
    <w:basedOn w:val="a"/>
    <w:rsid w:val="00AD036A"/>
    <w:pPr>
      <w:suppressLineNumbers/>
      <w:suppressAutoHyphens/>
      <w:spacing w:before="120" w:after="120"/>
    </w:pPr>
    <w:rPr>
      <w:rFonts w:cs="Tahoma"/>
      <w:i/>
      <w:iCs/>
      <w:sz w:val="24"/>
      <w:szCs w:val="24"/>
      <w:lang w:eastAsia="ar-SA"/>
    </w:rPr>
  </w:style>
  <w:style w:type="paragraph" w:customStyle="1" w:styleId="16">
    <w:name w:val="Указатель1"/>
    <w:basedOn w:val="a"/>
    <w:rsid w:val="00AD036A"/>
    <w:pPr>
      <w:suppressLineNumbers/>
      <w:suppressAutoHyphens/>
    </w:pPr>
    <w:rPr>
      <w:rFonts w:cs="Tahoma"/>
      <w:sz w:val="24"/>
      <w:szCs w:val="24"/>
      <w:lang w:eastAsia="ar-SA"/>
    </w:rPr>
  </w:style>
  <w:style w:type="paragraph" w:styleId="af1">
    <w:name w:val="Normal (Web)"/>
    <w:basedOn w:val="a"/>
    <w:rsid w:val="00AD036A"/>
    <w:pPr>
      <w:suppressAutoHyphens/>
      <w:spacing w:before="40" w:after="40"/>
    </w:pPr>
    <w:rPr>
      <w:rFonts w:ascii="Arial" w:hAnsi="Arial" w:cs="Arial"/>
      <w:color w:val="332E2D"/>
      <w:spacing w:val="2"/>
      <w:sz w:val="24"/>
      <w:szCs w:val="24"/>
      <w:lang w:eastAsia="ar-SA"/>
    </w:rPr>
  </w:style>
  <w:style w:type="paragraph" w:styleId="af2">
    <w:name w:val="footer"/>
    <w:basedOn w:val="a"/>
    <w:link w:val="af3"/>
    <w:uiPriority w:val="99"/>
    <w:rsid w:val="00AD036A"/>
    <w:pPr>
      <w:tabs>
        <w:tab w:val="center" w:pos="4153"/>
        <w:tab w:val="right" w:pos="8306"/>
      </w:tabs>
      <w:suppressAutoHyphens/>
    </w:pPr>
    <w:rPr>
      <w:lang w:eastAsia="ar-SA"/>
    </w:rPr>
  </w:style>
  <w:style w:type="character" w:customStyle="1" w:styleId="af3">
    <w:name w:val="Нижний колонтитул Знак"/>
    <w:link w:val="af2"/>
    <w:uiPriority w:val="99"/>
    <w:rsid w:val="00AD036A"/>
    <w:rPr>
      <w:lang w:eastAsia="ar-SA"/>
    </w:rPr>
  </w:style>
  <w:style w:type="paragraph" w:styleId="HTML">
    <w:name w:val="HTML Preformatted"/>
    <w:basedOn w:val="a"/>
    <w:link w:val="HTML0"/>
    <w:rsid w:val="00AD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ar-SA"/>
    </w:rPr>
  </w:style>
  <w:style w:type="character" w:customStyle="1" w:styleId="HTML0">
    <w:name w:val="Стандартный HTML Знак"/>
    <w:link w:val="HTML"/>
    <w:rsid w:val="00AD036A"/>
    <w:rPr>
      <w:rFonts w:ascii="Courier New" w:hAnsi="Courier New"/>
      <w:lang w:eastAsia="ar-SA"/>
    </w:rPr>
  </w:style>
  <w:style w:type="paragraph" w:customStyle="1" w:styleId="31">
    <w:name w:val="Основной текст 31"/>
    <w:basedOn w:val="a"/>
    <w:rsid w:val="00AD036A"/>
    <w:pPr>
      <w:suppressAutoHyphens/>
      <w:jc w:val="center"/>
    </w:pPr>
    <w:rPr>
      <w:sz w:val="28"/>
      <w:lang w:eastAsia="ar-SA"/>
    </w:rPr>
  </w:style>
  <w:style w:type="paragraph" w:customStyle="1" w:styleId="af4">
    <w:name w:val="Содержимое таблицы"/>
    <w:basedOn w:val="a"/>
    <w:rsid w:val="00AD036A"/>
    <w:pPr>
      <w:suppressLineNumbers/>
      <w:suppressAutoHyphens/>
    </w:pPr>
    <w:rPr>
      <w:sz w:val="24"/>
      <w:szCs w:val="24"/>
      <w:lang w:eastAsia="ar-SA"/>
    </w:rPr>
  </w:style>
  <w:style w:type="paragraph" w:customStyle="1" w:styleId="af5">
    <w:name w:val="Заголовок таблицы"/>
    <w:basedOn w:val="af4"/>
    <w:rsid w:val="00AD036A"/>
    <w:pPr>
      <w:jc w:val="center"/>
    </w:pPr>
    <w:rPr>
      <w:b/>
      <w:bCs/>
    </w:rPr>
  </w:style>
  <w:style w:type="character" w:customStyle="1" w:styleId="110">
    <w:name w:val="Основной текст + 11"/>
    <w:aliases w:val="5 pt1"/>
    <w:rsid w:val="00AD036A"/>
    <w:rPr>
      <w:rFonts w:ascii="Times New Roman" w:hAnsi="Times New Roman" w:cs="Times New Roman"/>
      <w:color w:val="000000"/>
      <w:spacing w:val="0"/>
      <w:w w:val="100"/>
      <w:position w:val="0"/>
      <w:sz w:val="23"/>
      <w:szCs w:val="23"/>
      <w:u w:val="none"/>
      <w:lang w:val="ru-RU"/>
    </w:rPr>
  </w:style>
  <w:style w:type="paragraph" w:customStyle="1" w:styleId="23">
    <w:name w:val="Основной текст2"/>
    <w:basedOn w:val="a"/>
    <w:rsid w:val="00AD036A"/>
    <w:pPr>
      <w:widowControl w:val="0"/>
      <w:shd w:val="clear" w:color="auto" w:fill="FFFFFF"/>
      <w:spacing w:line="322" w:lineRule="exact"/>
      <w:ind w:hanging="800"/>
      <w:jc w:val="center"/>
    </w:pPr>
    <w:rPr>
      <w:sz w:val="26"/>
      <w:szCs w:val="26"/>
    </w:rPr>
  </w:style>
  <w:style w:type="paragraph" w:styleId="24">
    <w:name w:val="Body Text Indent 2"/>
    <w:basedOn w:val="a"/>
    <w:link w:val="25"/>
    <w:rsid w:val="00AD036A"/>
    <w:pPr>
      <w:suppressAutoHyphens/>
      <w:spacing w:after="120" w:line="480" w:lineRule="auto"/>
      <w:ind w:left="283"/>
    </w:pPr>
    <w:rPr>
      <w:sz w:val="24"/>
      <w:szCs w:val="24"/>
      <w:lang w:eastAsia="ar-SA"/>
    </w:rPr>
  </w:style>
  <w:style w:type="character" w:customStyle="1" w:styleId="25">
    <w:name w:val="Основной текст с отступом 2 Знак"/>
    <w:link w:val="24"/>
    <w:rsid w:val="00AD036A"/>
    <w:rPr>
      <w:sz w:val="24"/>
      <w:szCs w:val="24"/>
      <w:lang w:eastAsia="ar-SA"/>
    </w:rPr>
  </w:style>
  <w:style w:type="character" w:customStyle="1" w:styleId="af6">
    <w:name w:val="Схема документа Знак"/>
    <w:link w:val="af7"/>
    <w:semiHidden/>
    <w:rsid w:val="00AD036A"/>
    <w:rPr>
      <w:rFonts w:ascii="Tahoma" w:hAnsi="Tahoma"/>
      <w:shd w:val="clear" w:color="auto" w:fill="000080"/>
      <w:lang w:eastAsia="ar-SA"/>
    </w:rPr>
  </w:style>
  <w:style w:type="paragraph" w:styleId="af7">
    <w:name w:val="Document Map"/>
    <w:basedOn w:val="a"/>
    <w:link w:val="af6"/>
    <w:semiHidden/>
    <w:rsid w:val="00AD036A"/>
    <w:pPr>
      <w:shd w:val="clear" w:color="auto" w:fill="000080"/>
      <w:suppressAutoHyphens/>
    </w:pPr>
    <w:rPr>
      <w:rFonts w:ascii="Tahoma" w:hAnsi="Tahoma"/>
      <w:lang w:eastAsia="ar-SA"/>
    </w:rPr>
  </w:style>
  <w:style w:type="character" w:customStyle="1" w:styleId="17">
    <w:name w:val="Схема документа Знак1"/>
    <w:uiPriority w:val="99"/>
    <w:semiHidden/>
    <w:rsid w:val="00AD036A"/>
    <w:rPr>
      <w:rFonts w:ascii="Tahoma" w:hAnsi="Tahoma" w:cs="Tahoma"/>
      <w:sz w:val="16"/>
      <w:szCs w:val="16"/>
    </w:rPr>
  </w:style>
  <w:style w:type="paragraph" w:styleId="af8">
    <w:name w:val="header"/>
    <w:basedOn w:val="a"/>
    <w:link w:val="af9"/>
    <w:rsid w:val="00AD036A"/>
    <w:pPr>
      <w:tabs>
        <w:tab w:val="center" w:pos="4677"/>
        <w:tab w:val="right" w:pos="9355"/>
      </w:tabs>
      <w:suppressAutoHyphens/>
    </w:pPr>
    <w:rPr>
      <w:sz w:val="24"/>
      <w:szCs w:val="24"/>
      <w:lang w:eastAsia="ar-SA"/>
    </w:rPr>
  </w:style>
  <w:style w:type="character" w:customStyle="1" w:styleId="af9">
    <w:name w:val="Верхний колонтитул Знак"/>
    <w:link w:val="af8"/>
    <w:rsid w:val="00AD036A"/>
    <w:rPr>
      <w:sz w:val="24"/>
      <w:szCs w:val="24"/>
      <w:lang w:eastAsia="ar-SA"/>
    </w:rPr>
  </w:style>
  <w:style w:type="paragraph" w:customStyle="1" w:styleId="ConsPlusCell">
    <w:name w:val="ConsPlusCell"/>
    <w:uiPriority w:val="99"/>
    <w:rsid w:val="00AD036A"/>
    <w:pPr>
      <w:autoSpaceDE w:val="0"/>
      <w:autoSpaceDN w:val="0"/>
      <w:adjustRightInd w:val="0"/>
    </w:pPr>
    <w:rPr>
      <w:sz w:val="24"/>
      <w:szCs w:val="24"/>
    </w:rPr>
  </w:style>
  <w:style w:type="character" w:customStyle="1" w:styleId="18">
    <w:name w:val="Название Знак1"/>
    <w:uiPriority w:val="10"/>
    <w:rsid w:val="00AD036A"/>
    <w:rPr>
      <w:rFonts w:ascii="Cambria" w:eastAsia="Times New Roman" w:hAnsi="Cambria" w:cs="Times New Roman"/>
      <w:color w:val="17365D"/>
      <w:spacing w:val="5"/>
      <w:kern w:val="28"/>
      <w:sz w:val="52"/>
      <w:szCs w:val="52"/>
      <w:lang w:eastAsia="ar-SA"/>
    </w:rPr>
  </w:style>
  <w:style w:type="paragraph" w:customStyle="1" w:styleId="ConsPlusNonformat">
    <w:name w:val="ConsPlusNonformat"/>
    <w:uiPriority w:val="99"/>
    <w:rsid w:val="00AD036A"/>
    <w:pPr>
      <w:autoSpaceDE w:val="0"/>
      <w:autoSpaceDN w:val="0"/>
      <w:adjustRightInd w:val="0"/>
    </w:pPr>
    <w:rPr>
      <w:rFonts w:ascii="Courier New" w:hAnsi="Courier New" w:cs="Courier New"/>
    </w:rPr>
  </w:style>
  <w:style w:type="character" w:customStyle="1" w:styleId="32">
    <w:name w:val="Основной текст (3)_"/>
    <w:link w:val="33"/>
    <w:uiPriority w:val="99"/>
    <w:locked/>
    <w:rsid w:val="00AD036A"/>
    <w:rPr>
      <w:b/>
      <w:bCs/>
      <w:i/>
      <w:iCs/>
      <w:sz w:val="26"/>
      <w:szCs w:val="26"/>
      <w:shd w:val="clear" w:color="auto" w:fill="FFFFFF"/>
    </w:rPr>
  </w:style>
  <w:style w:type="paragraph" w:customStyle="1" w:styleId="33">
    <w:name w:val="Основной текст (3)"/>
    <w:basedOn w:val="a"/>
    <w:link w:val="32"/>
    <w:uiPriority w:val="99"/>
    <w:rsid w:val="00AD036A"/>
    <w:pPr>
      <w:widowControl w:val="0"/>
      <w:shd w:val="clear" w:color="auto" w:fill="FFFFFF"/>
      <w:spacing w:before="840" w:line="322" w:lineRule="exact"/>
      <w:jc w:val="center"/>
    </w:pPr>
    <w:rPr>
      <w:b/>
      <w:bCs/>
      <w:i/>
      <w:iCs/>
      <w:sz w:val="26"/>
      <w:szCs w:val="26"/>
    </w:rPr>
  </w:style>
  <w:style w:type="character" w:styleId="afa">
    <w:name w:val="Hyperlink"/>
    <w:uiPriority w:val="99"/>
    <w:semiHidden/>
    <w:unhideWhenUsed/>
    <w:rsid w:val="00AD036A"/>
    <w:rPr>
      <w:color w:val="0000FF"/>
      <w:u w:val="single"/>
    </w:rPr>
  </w:style>
  <w:style w:type="character" w:styleId="afb">
    <w:name w:val="FollowedHyperlink"/>
    <w:uiPriority w:val="99"/>
    <w:semiHidden/>
    <w:unhideWhenUsed/>
    <w:rsid w:val="00AD036A"/>
    <w:rPr>
      <w:color w:val="800080"/>
      <w:u w:val="single"/>
    </w:rPr>
  </w:style>
  <w:style w:type="paragraph" w:customStyle="1" w:styleId="xl63">
    <w:name w:val="xl63"/>
    <w:basedOn w:val="a"/>
    <w:rsid w:val="00AD036A"/>
    <w:pPr>
      <w:pBdr>
        <w:top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64">
    <w:name w:val="xl64"/>
    <w:basedOn w:val="a"/>
    <w:rsid w:val="00AD036A"/>
    <w:pPr>
      <w:pBdr>
        <w:right w:val="single" w:sz="8" w:space="0" w:color="auto"/>
      </w:pBdr>
      <w:spacing w:before="100" w:beforeAutospacing="1" w:after="100" w:afterAutospacing="1"/>
      <w:jc w:val="center"/>
      <w:textAlignment w:val="top"/>
    </w:pPr>
    <w:rPr>
      <w:b/>
      <w:bCs/>
      <w:color w:val="000000"/>
      <w:sz w:val="24"/>
      <w:szCs w:val="24"/>
    </w:rPr>
  </w:style>
  <w:style w:type="paragraph" w:customStyle="1" w:styleId="xl65">
    <w:name w:val="xl65"/>
    <w:basedOn w:val="a"/>
    <w:rsid w:val="00AD036A"/>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66">
    <w:name w:val="xl66"/>
    <w:basedOn w:val="a"/>
    <w:rsid w:val="00AD036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67">
    <w:name w:val="xl67"/>
    <w:basedOn w:val="a"/>
    <w:rsid w:val="00AD036A"/>
    <w:pPr>
      <w:pBdr>
        <w:bottom w:val="single" w:sz="8" w:space="0" w:color="auto"/>
        <w:right w:val="single" w:sz="8" w:space="0" w:color="auto"/>
      </w:pBdr>
      <w:spacing w:before="100" w:beforeAutospacing="1" w:after="100" w:afterAutospacing="1"/>
      <w:jc w:val="center"/>
      <w:textAlignment w:val="top"/>
    </w:pPr>
  </w:style>
  <w:style w:type="paragraph" w:customStyle="1" w:styleId="xl68">
    <w:name w:val="xl68"/>
    <w:basedOn w:val="a"/>
    <w:rsid w:val="00AD036A"/>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69">
    <w:name w:val="xl69"/>
    <w:basedOn w:val="a"/>
    <w:rsid w:val="00AD036A"/>
    <w:pPr>
      <w:pBdr>
        <w:left w:val="single" w:sz="8" w:space="0" w:color="auto"/>
        <w:right w:val="single" w:sz="8" w:space="0" w:color="auto"/>
      </w:pBdr>
      <w:spacing w:before="100" w:beforeAutospacing="1" w:after="100" w:afterAutospacing="1"/>
      <w:jc w:val="center"/>
    </w:pPr>
    <w:rPr>
      <w:color w:val="000000"/>
      <w:sz w:val="24"/>
      <w:szCs w:val="24"/>
    </w:rPr>
  </w:style>
  <w:style w:type="paragraph" w:customStyle="1" w:styleId="xl70">
    <w:name w:val="xl70"/>
    <w:basedOn w:val="a"/>
    <w:rsid w:val="00AD036A"/>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rsid w:val="00AD036A"/>
    <w:pPr>
      <w:pBdr>
        <w:bottom w:val="single" w:sz="8" w:space="0" w:color="auto"/>
        <w:right w:val="single" w:sz="8" w:space="0" w:color="auto"/>
      </w:pBdr>
      <w:spacing w:before="100" w:beforeAutospacing="1" w:after="100" w:afterAutospacing="1"/>
    </w:pPr>
    <w:rPr>
      <w:sz w:val="24"/>
      <w:szCs w:val="24"/>
    </w:rPr>
  </w:style>
  <w:style w:type="paragraph" w:customStyle="1" w:styleId="xl72">
    <w:name w:val="xl72"/>
    <w:basedOn w:val="a"/>
    <w:rsid w:val="00AD036A"/>
    <w:pPr>
      <w:pBdr>
        <w:bottom w:val="single" w:sz="8" w:space="0" w:color="auto"/>
        <w:right w:val="single" w:sz="8" w:space="0" w:color="auto"/>
      </w:pBdr>
      <w:spacing w:before="100" w:beforeAutospacing="1" w:after="100" w:afterAutospacing="1"/>
    </w:pPr>
    <w:rPr>
      <w:b/>
      <w:bCs/>
      <w:color w:val="FF0000"/>
      <w:sz w:val="24"/>
      <w:szCs w:val="24"/>
    </w:rPr>
  </w:style>
  <w:style w:type="paragraph" w:customStyle="1" w:styleId="xl73">
    <w:name w:val="xl73"/>
    <w:basedOn w:val="a"/>
    <w:rsid w:val="00AD036A"/>
    <w:pPr>
      <w:pBdr>
        <w:bottom w:val="single" w:sz="8" w:space="0" w:color="auto"/>
        <w:right w:val="single" w:sz="8" w:space="0" w:color="auto"/>
      </w:pBdr>
      <w:spacing w:before="100" w:beforeAutospacing="1" w:after="100" w:afterAutospacing="1"/>
      <w:jc w:val="center"/>
    </w:pPr>
    <w:rPr>
      <w:b/>
      <w:bCs/>
      <w:color w:val="FF0000"/>
      <w:sz w:val="24"/>
      <w:szCs w:val="24"/>
    </w:rPr>
  </w:style>
  <w:style w:type="paragraph" w:customStyle="1" w:styleId="xl74">
    <w:name w:val="xl74"/>
    <w:basedOn w:val="a"/>
    <w:rsid w:val="00AD036A"/>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5">
    <w:name w:val="xl75"/>
    <w:basedOn w:val="a"/>
    <w:rsid w:val="00AD036A"/>
    <w:pPr>
      <w:pBdr>
        <w:bottom w:val="single" w:sz="8" w:space="0" w:color="auto"/>
        <w:right w:val="single" w:sz="8" w:space="0" w:color="auto"/>
      </w:pBdr>
      <w:spacing w:before="100" w:beforeAutospacing="1" w:after="100" w:afterAutospacing="1"/>
    </w:pPr>
    <w:rPr>
      <w:color w:val="000000"/>
      <w:sz w:val="24"/>
      <w:szCs w:val="24"/>
    </w:rPr>
  </w:style>
  <w:style w:type="paragraph" w:customStyle="1" w:styleId="xl76">
    <w:name w:val="xl76"/>
    <w:basedOn w:val="a"/>
    <w:rsid w:val="00AD036A"/>
    <w:pPr>
      <w:pBdr>
        <w:right w:val="single" w:sz="8" w:space="0" w:color="auto"/>
      </w:pBdr>
      <w:spacing w:before="100" w:beforeAutospacing="1" w:after="100" w:afterAutospacing="1"/>
      <w:jc w:val="center"/>
    </w:pPr>
    <w:rPr>
      <w:color w:val="000000"/>
      <w:sz w:val="24"/>
      <w:szCs w:val="24"/>
    </w:rPr>
  </w:style>
  <w:style w:type="paragraph" w:customStyle="1" w:styleId="xl77">
    <w:name w:val="xl77"/>
    <w:basedOn w:val="a"/>
    <w:rsid w:val="00AD036A"/>
    <w:pPr>
      <w:pBdr>
        <w:right w:val="single" w:sz="8" w:space="0" w:color="auto"/>
      </w:pBdr>
      <w:spacing w:before="100" w:beforeAutospacing="1" w:after="100" w:afterAutospacing="1"/>
    </w:pPr>
    <w:rPr>
      <w:sz w:val="24"/>
      <w:szCs w:val="24"/>
    </w:rPr>
  </w:style>
  <w:style w:type="paragraph" w:customStyle="1" w:styleId="xl78">
    <w:name w:val="xl78"/>
    <w:basedOn w:val="a"/>
    <w:rsid w:val="00AD036A"/>
    <w:pPr>
      <w:pBdr>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79">
    <w:name w:val="xl79"/>
    <w:basedOn w:val="a"/>
    <w:rsid w:val="00AD036A"/>
    <w:pPr>
      <w:pBdr>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
    <w:rsid w:val="00AD036A"/>
    <w:pPr>
      <w:pBdr>
        <w:bottom w:val="single" w:sz="8" w:space="0" w:color="auto"/>
        <w:right w:val="single" w:sz="8" w:space="0" w:color="auto"/>
      </w:pBdr>
      <w:spacing w:before="100" w:beforeAutospacing="1" w:after="100" w:afterAutospacing="1"/>
    </w:pPr>
    <w:rPr>
      <w:b/>
      <w:bCs/>
      <w:color w:val="000000"/>
      <w:sz w:val="24"/>
      <w:szCs w:val="24"/>
    </w:rPr>
  </w:style>
  <w:style w:type="paragraph" w:customStyle="1" w:styleId="xl81">
    <w:name w:val="xl81"/>
    <w:basedOn w:val="a"/>
    <w:rsid w:val="00AD036A"/>
    <w:pPr>
      <w:pBdr>
        <w:bottom w:val="single" w:sz="8" w:space="0" w:color="auto"/>
        <w:right w:val="single" w:sz="8" w:space="0" w:color="auto"/>
      </w:pBdr>
      <w:spacing w:before="100" w:beforeAutospacing="1" w:after="100" w:afterAutospacing="1"/>
      <w:textAlignment w:val="top"/>
    </w:pPr>
    <w:rPr>
      <w:b/>
      <w:bCs/>
      <w:color w:val="000000"/>
      <w:sz w:val="24"/>
      <w:szCs w:val="24"/>
    </w:rPr>
  </w:style>
  <w:style w:type="paragraph" w:customStyle="1" w:styleId="xl82">
    <w:name w:val="xl82"/>
    <w:basedOn w:val="a"/>
    <w:rsid w:val="00AD036A"/>
    <w:pPr>
      <w:pBdr>
        <w:left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83">
    <w:name w:val="xl83"/>
    <w:basedOn w:val="a"/>
    <w:rsid w:val="00AD036A"/>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a"/>
    <w:rsid w:val="00AD036A"/>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85">
    <w:name w:val="xl85"/>
    <w:basedOn w:val="a"/>
    <w:rsid w:val="00AD036A"/>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86">
    <w:name w:val="xl86"/>
    <w:basedOn w:val="a"/>
    <w:rsid w:val="00AD036A"/>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87">
    <w:name w:val="xl87"/>
    <w:basedOn w:val="a"/>
    <w:rsid w:val="00AD036A"/>
    <w:pPr>
      <w:pBdr>
        <w:left w:val="single" w:sz="8" w:space="0" w:color="auto"/>
        <w:right w:val="single" w:sz="8" w:space="0" w:color="auto"/>
      </w:pBdr>
      <w:spacing w:before="100" w:beforeAutospacing="1" w:after="100" w:afterAutospacing="1"/>
    </w:pPr>
    <w:rPr>
      <w:sz w:val="24"/>
      <w:szCs w:val="24"/>
    </w:rPr>
  </w:style>
  <w:style w:type="paragraph" w:customStyle="1" w:styleId="xl88">
    <w:name w:val="xl88"/>
    <w:basedOn w:val="a"/>
    <w:rsid w:val="00AD036A"/>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9">
    <w:name w:val="xl89"/>
    <w:basedOn w:val="a"/>
    <w:rsid w:val="00AD036A"/>
    <w:pPr>
      <w:pBdr>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0">
    <w:name w:val="xl90"/>
    <w:basedOn w:val="a"/>
    <w:rsid w:val="00AD036A"/>
    <w:pPr>
      <w:pBdr>
        <w:left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1">
    <w:name w:val="xl91"/>
    <w:basedOn w:val="a"/>
    <w:rsid w:val="00AD036A"/>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92">
    <w:name w:val="xl92"/>
    <w:basedOn w:val="a"/>
    <w:rsid w:val="00AD036A"/>
    <w:pPr>
      <w:pBdr>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93">
    <w:name w:val="xl93"/>
    <w:basedOn w:val="a"/>
    <w:rsid w:val="00AD036A"/>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94">
    <w:name w:val="xl94"/>
    <w:basedOn w:val="a"/>
    <w:rsid w:val="00AD036A"/>
    <w:pPr>
      <w:pBdr>
        <w:left w:val="single" w:sz="8" w:space="0" w:color="auto"/>
        <w:right w:val="single" w:sz="8" w:space="0" w:color="auto"/>
      </w:pBdr>
      <w:spacing w:before="100" w:beforeAutospacing="1" w:after="100" w:afterAutospacing="1"/>
    </w:pPr>
    <w:rPr>
      <w:color w:val="000000"/>
      <w:sz w:val="24"/>
      <w:szCs w:val="24"/>
    </w:rPr>
  </w:style>
  <w:style w:type="paragraph" w:customStyle="1" w:styleId="xl95">
    <w:name w:val="xl95"/>
    <w:basedOn w:val="a"/>
    <w:rsid w:val="00AD036A"/>
    <w:pPr>
      <w:pBdr>
        <w:left w:val="single" w:sz="8" w:space="0" w:color="auto"/>
        <w:right w:val="single" w:sz="8" w:space="0" w:color="auto"/>
      </w:pBdr>
      <w:spacing w:before="100" w:beforeAutospacing="1" w:after="100" w:afterAutospacing="1"/>
      <w:jc w:val="center"/>
    </w:pPr>
    <w:rPr>
      <w:sz w:val="24"/>
      <w:szCs w:val="24"/>
    </w:rPr>
  </w:style>
  <w:style w:type="paragraph" w:customStyle="1" w:styleId="xl96">
    <w:name w:val="xl96"/>
    <w:basedOn w:val="a"/>
    <w:rsid w:val="00AD036A"/>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97">
    <w:name w:val="xl97"/>
    <w:basedOn w:val="a"/>
    <w:rsid w:val="00AD036A"/>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a"/>
    <w:rsid w:val="00AD036A"/>
    <w:pPr>
      <w:pBdr>
        <w:bottom w:val="single" w:sz="8" w:space="0" w:color="auto"/>
      </w:pBdr>
      <w:spacing w:before="100" w:beforeAutospacing="1" w:after="100" w:afterAutospacing="1"/>
      <w:jc w:val="center"/>
      <w:textAlignment w:val="top"/>
    </w:pPr>
    <w:rPr>
      <w:color w:val="000000"/>
      <w:sz w:val="24"/>
      <w:szCs w:val="24"/>
    </w:rPr>
  </w:style>
  <w:style w:type="paragraph" w:customStyle="1" w:styleId="xl99">
    <w:name w:val="xl99"/>
    <w:basedOn w:val="a"/>
    <w:rsid w:val="00AD036A"/>
    <w:pPr>
      <w:pBdr>
        <w:bottom w:val="single" w:sz="8" w:space="0" w:color="auto"/>
        <w:right w:val="single" w:sz="8" w:space="0" w:color="auto"/>
      </w:pBdr>
      <w:spacing w:before="100" w:beforeAutospacing="1" w:after="100" w:afterAutospacing="1"/>
      <w:jc w:val="center"/>
    </w:pPr>
    <w:rPr>
      <w:b/>
      <w:bCs/>
      <w:color w:val="FF0000"/>
      <w:sz w:val="24"/>
      <w:szCs w:val="24"/>
    </w:rPr>
  </w:style>
  <w:style w:type="paragraph" w:customStyle="1" w:styleId="xl100">
    <w:name w:val="xl100"/>
    <w:basedOn w:val="a"/>
    <w:rsid w:val="00AD036A"/>
    <w:pPr>
      <w:pBdr>
        <w:left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a"/>
    <w:rsid w:val="00AD036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a"/>
    <w:rsid w:val="00AD036A"/>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3">
    <w:name w:val="xl103"/>
    <w:basedOn w:val="a"/>
    <w:rsid w:val="00AD036A"/>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4">
    <w:name w:val="xl104"/>
    <w:basedOn w:val="a"/>
    <w:rsid w:val="00AD036A"/>
    <w:pPr>
      <w:pBdr>
        <w:top w:val="single" w:sz="4" w:space="0" w:color="auto"/>
        <w:left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a"/>
    <w:rsid w:val="00AD036A"/>
    <w:pPr>
      <w:pBdr>
        <w:left w:val="single" w:sz="4" w:space="0" w:color="auto"/>
        <w:right w:val="single" w:sz="4" w:space="0" w:color="auto"/>
      </w:pBdr>
      <w:spacing w:before="100" w:beforeAutospacing="1" w:after="100" w:afterAutospacing="1"/>
    </w:pPr>
    <w:rPr>
      <w:color w:val="000000"/>
      <w:sz w:val="24"/>
      <w:szCs w:val="24"/>
    </w:rPr>
  </w:style>
  <w:style w:type="paragraph" w:customStyle="1" w:styleId="xl106">
    <w:name w:val="xl106"/>
    <w:basedOn w:val="a"/>
    <w:rsid w:val="00AD036A"/>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7">
    <w:name w:val="xl107"/>
    <w:basedOn w:val="a"/>
    <w:rsid w:val="00AD036A"/>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08">
    <w:name w:val="xl108"/>
    <w:basedOn w:val="a"/>
    <w:rsid w:val="00AD036A"/>
    <w:pPr>
      <w:pBdr>
        <w:top w:val="single" w:sz="8" w:space="0" w:color="auto"/>
        <w:left w:val="single" w:sz="8" w:space="0" w:color="auto"/>
        <w:right w:val="single" w:sz="8" w:space="0" w:color="auto"/>
      </w:pBdr>
      <w:spacing w:before="100" w:beforeAutospacing="1" w:after="100" w:afterAutospacing="1"/>
      <w:jc w:val="center"/>
    </w:pPr>
    <w:rPr>
      <w:color w:val="000000"/>
      <w:sz w:val="24"/>
      <w:szCs w:val="24"/>
    </w:rPr>
  </w:style>
  <w:style w:type="paragraph" w:customStyle="1" w:styleId="xl109">
    <w:name w:val="xl109"/>
    <w:basedOn w:val="a"/>
    <w:rsid w:val="00AD036A"/>
    <w:pPr>
      <w:pBdr>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10">
    <w:name w:val="xl110"/>
    <w:basedOn w:val="a"/>
    <w:rsid w:val="00AD036A"/>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11">
    <w:name w:val="xl111"/>
    <w:basedOn w:val="a"/>
    <w:rsid w:val="00AD036A"/>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12">
    <w:name w:val="xl112"/>
    <w:basedOn w:val="a"/>
    <w:rsid w:val="00AD036A"/>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13">
    <w:name w:val="xl113"/>
    <w:basedOn w:val="a"/>
    <w:rsid w:val="00AD036A"/>
    <w:pPr>
      <w:pBdr>
        <w:top w:val="single" w:sz="8" w:space="0" w:color="auto"/>
        <w:left w:val="single" w:sz="8" w:space="0" w:color="auto"/>
        <w:right w:val="single" w:sz="8" w:space="0" w:color="auto"/>
      </w:pBdr>
      <w:spacing w:before="100" w:beforeAutospacing="1" w:after="100" w:afterAutospacing="1"/>
      <w:textAlignment w:val="top"/>
    </w:pPr>
    <w:rPr>
      <w:b/>
      <w:bCs/>
      <w:sz w:val="24"/>
      <w:szCs w:val="24"/>
    </w:rPr>
  </w:style>
  <w:style w:type="paragraph" w:customStyle="1" w:styleId="xl114">
    <w:name w:val="xl114"/>
    <w:basedOn w:val="a"/>
    <w:rsid w:val="00AD036A"/>
    <w:pPr>
      <w:pBdr>
        <w:left w:val="single" w:sz="8" w:space="0" w:color="auto"/>
        <w:bottom w:val="single" w:sz="8" w:space="0" w:color="auto"/>
        <w:right w:val="single" w:sz="8" w:space="0" w:color="auto"/>
      </w:pBdr>
      <w:spacing w:before="100" w:beforeAutospacing="1" w:after="100" w:afterAutospacing="1"/>
      <w:textAlignment w:val="top"/>
    </w:pPr>
    <w:rPr>
      <w:b/>
      <w:bCs/>
      <w:sz w:val="24"/>
      <w:szCs w:val="24"/>
    </w:rPr>
  </w:style>
  <w:style w:type="paragraph" w:customStyle="1" w:styleId="xl115">
    <w:name w:val="xl115"/>
    <w:basedOn w:val="a"/>
    <w:rsid w:val="00AD036A"/>
    <w:pPr>
      <w:pBdr>
        <w:left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16">
    <w:name w:val="xl116"/>
    <w:basedOn w:val="a"/>
    <w:rsid w:val="00AD036A"/>
    <w:pPr>
      <w:pBdr>
        <w:top w:val="single" w:sz="8" w:space="0" w:color="auto"/>
        <w:left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a"/>
    <w:rsid w:val="00AD036A"/>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8">
    <w:name w:val="xl118"/>
    <w:basedOn w:val="a"/>
    <w:rsid w:val="00AD036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sz w:val="24"/>
      <w:szCs w:val="24"/>
    </w:rPr>
  </w:style>
  <w:style w:type="paragraph" w:customStyle="1" w:styleId="xl119">
    <w:name w:val="xl119"/>
    <w:basedOn w:val="a"/>
    <w:rsid w:val="00AD036A"/>
    <w:pPr>
      <w:pBdr>
        <w:top w:val="single" w:sz="8" w:space="0" w:color="auto"/>
        <w:bottom w:val="single" w:sz="8" w:space="0" w:color="auto"/>
      </w:pBdr>
      <w:spacing w:before="100" w:beforeAutospacing="1" w:after="100" w:afterAutospacing="1"/>
      <w:jc w:val="center"/>
      <w:textAlignment w:val="top"/>
    </w:pPr>
    <w:rPr>
      <w:b/>
      <w:bCs/>
      <w:color w:val="000000"/>
      <w:sz w:val="24"/>
      <w:szCs w:val="24"/>
    </w:rPr>
  </w:style>
  <w:style w:type="paragraph" w:customStyle="1" w:styleId="xl120">
    <w:name w:val="xl120"/>
    <w:basedOn w:val="a"/>
    <w:rsid w:val="00AD036A"/>
    <w:pPr>
      <w:pBdr>
        <w:top w:val="single" w:sz="8" w:space="0" w:color="auto"/>
        <w:left w:val="single" w:sz="8" w:space="0" w:color="auto"/>
        <w:right w:val="single" w:sz="8" w:space="0" w:color="auto"/>
      </w:pBdr>
      <w:spacing w:before="100" w:beforeAutospacing="1" w:after="100" w:afterAutospacing="1"/>
    </w:pPr>
    <w:rPr>
      <w:b/>
      <w:bCs/>
      <w:color w:val="000000"/>
      <w:sz w:val="24"/>
      <w:szCs w:val="24"/>
    </w:rPr>
  </w:style>
  <w:style w:type="paragraph" w:customStyle="1" w:styleId="xl121">
    <w:name w:val="xl121"/>
    <w:basedOn w:val="a"/>
    <w:rsid w:val="00AD036A"/>
    <w:pPr>
      <w:pBdr>
        <w:left w:val="single" w:sz="8" w:space="0" w:color="auto"/>
        <w:right w:val="single" w:sz="8" w:space="0" w:color="auto"/>
      </w:pBdr>
      <w:spacing w:before="100" w:beforeAutospacing="1" w:after="100" w:afterAutospacing="1"/>
    </w:pPr>
    <w:rPr>
      <w:b/>
      <w:bCs/>
      <w:color w:val="000000"/>
      <w:sz w:val="24"/>
      <w:szCs w:val="24"/>
    </w:rPr>
  </w:style>
  <w:style w:type="paragraph" w:customStyle="1" w:styleId="xl122">
    <w:name w:val="xl122"/>
    <w:basedOn w:val="a"/>
    <w:rsid w:val="00AD036A"/>
    <w:pPr>
      <w:pBdr>
        <w:left w:val="single" w:sz="8" w:space="0" w:color="auto"/>
        <w:bottom w:val="single" w:sz="8" w:space="0" w:color="auto"/>
        <w:right w:val="single" w:sz="8" w:space="0" w:color="auto"/>
      </w:pBdr>
      <w:spacing w:before="100" w:beforeAutospacing="1" w:after="100" w:afterAutospacing="1"/>
    </w:pPr>
    <w:rPr>
      <w:b/>
      <w:bCs/>
      <w:color w:val="000000"/>
      <w:sz w:val="24"/>
      <w:szCs w:val="24"/>
    </w:rPr>
  </w:style>
  <w:style w:type="paragraph" w:customStyle="1" w:styleId="xl123">
    <w:name w:val="xl123"/>
    <w:basedOn w:val="a"/>
    <w:rsid w:val="00AD036A"/>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24">
    <w:name w:val="xl124"/>
    <w:basedOn w:val="a"/>
    <w:rsid w:val="00AD036A"/>
    <w:pPr>
      <w:pBdr>
        <w:top w:val="single" w:sz="8" w:space="0" w:color="auto"/>
        <w:left w:val="single" w:sz="8" w:space="0" w:color="auto"/>
        <w:right w:val="single" w:sz="8" w:space="0" w:color="auto"/>
      </w:pBdr>
      <w:spacing w:before="100" w:beforeAutospacing="1" w:after="100" w:afterAutospacing="1"/>
      <w:jc w:val="center"/>
    </w:pPr>
    <w:rPr>
      <w:color w:val="000000"/>
      <w:sz w:val="24"/>
      <w:szCs w:val="24"/>
    </w:rPr>
  </w:style>
  <w:style w:type="paragraph" w:customStyle="1" w:styleId="xl125">
    <w:name w:val="xl125"/>
    <w:basedOn w:val="a"/>
    <w:rsid w:val="00AD036A"/>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26">
    <w:name w:val="xl126"/>
    <w:basedOn w:val="a"/>
    <w:rsid w:val="00AD036A"/>
    <w:pPr>
      <w:pBdr>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27">
    <w:name w:val="xl127"/>
    <w:basedOn w:val="a"/>
    <w:rsid w:val="00AD036A"/>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8">
    <w:name w:val="xl128"/>
    <w:basedOn w:val="a"/>
    <w:rsid w:val="00AD036A"/>
    <w:pPr>
      <w:pBdr>
        <w:left w:val="single" w:sz="8" w:space="0" w:color="auto"/>
        <w:right w:val="single" w:sz="8" w:space="0" w:color="auto"/>
      </w:pBdr>
      <w:spacing w:before="100" w:beforeAutospacing="1" w:after="100" w:afterAutospacing="1"/>
    </w:pPr>
    <w:rPr>
      <w:b/>
      <w:bCs/>
      <w:sz w:val="24"/>
      <w:szCs w:val="24"/>
    </w:rPr>
  </w:style>
  <w:style w:type="paragraph" w:customStyle="1" w:styleId="xl129">
    <w:name w:val="xl129"/>
    <w:basedOn w:val="a"/>
    <w:rsid w:val="00AD036A"/>
    <w:pPr>
      <w:pBdr>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0">
    <w:name w:val="xl130"/>
    <w:basedOn w:val="a"/>
    <w:rsid w:val="00AD036A"/>
    <w:pPr>
      <w:pBdr>
        <w:top w:val="single" w:sz="8" w:space="0" w:color="auto"/>
        <w:left w:val="single" w:sz="8" w:space="0" w:color="auto"/>
        <w:right w:val="single" w:sz="8" w:space="0" w:color="auto"/>
      </w:pBdr>
      <w:spacing w:before="100" w:beforeAutospacing="1" w:after="100" w:afterAutospacing="1"/>
      <w:jc w:val="right"/>
      <w:textAlignment w:val="top"/>
    </w:pPr>
    <w:rPr>
      <w:b/>
      <w:bCs/>
      <w:color w:val="000000"/>
      <w:sz w:val="24"/>
      <w:szCs w:val="24"/>
    </w:rPr>
  </w:style>
  <w:style w:type="paragraph" w:customStyle="1" w:styleId="xl131">
    <w:name w:val="xl131"/>
    <w:basedOn w:val="a"/>
    <w:rsid w:val="00AD036A"/>
    <w:pPr>
      <w:pBdr>
        <w:left w:val="single" w:sz="8" w:space="0" w:color="auto"/>
        <w:right w:val="single" w:sz="8" w:space="0" w:color="auto"/>
      </w:pBdr>
      <w:spacing w:before="100" w:beforeAutospacing="1" w:after="100" w:afterAutospacing="1"/>
      <w:jc w:val="right"/>
      <w:textAlignment w:val="top"/>
    </w:pPr>
    <w:rPr>
      <w:b/>
      <w:bCs/>
      <w:color w:val="000000"/>
      <w:sz w:val="24"/>
      <w:szCs w:val="24"/>
    </w:rPr>
  </w:style>
  <w:style w:type="paragraph" w:customStyle="1" w:styleId="xl132">
    <w:name w:val="xl132"/>
    <w:basedOn w:val="a"/>
    <w:rsid w:val="00AD036A"/>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24"/>
      <w:szCs w:val="24"/>
    </w:rPr>
  </w:style>
  <w:style w:type="paragraph" w:customStyle="1" w:styleId="xl133">
    <w:name w:val="xl133"/>
    <w:basedOn w:val="a"/>
    <w:rsid w:val="00AD036A"/>
    <w:pPr>
      <w:pBdr>
        <w:top w:val="single" w:sz="8" w:space="0" w:color="auto"/>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34">
    <w:name w:val="xl134"/>
    <w:basedOn w:val="a"/>
    <w:rsid w:val="00AD036A"/>
    <w:pPr>
      <w:pBdr>
        <w:top w:val="single" w:sz="8" w:space="0" w:color="auto"/>
        <w:left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135">
    <w:name w:val="xl135"/>
    <w:basedOn w:val="a"/>
    <w:rsid w:val="00AD036A"/>
    <w:pPr>
      <w:pBdr>
        <w:top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136">
    <w:name w:val="xl136"/>
    <w:basedOn w:val="a"/>
    <w:rsid w:val="00AD036A"/>
    <w:pPr>
      <w:pBdr>
        <w:top w:val="single" w:sz="8" w:space="0" w:color="auto"/>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37">
    <w:name w:val="xl137"/>
    <w:basedOn w:val="a"/>
    <w:rsid w:val="00AD036A"/>
    <w:pPr>
      <w:pBdr>
        <w:top w:val="single" w:sz="8" w:space="0" w:color="auto"/>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38">
    <w:name w:val="xl138"/>
    <w:basedOn w:val="a"/>
    <w:rsid w:val="00AD036A"/>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39">
    <w:name w:val="xl139"/>
    <w:basedOn w:val="a"/>
    <w:rsid w:val="00AD03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AD036A"/>
    <w:pPr>
      <w:pBdr>
        <w:bottom w:val="single" w:sz="8" w:space="0" w:color="auto"/>
        <w:right w:val="single" w:sz="8" w:space="0" w:color="auto"/>
      </w:pBdr>
      <w:spacing w:before="100" w:beforeAutospacing="1" w:after="100" w:afterAutospacing="1"/>
    </w:pPr>
    <w:rPr>
      <w:b/>
      <w:bCs/>
      <w:color w:val="FF0000"/>
      <w:sz w:val="24"/>
      <w:szCs w:val="24"/>
    </w:rPr>
  </w:style>
  <w:style w:type="paragraph" w:styleId="afc">
    <w:name w:val="No Spacing"/>
    <w:uiPriority w:val="1"/>
    <w:qFormat/>
    <w:rsid w:val="00DF661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Lis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F0"/>
  </w:style>
  <w:style w:type="paragraph" w:styleId="1">
    <w:name w:val="heading 1"/>
    <w:basedOn w:val="a"/>
    <w:next w:val="a"/>
    <w:link w:val="10"/>
    <w:uiPriority w:val="9"/>
    <w:qFormat/>
    <w:rsid w:val="00764BF0"/>
    <w:pPr>
      <w:keepNext/>
      <w:jc w:val="both"/>
      <w:outlineLvl w:val="0"/>
    </w:pPr>
    <w:rPr>
      <w:rFonts w:ascii="Cambria" w:hAnsi="Cambria"/>
      <w:b/>
      <w:bCs/>
      <w:kern w:val="32"/>
      <w:sz w:val="32"/>
      <w:szCs w:val="32"/>
    </w:rPr>
  </w:style>
  <w:style w:type="paragraph" w:styleId="2">
    <w:name w:val="heading 2"/>
    <w:basedOn w:val="a"/>
    <w:next w:val="a"/>
    <w:link w:val="20"/>
    <w:uiPriority w:val="9"/>
    <w:qFormat/>
    <w:rsid w:val="00764BF0"/>
    <w:pPr>
      <w:keepNext/>
      <w:jc w:val="center"/>
      <w:outlineLvl w:val="1"/>
    </w:pPr>
    <w:rPr>
      <w:rFonts w:ascii="Cambria" w:hAnsi="Cambria"/>
      <w:b/>
      <w:bCs/>
      <w:i/>
      <w:iCs/>
      <w:sz w:val="28"/>
      <w:szCs w:val="28"/>
    </w:rPr>
  </w:style>
  <w:style w:type="paragraph" w:styleId="3">
    <w:name w:val="heading 3"/>
    <w:basedOn w:val="a"/>
    <w:next w:val="a"/>
    <w:link w:val="30"/>
    <w:qFormat/>
    <w:rsid w:val="00764BF0"/>
    <w:pPr>
      <w:keepNext/>
      <w:jc w:val="center"/>
      <w:outlineLvl w:val="2"/>
    </w:pPr>
    <w:rPr>
      <w:rFonts w:ascii="Cambria" w:hAnsi="Cambria"/>
      <w:b/>
      <w:bCs/>
      <w:sz w:val="26"/>
      <w:szCs w:val="26"/>
    </w:rPr>
  </w:style>
  <w:style w:type="paragraph" w:styleId="4">
    <w:name w:val="heading 4"/>
    <w:basedOn w:val="a"/>
    <w:next w:val="a"/>
    <w:link w:val="40"/>
    <w:qFormat/>
    <w:locked/>
    <w:rsid w:val="00AD036A"/>
    <w:pPr>
      <w:keepNext/>
      <w:suppressAutoHyphens/>
      <w:spacing w:before="240" w:after="60"/>
      <w:outlineLvl w:val="3"/>
    </w:pPr>
    <w:rPr>
      <w:b/>
      <w:bCs/>
      <w:sz w:val="28"/>
      <w:szCs w:val="28"/>
      <w:lang w:eastAsia="ar-SA"/>
    </w:rPr>
  </w:style>
  <w:style w:type="paragraph" w:styleId="9">
    <w:name w:val="heading 9"/>
    <w:basedOn w:val="a"/>
    <w:next w:val="a"/>
    <w:link w:val="90"/>
    <w:qFormat/>
    <w:rsid w:val="004B679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C750D"/>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C750D"/>
    <w:rPr>
      <w:rFonts w:ascii="Cambria" w:eastAsia="Times New Roman" w:hAnsi="Cambria" w:cs="Times New Roman"/>
      <w:b/>
      <w:bCs/>
      <w:i/>
      <w:iCs/>
      <w:sz w:val="28"/>
      <w:szCs w:val="28"/>
    </w:rPr>
  </w:style>
  <w:style w:type="character" w:customStyle="1" w:styleId="30">
    <w:name w:val="Заголовок 3 Знак"/>
    <w:link w:val="3"/>
    <w:rsid w:val="007C750D"/>
    <w:rPr>
      <w:rFonts w:ascii="Cambria" w:eastAsia="Times New Roman" w:hAnsi="Cambria" w:cs="Times New Roman"/>
      <w:b/>
      <w:bCs/>
      <w:sz w:val="26"/>
      <w:szCs w:val="26"/>
    </w:rPr>
  </w:style>
  <w:style w:type="character" w:customStyle="1" w:styleId="40">
    <w:name w:val="Заголовок 4 Знак"/>
    <w:link w:val="4"/>
    <w:rsid w:val="00AD036A"/>
    <w:rPr>
      <w:b/>
      <w:bCs/>
      <w:sz w:val="28"/>
      <w:szCs w:val="28"/>
      <w:lang w:eastAsia="ar-SA"/>
    </w:rPr>
  </w:style>
  <w:style w:type="character" w:customStyle="1" w:styleId="90">
    <w:name w:val="Заголовок 9 Знак"/>
    <w:link w:val="9"/>
    <w:locked/>
    <w:rsid w:val="004B6791"/>
    <w:rPr>
      <w:rFonts w:ascii="Cambria" w:hAnsi="Cambria" w:cs="Times New Roman"/>
      <w:sz w:val="22"/>
      <w:szCs w:val="22"/>
    </w:rPr>
  </w:style>
  <w:style w:type="paragraph" w:styleId="a3">
    <w:name w:val="Title"/>
    <w:basedOn w:val="a"/>
    <w:link w:val="a4"/>
    <w:qFormat/>
    <w:rsid w:val="00764BF0"/>
    <w:pPr>
      <w:jc w:val="center"/>
    </w:pPr>
    <w:rPr>
      <w:rFonts w:ascii="Cambria" w:hAnsi="Cambria"/>
      <w:b/>
      <w:bCs/>
      <w:kern w:val="28"/>
      <w:sz w:val="32"/>
      <w:szCs w:val="32"/>
    </w:rPr>
  </w:style>
  <w:style w:type="character" w:customStyle="1" w:styleId="a4">
    <w:name w:val="Название Знак"/>
    <w:link w:val="a3"/>
    <w:rsid w:val="007C750D"/>
    <w:rPr>
      <w:rFonts w:ascii="Cambria" w:eastAsia="Times New Roman" w:hAnsi="Cambria" w:cs="Times New Roman"/>
      <w:b/>
      <w:bCs/>
      <w:kern w:val="28"/>
      <w:sz w:val="32"/>
      <w:szCs w:val="32"/>
    </w:rPr>
  </w:style>
  <w:style w:type="paragraph" w:styleId="a5">
    <w:name w:val="Subtitle"/>
    <w:basedOn w:val="a"/>
    <w:link w:val="a6"/>
    <w:uiPriority w:val="11"/>
    <w:qFormat/>
    <w:rsid w:val="00764BF0"/>
    <w:pPr>
      <w:jc w:val="center"/>
    </w:pPr>
    <w:rPr>
      <w:rFonts w:ascii="Cambria" w:hAnsi="Cambria"/>
      <w:sz w:val="24"/>
      <w:szCs w:val="24"/>
    </w:rPr>
  </w:style>
  <w:style w:type="character" w:customStyle="1" w:styleId="a6">
    <w:name w:val="Подзаголовок Знак"/>
    <w:link w:val="a5"/>
    <w:uiPriority w:val="11"/>
    <w:rsid w:val="007C750D"/>
    <w:rPr>
      <w:rFonts w:ascii="Cambria" w:eastAsia="Times New Roman" w:hAnsi="Cambria" w:cs="Times New Roman"/>
      <w:sz w:val="24"/>
      <w:szCs w:val="24"/>
    </w:rPr>
  </w:style>
  <w:style w:type="paragraph" w:styleId="a7">
    <w:name w:val="Balloon Text"/>
    <w:basedOn w:val="a"/>
    <w:link w:val="a8"/>
    <w:rsid w:val="00A63DD9"/>
    <w:rPr>
      <w:sz w:val="0"/>
      <w:szCs w:val="0"/>
    </w:rPr>
  </w:style>
  <w:style w:type="character" w:customStyle="1" w:styleId="a8">
    <w:name w:val="Текст выноски Знак"/>
    <w:link w:val="a7"/>
    <w:rsid w:val="007C750D"/>
    <w:rPr>
      <w:sz w:val="0"/>
      <w:szCs w:val="0"/>
    </w:rPr>
  </w:style>
  <w:style w:type="table" w:styleId="a9">
    <w:name w:val="Table Grid"/>
    <w:basedOn w:val="a1"/>
    <w:uiPriority w:val="99"/>
    <w:rsid w:val="00610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Базовый"/>
    <w:rsid w:val="004B6791"/>
    <w:pPr>
      <w:tabs>
        <w:tab w:val="left" w:pos="709"/>
      </w:tabs>
      <w:suppressAutoHyphens/>
    </w:pPr>
  </w:style>
  <w:style w:type="paragraph" w:customStyle="1" w:styleId="ConsPlusNormal">
    <w:name w:val="ConsPlusNormal"/>
    <w:rsid w:val="009C7797"/>
    <w:pPr>
      <w:widowControl w:val="0"/>
      <w:autoSpaceDE w:val="0"/>
      <w:autoSpaceDN w:val="0"/>
      <w:adjustRightInd w:val="0"/>
      <w:ind w:firstLine="720"/>
    </w:pPr>
    <w:rPr>
      <w:rFonts w:ascii="Arial" w:hAnsi="Arial" w:cs="Arial"/>
    </w:rPr>
  </w:style>
  <w:style w:type="character" w:customStyle="1" w:styleId="ab">
    <w:name w:val="Основной текст_"/>
    <w:link w:val="11"/>
    <w:locked/>
    <w:rsid w:val="00756262"/>
    <w:rPr>
      <w:sz w:val="25"/>
      <w:szCs w:val="25"/>
      <w:shd w:val="clear" w:color="auto" w:fill="FFFFFF"/>
    </w:rPr>
  </w:style>
  <w:style w:type="paragraph" w:customStyle="1" w:styleId="11">
    <w:name w:val="Основной текст1"/>
    <w:basedOn w:val="a"/>
    <w:link w:val="ab"/>
    <w:rsid w:val="00756262"/>
    <w:pPr>
      <w:widowControl w:val="0"/>
      <w:shd w:val="clear" w:color="auto" w:fill="FFFFFF"/>
      <w:spacing w:before="480" w:after="840" w:line="240" w:lineRule="atLeast"/>
      <w:jc w:val="center"/>
    </w:pPr>
    <w:rPr>
      <w:sz w:val="25"/>
      <w:szCs w:val="25"/>
    </w:rPr>
  </w:style>
  <w:style w:type="paragraph" w:customStyle="1" w:styleId="ConsPlusTitle">
    <w:name w:val="ConsPlusTitle"/>
    <w:rsid w:val="00AD036A"/>
    <w:pPr>
      <w:widowControl w:val="0"/>
      <w:autoSpaceDE w:val="0"/>
      <w:autoSpaceDN w:val="0"/>
      <w:adjustRightInd w:val="0"/>
    </w:pPr>
    <w:rPr>
      <w:b/>
      <w:bCs/>
      <w:sz w:val="24"/>
      <w:szCs w:val="24"/>
    </w:rPr>
  </w:style>
  <w:style w:type="paragraph" w:styleId="ac">
    <w:name w:val="Body Text"/>
    <w:basedOn w:val="a"/>
    <w:link w:val="ad"/>
    <w:rsid w:val="00AD036A"/>
    <w:pPr>
      <w:suppressAutoHyphens/>
      <w:spacing w:after="120"/>
    </w:pPr>
    <w:rPr>
      <w:sz w:val="24"/>
      <w:szCs w:val="24"/>
      <w:lang w:eastAsia="ar-SA"/>
    </w:rPr>
  </w:style>
  <w:style w:type="character" w:customStyle="1" w:styleId="ad">
    <w:name w:val="Основной текст Знак"/>
    <w:link w:val="ac"/>
    <w:rsid w:val="00AD036A"/>
    <w:rPr>
      <w:sz w:val="24"/>
      <w:szCs w:val="24"/>
      <w:lang w:eastAsia="ar-SA"/>
    </w:rPr>
  </w:style>
  <w:style w:type="character" w:customStyle="1" w:styleId="21">
    <w:name w:val="Основной текст (2)_"/>
    <w:link w:val="22"/>
    <w:uiPriority w:val="99"/>
    <w:locked/>
    <w:rsid w:val="00AD036A"/>
    <w:rPr>
      <w:b/>
      <w:bCs/>
      <w:spacing w:val="20"/>
      <w:sz w:val="26"/>
      <w:szCs w:val="26"/>
      <w:shd w:val="clear" w:color="auto" w:fill="FFFFFF"/>
    </w:rPr>
  </w:style>
  <w:style w:type="paragraph" w:customStyle="1" w:styleId="22">
    <w:name w:val="Основной текст (2)"/>
    <w:basedOn w:val="a"/>
    <w:link w:val="21"/>
    <w:uiPriority w:val="99"/>
    <w:rsid w:val="00AD036A"/>
    <w:pPr>
      <w:widowControl w:val="0"/>
      <w:shd w:val="clear" w:color="auto" w:fill="FFFFFF"/>
      <w:spacing w:after="600" w:line="480" w:lineRule="exact"/>
      <w:jc w:val="center"/>
    </w:pPr>
    <w:rPr>
      <w:b/>
      <w:bCs/>
      <w:spacing w:val="20"/>
      <w:sz w:val="26"/>
      <w:szCs w:val="26"/>
    </w:rPr>
  </w:style>
  <w:style w:type="character" w:customStyle="1" w:styleId="12">
    <w:name w:val="Заголовок №1_"/>
    <w:link w:val="13"/>
    <w:uiPriority w:val="99"/>
    <w:locked/>
    <w:rsid w:val="00AD036A"/>
    <w:rPr>
      <w:b/>
      <w:bCs/>
      <w:spacing w:val="30"/>
      <w:sz w:val="34"/>
      <w:szCs w:val="34"/>
      <w:shd w:val="clear" w:color="auto" w:fill="FFFFFF"/>
    </w:rPr>
  </w:style>
  <w:style w:type="paragraph" w:customStyle="1" w:styleId="13">
    <w:name w:val="Заголовок №1"/>
    <w:basedOn w:val="a"/>
    <w:link w:val="12"/>
    <w:uiPriority w:val="99"/>
    <w:rsid w:val="00AD036A"/>
    <w:pPr>
      <w:widowControl w:val="0"/>
      <w:shd w:val="clear" w:color="auto" w:fill="FFFFFF"/>
      <w:spacing w:before="600" w:after="480" w:line="240" w:lineRule="atLeast"/>
      <w:jc w:val="center"/>
      <w:outlineLvl w:val="0"/>
    </w:pPr>
    <w:rPr>
      <w:b/>
      <w:bCs/>
      <w:spacing w:val="30"/>
      <w:sz w:val="34"/>
      <w:szCs w:val="34"/>
    </w:rPr>
  </w:style>
  <w:style w:type="paragraph" w:styleId="ae">
    <w:name w:val="List Paragraph"/>
    <w:basedOn w:val="a"/>
    <w:uiPriority w:val="34"/>
    <w:qFormat/>
    <w:rsid w:val="00AD036A"/>
    <w:pPr>
      <w:spacing w:after="200" w:line="276" w:lineRule="auto"/>
      <w:ind w:left="720"/>
      <w:contextualSpacing/>
    </w:pPr>
    <w:rPr>
      <w:rFonts w:ascii="Calibri" w:hAnsi="Calibri"/>
      <w:sz w:val="22"/>
      <w:szCs w:val="22"/>
    </w:rPr>
  </w:style>
  <w:style w:type="character" w:customStyle="1" w:styleId="WW8Num2z0">
    <w:name w:val="WW8Num2z0"/>
    <w:rsid w:val="00AD036A"/>
    <w:rPr>
      <w:rFonts w:ascii="Symbol" w:hAnsi="Symbol"/>
    </w:rPr>
  </w:style>
  <w:style w:type="character" w:customStyle="1" w:styleId="WW8Num3z0">
    <w:name w:val="WW8Num3z0"/>
    <w:rsid w:val="00AD036A"/>
    <w:rPr>
      <w:rFonts w:ascii="Symbol" w:hAnsi="Symbol"/>
    </w:rPr>
  </w:style>
  <w:style w:type="character" w:customStyle="1" w:styleId="Absatz-Standardschriftart">
    <w:name w:val="Absatz-Standardschriftart"/>
    <w:rsid w:val="00AD036A"/>
  </w:style>
  <w:style w:type="character" w:customStyle="1" w:styleId="WW-Absatz-Standardschriftart">
    <w:name w:val="WW-Absatz-Standardschriftart"/>
    <w:rsid w:val="00AD036A"/>
  </w:style>
  <w:style w:type="character" w:customStyle="1" w:styleId="WW-Absatz-Standardschriftart1">
    <w:name w:val="WW-Absatz-Standardschriftart1"/>
    <w:rsid w:val="00AD036A"/>
  </w:style>
  <w:style w:type="character" w:customStyle="1" w:styleId="WW-Absatz-Standardschriftart11">
    <w:name w:val="WW-Absatz-Standardschriftart11"/>
    <w:rsid w:val="00AD036A"/>
  </w:style>
  <w:style w:type="character" w:customStyle="1" w:styleId="WW-Absatz-Standardschriftart111">
    <w:name w:val="WW-Absatz-Standardschriftart111"/>
    <w:rsid w:val="00AD036A"/>
  </w:style>
  <w:style w:type="character" w:customStyle="1" w:styleId="WW-Absatz-Standardschriftart1111">
    <w:name w:val="WW-Absatz-Standardschriftart1111"/>
    <w:rsid w:val="00AD036A"/>
  </w:style>
  <w:style w:type="character" w:customStyle="1" w:styleId="WW-Absatz-Standardschriftart11111">
    <w:name w:val="WW-Absatz-Standardschriftart11111"/>
    <w:rsid w:val="00AD036A"/>
  </w:style>
  <w:style w:type="character" w:customStyle="1" w:styleId="WW8Num1z0">
    <w:name w:val="WW8Num1z0"/>
    <w:rsid w:val="00AD036A"/>
    <w:rPr>
      <w:rFonts w:ascii="Symbol" w:hAnsi="Symbol"/>
    </w:rPr>
  </w:style>
  <w:style w:type="character" w:customStyle="1" w:styleId="WW8Num1z1">
    <w:name w:val="WW8Num1z1"/>
    <w:rsid w:val="00AD036A"/>
    <w:rPr>
      <w:rFonts w:ascii="Courier New" w:hAnsi="Courier New" w:cs="Courier New"/>
    </w:rPr>
  </w:style>
  <w:style w:type="character" w:customStyle="1" w:styleId="WW8Num1z2">
    <w:name w:val="WW8Num1z2"/>
    <w:rsid w:val="00AD036A"/>
    <w:rPr>
      <w:rFonts w:ascii="Wingdings" w:hAnsi="Wingdings"/>
    </w:rPr>
  </w:style>
  <w:style w:type="character" w:customStyle="1" w:styleId="WW8Num2z1">
    <w:name w:val="WW8Num2z1"/>
    <w:rsid w:val="00AD036A"/>
    <w:rPr>
      <w:rFonts w:ascii="Courier New" w:hAnsi="Courier New" w:cs="Courier New"/>
    </w:rPr>
  </w:style>
  <w:style w:type="character" w:customStyle="1" w:styleId="WW8Num2z2">
    <w:name w:val="WW8Num2z2"/>
    <w:rsid w:val="00AD036A"/>
    <w:rPr>
      <w:rFonts w:ascii="Wingdings" w:hAnsi="Wingdings"/>
    </w:rPr>
  </w:style>
  <w:style w:type="character" w:customStyle="1" w:styleId="14">
    <w:name w:val="Основной шрифт абзаца1"/>
    <w:rsid w:val="00AD036A"/>
  </w:style>
  <w:style w:type="paragraph" w:customStyle="1" w:styleId="af">
    <w:name w:val="Заголовок"/>
    <w:basedOn w:val="a"/>
    <w:next w:val="ac"/>
    <w:rsid w:val="00AD036A"/>
    <w:pPr>
      <w:keepNext/>
      <w:suppressAutoHyphens/>
      <w:spacing w:before="240" w:after="120"/>
    </w:pPr>
    <w:rPr>
      <w:rFonts w:ascii="Arial" w:eastAsia="Arial Unicode MS" w:hAnsi="Arial" w:cs="Tahoma"/>
      <w:sz w:val="28"/>
      <w:szCs w:val="28"/>
      <w:lang w:eastAsia="ar-SA"/>
    </w:rPr>
  </w:style>
  <w:style w:type="paragraph" w:styleId="af0">
    <w:name w:val="List"/>
    <w:basedOn w:val="ac"/>
    <w:rsid w:val="00AD036A"/>
    <w:rPr>
      <w:rFonts w:cs="Tahoma"/>
    </w:rPr>
  </w:style>
  <w:style w:type="paragraph" w:customStyle="1" w:styleId="15">
    <w:name w:val="Название1"/>
    <w:basedOn w:val="a"/>
    <w:rsid w:val="00AD036A"/>
    <w:pPr>
      <w:suppressLineNumbers/>
      <w:suppressAutoHyphens/>
      <w:spacing w:before="120" w:after="120"/>
    </w:pPr>
    <w:rPr>
      <w:rFonts w:cs="Tahoma"/>
      <w:i/>
      <w:iCs/>
      <w:sz w:val="24"/>
      <w:szCs w:val="24"/>
      <w:lang w:eastAsia="ar-SA"/>
    </w:rPr>
  </w:style>
  <w:style w:type="paragraph" w:customStyle="1" w:styleId="16">
    <w:name w:val="Указатель1"/>
    <w:basedOn w:val="a"/>
    <w:rsid w:val="00AD036A"/>
    <w:pPr>
      <w:suppressLineNumbers/>
      <w:suppressAutoHyphens/>
    </w:pPr>
    <w:rPr>
      <w:rFonts w:cs="Tahoma"/>
      <w:sz w:val="24"/>
      <w:szCs w:val="24"/>
      <w:lang w:eastAsia="ar-SA"/>
    </w:rPr>
  </w:style>
  <w:style w:type="paragraph" w:styleId="af1">
    <w:name w:val="Normal (Web)"/>
    <w:basedOn w:val="a"/>
    <w:rsid w:val="00AD036A"/>
    <w:pPr>
      <w:suppressAutoHyphens/>
      <w:spacing w:before="40" w:after="40"/>
    </w:pPr>
    <w:rPr>
      <w:rFonts w:ascii="Arial" w:hAnsi="Arial" w:cs="Arial"/>
      <w:color w:val="332E2D"/>
      <w:spacing w:val="2"/>
      <w:sz w:val="24"/>
      <w:szCs w:val="24"/>
      <w:lang w:eastAsia="ar-SA"/>
    </w:rPr>
  </w:style>
  <w:style w:type="paragraph" w:styleId="af2">
    <w:name w:val="footer"/>
    <w:basedOn w:val="a"/>
    <w:link w:val="af3"/>
    <w:uiPriority w:val="99"/>
    <w:rsid w:val="00AD036A"/>
    <w:pPr>
      <w:tabs>
        <w:tab w:val="center" w:pos="4153"/>
        <w:tab w:val="right" w:pos="8306"/>
      </w:tabs>
      <w:suppressAutoHyphens/>
    </w:pPr>
    <w:rPr>
      <w:lang w:eastAsia="ar-SA"/>
    </w:rPr>
  </w:style>
  <w:style w:type="character" w:customStyle="1" w:styleId="af3">
    <w:name w:val="Нижний колонтитул Знак"/>
    <w:link w:val="af2"/>
    <w:uiPriority w:val="99"/>
    <w:rsid w:val="00AD036A"/>
    <w:rPr>
      <w:lang w:eastAsia="ar-SA"/>
    </w:rPr>
  </w:style>
  <w:style w:type="paragraph" w:styleId="HTML">
    <w:name w:val="HTML Preformatted"/>
    <w:basedOn w:val="a"/>
    <w:link w:val="HTML0"/>
    <w:rsid w:val="00AD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ar-SA"/>
    </w:rPr>
  </w:style>
  <w:style w:type="character" w:customStyle="1" w:styleId="HTML0">
    <w:name w:val="Стандартный HTML Знак"/>
    <w:link w:val="HTML"/>
    <w:rsid w:val="00AD036A"/>
    <w:rPr>
      <w:rFonts w:ascii="Courier New" w:hAnsi="Courier New"/>
      <w:lang w:eastAsia="ar-SA"/>
    </w:rPr>
  </w:style>
  <w:style w:type="paragraph" w:customStyle="1" w:styleId="31">
    <w:name w:val="Основной текст 31"/>
    <w:basedOn w:val="a"/>
    <w:rsid w:val="00AD036A"/>
    <w:pPr>
      <w:suppressAutoHyphens/>
      <w:jc w:val="center"/>
    </w:pPr>
    <w:rPr>
      <w:sz w:val="28"/>
      <w:lang w:eastAsia="ar-SA"/>
    </w:rPr>
  </w:style>
  <w:style w:type="paragraph" w:customStyle="1" w:styleId="af4">
    <w:name w:val="Содержимое таблицы"/>
    <w:basedOn w:val="a"/>
    <w:rsid w:val="00AD036A"/>
    <w:pPr>
      <w:suppressLineNumbers/>
      <w:suppressAutoHyphens/>
    </w:pPr>
    <w:rPr>
      <w:sz w:val="24"/>
      <w:szCs w:val="24"/>
      <w:lang w:eastAsia="ar-SA"/>
    </w:rPr>
  </w:style>
  <w:style w:type="paragraph" w:customStyle="1" w:styleId="af5">
    <w:name w:val="Заголовок таблицы"/>
    <w:basedOn w:val="af4"/>
    <w:rsid w:val="00AD036A"/>
    <w:pPr>
      <w:jc w:val="center"/>
    </w:pPr>
    <w:rPr>
      <w:b/>
      <w:bCs/>
    </w:rPr>
  </w:style>
  <w:style w:type="character" w:customStyle="1" w:styleId="110">
    <w:name w:val="Основной текст + 11"/>
    <w:aliases w:val="5 pt1"/>
    <w:rsid w:val="00AD036A"/>
    <w:rPr>
      <w:rFonts w:ascii="Times New Roman" w:hAnsi="Times New Roman" w:cs="Times New Roman"/>
      <w:color w:val="000000"/>
      <w:spacing w:val="0"/>
      <w:w w:val="100"/>
      <w:position w:val="0"/>
      <w:sz w:val="23"/>
      <w:szCs w:val="23"/>
      <w:u w:val="none"/>
      <w:lang w:val="ru-RU"/>
    </w:rPr>
  </w:style>
  <w:style w:type="paragraph" w:customStyle="1" w:styleId="23">
    <w:name w:val="Основной текст2"/>
    <w:basedOn w:val="a"/>
    <w:rsid w:val="00AD036A"/>
    <w:pPr>
      <w:widowControl w:val="0"/>
      <w:shd w:val="clear" w:color="auto" w:fill="FFFFFF"/>
      <w:spacing w:line="322" w:lineRule="exact"/>
      <w:ind w:hanging="800"/>
      <w:jc w:val="center"/>
    </w:pPr>
    <w:rPr>
      <w:sz w:val="26"/>
      <w:szCs w:val="26"/>
    </w:rPr>
  </w:style>
  <w:style w:type="paragraph" w:styleId="24">
    <w:name w:val="Body Text Indent 2"/>
    <w:basedOn w:val="a"/>
    <w:link w:val="25"/>
    <w:rsid w:val="00AD036A"/>
    <w:pPr>
      <w:suppressAutoHyphens/>
      <w:spacing w:after="120" w:line="480" w:lineRule="auto"/>
      <w:ind w:left="283"/>
    </w:pPr>
    <w:rPr>
      <w:sz w:val="24"/>
      <w:szCs w:val="24"/>
      <w:lang w:eastAsia="ar-SA"/>
    </w:rPr>
  </w:style>
  <w:style w:type="character" w:customStyle="1" w:styleId="25">
    <w:name w:val="Основной текст с отступом 2 Знак"/>
    <w:link w:val="24"/>
    <w:rsid w:val="00AD036A"/>
    <w:rPr>
      <w:sz w:val="24"/>
      <w:szCs w:val="24"/>
      <w:lang w:eastAsia="ar-SA"/>
    </w:rPr>
  </w:style>
  <w:style w:type="character" w:customStyle="1" w:styleId="af6">
    <w:name w:val="Схема документа Знак"/>
    <w:link w:val="af7"/>
    <w:semiHidden/>
    <w:rsid w:val="00AD036A"/>
    <w:rPr>
      <w:rFonts w:ascii="Tahoma" w:hAnsi="Tahoma"/>
      <w:shd w:val="clear" w:color="auto" w:fill="000080"/>
      <w:lang w:eastAsia="ar-SA"/>
    </w:rPr>
  </w:style>
  <w:style w:type="paragraph" w:styleId="af7">
    <w:name w:val="Document Map"/>
    <w:basedOn w:val="a"/>
    <w:link w:val="af6"/>
    <w:semiHidden/>
    <w:rsid w:val="00AD036A"/>
    <w:pPr>
      <w:shd w:val="clear" w:color="auto" w:fill="000080"/>
      <w:suppressAutoHyphens/>
    </w:pPr>
    <w:rPr>
      <w:rFonts w:ascii="Tahoma" w:hAnsi="Tahoma"/>
      <w:lang w:eastAsia="ar-SA"/>
    </w:rPr>
  </w:style>
  <w:style w:type="character" w:customStyle="1" w:styleId="17">
    <w:name w:val="Схема документа Знак1"/>
    <w:uiPriority w:val="99"/>
    <w:semiHidden/>
    <w:rsid w:val="00AD036A"/>
    <w:rPr>
      <w:rFonts w:ascii="Tahoma" w:hAnsi="Tahoma" w:cs="Tahoma"/>
      <w:sz w:val="16"/>
      <w:szCs w:val="16"/>
    </w:rPr>
  </w:style>
  <w:style w:type="paragraph" w:styleId="af8">
    <w:name w:val="header"/>
    <w:basedOn w:val="a"/>
    <w:link w:val="af9"/>
    <w:rsid w:val="00AD036A"/>
    <w:pPr>
      <w:tabs>
        <w:tab w:val="center" w:pos="4677"/>
        <w:tab w:val="right" w:pos="9355"/>
      </w:tabs>
      <w:suppressAutoHyphens/>
    </w:pPr>
    <w:rPr>
      <w:sz w:val="24"/>
      <w:szCs w:val="24"/>
      <w:lang w:eastAsia="ar-SA"/>
    </w:rPr>
  </w:style>
  <w:style w:type="character" w:customStyle="1" w:styleId="af9">
    <w:name w:val="Верхний колонтитул Знак"/>
    <w:link w:val="af8"/>
    <w:rsid w:val="00AD036A"/>
    <w:rPr>
      <w:sz w:val="24"/>
      <w:szCs w:val="24"/>
      <w:lang w:eastAsia="ar-SA"/>
    </w:rPr>
  </w:style>
  <w:style w:type="paragraph" w:customStyle="1" w:styleId="ConsPlusCell">
    <w:name w:val="ConsPlusCell"/>
    <w:uiPriority w:val="99"/>
    <w:rsid w:val="00AD036A"/>
    <w:pPr>
      <w:autoSpaceDE w:val="0"/>
      <w:autoSpaceDN w:val="0"/>
      <w:adjustRightInd w:val="0"/>
    </w:pPr>
    <w:rPr>
      <w:sz w:val="24"/>
      <w:szCs w:val="24"/>
    </w:rPr>
  </w:style>
  <w:style w:type="character" w:customStyle="1" w:styleId="18">
    <w:name w:val="Название Знак1"/>
    <w:uiPriority w:val="10"/>
    <w:rsid w:val="00AD036A"/>
    <w:rPr>
      <w:rFonts w:ascii="Cambria" w:eastAsia="Times New Roman" w:hAnsi="Cambria" w:cs="Times New Roman"/>
      <w:color w:val="17365D"/>
      <w:spacing w:val="5"/>
      <w:kern w:val="28"/>
      <w:sz w:val="52"/>
      <w:szCs w:val="52"/>
      <w:lang w:eastAsia="ar-SA"/>
    </w:rPr>
  </w:style>
  <w:style w:type="paragraph" w:customStyle="1" w:styleId="ConsPlusNonformat">
    <w:name w:val="ConsPlusNonformat"/>
    <w:uiPriority w:val="99"/>
    <w:rsid w:val="00AD036A"/>
    <w:pPr>
      <w:autoSpaceDE w:val="0"/>
      <w:autoSpaceDN w:val="0"/>
      <w:adjustRightInd w:val="0"/>
    </w:pPr>
    <w:rPr>
      <w:rFonts w:ascii="Courier New" w:hAnsi="Courier New" w:cs="Courier New"/>
    </w:rPr>
  </w:style>
  <w:style w:type="character" w:customStyle="1" w:styleId="32">
    <w:name w:val="Основной текст (3)_"/>
    <w:link w:val="33"/>
    <w:uiPriority w:val="99"/>
    <w:locked/>
    <w:rsid w:val="00AD036A"/>
    <w:rPr>
      <w:b/>
      <w:bCs/>
      <w:i/>
      <w:iCs/>
      <w:sz w:val="26"/>
      <w:szCs w:val="26"/>
      <w:shd w:val="clear" w:color="auto" w:fill="FFFFFF"/>
    </w:rPr>
  </w:style>
  <w:style w:type="paragraph" w:customStyle="1" w:styleId="33">
    <w:name w:val="Основной текст (3)"/>
    <w:basedOn w:val="a"/>
    <w:link w:val="32"/>
    <w:uiPriority w:val="99"/>
    <w:rsid w:val="00AD036A"/>
    <w:pPr>
      <w:widowControl w:val="0"/>
      <w:shd w:val="clear" w:color="auto" w:fill="FFFFFF"/>
      <w:spacing w:before="840" w:line="322" w:lineRule="exact"/>
      <w:jc w:val="center"/>
    </w:pPr>
    <w:rPr>
      <w:b/>
      <w:bCs/>
      <w:i/>
      <w:iCs/>
      <w:sz w:val="26"/>
      <w:szCs w:val="26"/>
    </w:rPr>
  </w:style>
  <w:style w:type="character" w:styleId="afa">
    <w:name w:val="Hyperlink"/>
    <w:uiPriority w:val="99"/>
    <w:semiHidden/>
    <w:unhideWhenUsed/>
    <w:rsid w:val="00AD036A"/>
    <w:rPr>
      <w:color w:val="0000FF"/>
      <w:u w:val="single"/>
    </w:rPr>
  </w:style>
  <w:style w:type="character" w:styleId="afb">
    <w:name w:val="FollowedHyperlink"/>
    <w:uiPriority w:val="99"/>
    <w:semiHidden/>
    <w:unhideWhenUsed/>
    <w:rsid w:val="00AD036A"/>
    <w:rPr>
      <w:color w:val="800080"/>
      <w:u w:val="single"/>
    </w:rPr>
  </w:style>
  <w:style w:type="paragraph" w:customStyle="1" w:styleId="xl63">
    <w:name w:val="xl63"/>
    <w:basedOn w:val="a"/>
    <w:rsid w:val="00AD036A"/>
    <w:pPr>
      <w:pBdr>
        <w:top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64">
    <w:name w:val="xl64"/>
    <w:basedOn w:val="a"/>
    <w:rsid w:val="00AD036A"/>
    <w:pPr>
      <w:pBdr>
        <w:right w:val="single" w:sz="8" w:space="0" w:color="auto"/>
      </w:pBdr>
      <w:spacing w:before="100" w:beforeAutospacing="1" w:after="100" w:afterAutospacing="1"/>
      <w:jc w:val="center"/>
      <w:textAlignment w:val="top"/>
    </w:pPr>
    <w:rPr>
      <w:b/>
      <w:bCs/>
      <w:color w:val="000000"/>
      <w:sz w:val="24"/>
      <w:szCs w:val="24"/>
    </w:rPr>
  </w:style>
  <w:style w:type="paragraph" w:customStyle="1" w:styleId="xl65">
    <w:name w:val="xl65"/>
    <w:basedOn w:val="a"/>
    <w:rsid w:val="00AD036A"/>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66">
    <w:name w:val="xl66"/>
    <w:basedOn w:val="a"/>
    <w:rsid w:val="00AD036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67">
    <w:name w:val="xl67"/>
    <w:basedOn w:val="a"/>
    <w:rsid w:val="00AD036A"/>
    <w:pPr>
      <w:pBdr>
        <w:bottom w:val="single" w:sz="8" w:space="0" w:color="auto"/>
        <w:right w:val="single" w:sz="8" w:space="0" w:color="auto"/>
      </w:pBdr>
      <w:spacing w:before="100" w:beforeAutospacing="1" w:after="100" w:afterAutospacing="1"/>
      <w:jc w:val="center"/>
      <w:textAlignment w:val="top"/>
    </w:pPr>
  </w:style>
  <w:style w:type="paragraph" w:customStyle="1" w:styleId="xl68">
    <w:name w:val="xl68"/>
    <w:basedOn w:val="a"/>
    <w:rsid w:val="00AD036A"/>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69">
    <w:name w:val="xl69"/>
    <w:basedOn w:val="a"/>
    <w:rsid w:val="00AD036A"/>
    <w:pPr>
      <w:pBdr>
        <w:left w:val="single" w:sz="8" w:space="0" w:color="auto"/>
        <w:right w:val="single" w:sz="8" w:space="0" w:color="auto"/>
      </w:pBdr>
      <w:spacing w:before="100" w:beforeAutospacing="1" w:after="100" w:afterAutospacing="1"/>
      <w:jc w:val="center"/>
    </w:pPr>
    <w:rPr>
      <w:color w:val="000000"/>
      <w:sz w:val="24"/>
      <w:szCs w:val="24"/>
    </w:rPr>
  </w:style>
  <w:style w:type="paragraph" w:customStyle="1" w:styleId="xl70">
    <w:name w:val="xl70"/>
    <w:basedOn w:val="a"/>
    <w:rsid w:val="00AD036A"/>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rsid w:val="00AD036A"/>
    <w:pPr>
      <w:pBdr>
        <w:bottom w:val="single" w:sz="8" w:space="0" w:color="auto"/>
        <w:right w:val="single" w:sz="8" w:space="0" w:color="auto"/>
      </w:pBdr>
      <w:spacing w:before="100" w:beforeAutospacing="1" w:after="100" w:afterAutospacing="1"/>
    </w:pPr>
    <w:rPr>
      <w:sz w:val="24"/>
      <w:szCs w:val="24"/>
    </w:rPr>
  </w:style>
  <w:style w:type="paragraph" w:customStyle="1" w:styleId="xl72">
    <w:name w:val="xl72"/>
    <w:basedOn w:val="a"/>
    <w:rsid w:val="00AD036A"/>
    <w:pPr>
      <w:pBdr>
        <w:bottom w:val="single" w:sz="8" w:space="0" w:color="auto"/>
        <w:right w:val="single" w:sz="8" w:space="0" w:color="auto"/>
      </w:pBdr>
      <w:spacing w:before="100" w:beforeAutospacing="1" w:after="100" w:afterAutospacing="1"/>
    </w:pPr>
    <w:rPr>
      <w:b/>
      <w:bCs/>
      <w:color w:val="FF0000"/>
      <w:sz w:val="24"/>
      <w:szCs w:val="24"/>
    </w:rPr>
  </w:style>
  <w:style w:type="paragraph" w:customStyle="1" w:styleId="xl73">
    <w:name w:val="xl73"/>
    <w:basedOn w:val="a"/>
    <w:rsid w:val="00AD036A"/>
    <w:pPr>
      <w:pBdr>
        <w:bottom w:val="single" w:sz="8" w:space="0" w:color="auto"/>
        <w:right w:val="single" w:sz="8" w:space="0" w:color="auto"/>
      </w:pBdr>
      <w:spacing w:before="100" w:beforeAutospacing="1" w:after="100" w:afterAutospacing="1"/>
      <w:jc w:val="center"/>
    </w:pPr>
    <w:rPr>
      <w:b/>
      <w:bCs/>
      <w:color w:val="FF0000"/>
      <w:sz w:val="24"/>
      <w:szCs w:val="24"/>
    </w:rPr>
  </w:style>
  <w:style w:type="paragraph" w:customStyle="1" w:styleId="xl74">
    <w:name w:val="xl74"/>
    <w:basedOn w:val="a"/>
    <w:rsid w:val="00AD036A"/>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5">
    <w:name w:val="xl75"/>
    <w:basedOn w:val="a"/>
    <w:rsid w:val="00AD036A"/>
    <w:pPr>
      <w:pBdr>
        <w:bottom w:val="single" w:sz="8" w:space="0" w:color="auto"/>
        <w:right w:val="single" w:sz="8" w:space="0" w:color="auto"/>
      </w:pBdr>
      <w:spacing w:before="100" w:beforeAutospacing="1" w:after="100" w:afterAutospacing="1"/>
    </w:pPr>
    <w:rPr>
      <w:color w:val="000000"/>
      <w:sz w:val="24"/>
      <w:szCs w:val="24"/>
    </w:rPr>
  </w:style>
  <w:style w:type="paragraph" w:customStyle="1" w:styleId="xl76">
    <w:name w:val="xl76"/>
    <w:basedOn w:val="a"/>
    <w:rsid w:val="00AD036A"/>
    <w:pPr>
      <w:pBdr>
        <w:right w:val="single" w:sz="8" w:space="0" w:color="auto"/>
      </w:pBdr>
      <w:spacing w:before="100" w:beforeAutospacing="1" w:after="100" w:afterAutospacing="1"/>
      <w:jc w:val="center"/>
    </w:pPr>
    <w:rPr>
      <w:color w:val="000000"/>
      <w:sz w:val="24"/>
      <w:szCs w:val="24"/>
    </w:rPr>
  </w:style>
  <w:style w:type="paragraph" w:customStyle="1" w:styleId="xl77">
    <w:name w:val="xl77"/>
    <w:basedOn w:val="a"/>
    <w:rsid w:val="00AD036A"/>
    <w:pPr>
      <w:pBdr>
        <w:right w:val="single" w:sz="8" w:space="0" w:color="auto"/>
      </w:pBdr>
      <w:spacing w:before="100" w:beforeAutospacing="1" w:after="100" w:afterAutospacing="1"/>
    </w:pPr>
    <w:rPr>
      <w:sz w:val="24"/>
      <w:szCs w:val="24"/>
    </w:rPr>
  </w:style>
  <w:style w:type="paragraph" w:customStyle="1" w:styleId="xl78">
    <w:name w:val="xl78"/>
    <w:basedOn w:val="a"/>
    <w:rsid w:val="00AD036A"/>
    <w:pPr>
      <w:pBdr>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79">
    <w:name w:val="xl79"/>
    <w:basedOn w:val="a"/>
    <w:rsid w:val="00AD036A"/>
    <w:pPr>
      <w:pBdr>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
    <w:rsid w:val="00AD036A"/>
    <w:pPr>
      <w:pBdr>
        <w:bottom w:val="single" w:sz="8" w:space="0" w:color="auto"/>
        <w:right w:val="single" w:sz="8" w:space="0" w:color="auto"/>
      </w:pBdr>
      <w:spacing w:before="100" w:beforeAutospacing="1" w:after="100" w:afterAutospacing="1"/>
    </w:pPr>
    <w:rPr>
      <w:b/>
      <w:bCs/>
      <w:color w:val="000000"/>
      <w:sz w:val="24"/>
      <w:szCs w:val="24"/>
    </w:rPr>
  </w:style>
  <w:style w:type="paragraph" w:customStyle="1" w:styleId="xl81">
    <w:name w:val="xl81"/>
    <w:basedOn w:val="a"/>
    <w:rsid w:val="00AD036A"/>
    <w:pPr>
      <w:pBdr>
        <w:bottom w:val="single" w:sz="8" w:space="0" w:color="auto"/>
        <w:right w:val="single" w:sz="8" w:space="0" w:color="auto"/>
      </w:pBdr>
      <w:spacing w:before="100" w:beforeAutospacing="1" w:after="100" w:afterAutospacing="1"/>
      <w:textAlignment w:val="top"/>
    </w:pPr>
    <w:rPr>
      <w:b/>
      <w:bCs/>
      <w:color w:val="000000"/>
      <w:sz w:val="24"/>
      <w:szCs w:val="24"/>
    </w:rPr>
  </w:style>
  <w:style w:type="paragraph" w:customStyle="1" w:styleId="xl82">
    <w:name w:val="xl82"/>
    <w:basedOn w:val="a"/>
    <w:rsid w:val="00AD036A"/>
    <w:pPr>
      <w:pBdr>
        <w:left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83">
    <w:name w:val="xl83"/>
    <w:basedOn w:val="a"/>
    <w:rsid w:val="00AD036A"/>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a"/>
    <w:rsid w:val="00AD036A"/>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85">
    <w:name w:val="xl85"/>
    <w:basedOn w:val="a"/>
    <w:rsid w:val="00AD036A"/>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86">
    <w:name w:val="xl86"/>
    <w:basedOn w:val="a"/>
    <w:rsid w:val="00AD036A"/>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87">
    <w:name w:val="xl87"/>
    <w:basedOn w:val="a"/>
    <w:rsid w:val="00AD036A"/>
    <w:pPr>
      <w:pBdr>
        <w:left w:val="single" w:sz="8" w:space="0" w:color="auto"/>
        <w:right w:val="single" w:sz="8" w:space="0" w:color="auto"/>
      </w:pBdr>
      <w:spacing w:before="100" w:beforeAutospacing="1" w:after="100" w:afterAutospacing="1"/>
    </w:pPr>
    <w:rPr>
      <w:sz w:val="24"/>
      <w:szCs w:val="24"/>
    </w:rPr>
  </w:style>
  <w:style w:type="paragraph" w:customStyle="1" w:styleId="xl88">
    <w:name w:val="xl88"/>
    <w:basedOn w:val="a"/>
    <w:rsid w:val="00AD036A"/>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9">
    <w:name w:val="xl89"/>
    <w:basedOn w:val="a"/>
    <w:rsid w:val="00AD036A"/>
    <w:pPr>
      <w:pBdr>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0">
    <w:name w:val="xl90"/>
    <w:basedOn w:val="a"/>
    <w:rsid w:val="00AD036A"/>
    <w:pPr>
      <w:pBdr>
        <w:left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1">
    <w:name w:val="xl91"/>
    <w:basedOn w:val="a"/>
    <w:rsid w:val="00AD036A"/>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92">
    <w:name w:val="xl92"/>
    <w:basedOn w:val="a"/>
    <w:rsid w:val="00AD036A"/>
    <w:pPr>
      <w:pBdr>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93">
    <w:name w:val="xl93"/>
    <w:basedOn w:val="a"/>
    <w:rsid w:val="00AD036A"/>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94">
    <w:name w:val="xl94"/>
    <w:basedOn w:val="a"/>
    <w:rsid w:val="00AD036A"/>
    <w:pPr>
      <w:pBdr>
        <w:left w:val="single" w:sz="8" w:space="0" w:color="auto"/>
        <w:right w:val="single" w:sz="8" w:space="0" w:color="auto"/>
      </w:pBdr>
      <w:spacing w:before="100" w:beforeAutospacing="1" w:after="100" w:afterAutospacing="1"/>
    </w:pPr>
    <w:rPr>
      <w:color w:val="000000"/>
      <w:sz w:val="24"/>
      <w:szCs w:val="24"/>
    </w:rPr>
  </w:style>
  <w:style w:type="paragraph" w:customStyle="1" w:styleId="xl95">
    <w:name w:val="xl95"/>
    <w:basedOn w:val="a"/>
    <w:rsid w:val="00AD036A"/>
    <w:pPr>
      <w:pBdr>
        <w:left w:val="single" w:sz="8" w:space="0" w:color="auto"/>
        <w:right w:val="single" w:sz="8" w:space="0" w:color="auto"/>
      </w:pBdr>
      <w:spacing w:before="100" w:beforeAutospacing="1" w:after="100" w:afterAutospacing="1"/>
      <w:jc w:val="center"/>
    </w:pPr>
    <w:rPr>
      <w:sz w:val="24"/>
      <w:szCs w:val="24"/>
    </w:rPr>
  </w:style>
  <w:style w:type="paragraph" w:customStyle="1" w:styleId="xl96">
    <w:name w:val="xl96"/>
    <w:basedOn w:val="a"/>
    <w:rsid w:val="00AD036A"/>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97">
    <w:name w:val="xl97"/>
    <w:basedOn w:val="a"/>
    <w:rsid w:val="00AD036A"/>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a"/>
    <w:rsid w:val="00AD036A"/>
    <w:pPr>
      <w:pBdr>
        <w:bottom w:val="single" w:sz="8" w:space="0" w:color="auto"/>
      </w:pBdr>
      <w:spacing w:before="100" w:beforeAutospacing="1" w:after="100" w:afterAutospacing="1"/>
      <w:jc w:val="center"/>
      <w:textAlignment w:val="top"/>
    </w:pPr>
    <w:rPr>
      <w:color w:val="000000"/>
      <w:sz w:val="24"/>
      <w:szCs w:val="24"/>
    </w:rPr>
  </w:style>
  <w:style w:type="paragraph" w:customStyle="1" w:styleId="xl99">
    <w:name w:val="xl99"/>
    <w:basedOn w:val="a"/>
    <w:rsid w:val="00AD036A"/>
    <w:pPr>
      <w:pBdr>
        <w:bottom w:val="single" w:sz="8" w:space="0" w:color="auto"/>
        <w:right w:val="single" w:sz="8" w:space="0" w:color="auto"/>
      </w:pBdr>
      <w:spacing w:before="100" w:beforeAutospacing="1" w:after="100" w:afterAutospacing="1"/>
      <w:jc w:val="center"/>
    </w:pPr>
    <w:rPr>
      <w:b/>
      <w:bCs/>
      <w:color w:val="FF0000"/>
      <w:sz w:val="24"/>
      <w:szCs w:val="24"/>
    </w:rPr>
  </w:style>
  <w:style w:type="paragraph" w:customStyle="1" w:styleId="xl100">
    <w:name w:val="xl100"/>
    <w:basedOn w:val="a"/>
    <w:rsid w:val="00AD036A"/>
    <w:pPr>
      <w:pBdr>
        <w:left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a"/>
    <w:rsid w:val="00AD036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a"/>
    <w:rsid w:val="00AD036A"/>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3">
    <w:name w:val="xl103"/>
    <w:basedOn w:val="a"/>
    <w:rsid w:val="00AD036A"/>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4">
    <w:name w:val="xl104"/>
    <w:basedOn w:val="a"/>
    <w:rsid w:val="00AD036A"/>
    <w:pPr>
      <w:pBdr>
        <w:top w:val="single" w:sz="4" w:space="0" w:color="auto"/>
        <w:left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a"/>
    <w:rsid w:val="00AD036A"/>
    <w:pPr>
      <w:pBdr>
        <w:left w:val="single" w:sz="4" w:space="0" w:color="auto"/>
        <w:right w:val="single" w:sz="4" w:space="0" w:color="auto"/>
      </w:pBdr>
      <w:spacing w:before="100" w:beforeAutospacing="1" w:after="100" w:afterAutospacing="1"/>
    </w:pPr>
    <w:rPr>
      <w:color w:val="000000"/>
      <w:sz w:val="24"/>
      <w:szCs w:val="24"/>
    </w:rPr>
  </w:style>
  <w:style w:type="paragraph" w:customStyle="1" w:styleId="xl106">
    <w:name w:val="xl106"/>
    <w:basedOn w:val="a"/>
    <w:rsid w:val="00AD036A"/>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7">
    <w:name w:val="xl107"/>
    <w:basedOn w:val="a"/>
    <w:rsid w:val="00AD036A"/>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08">
    <w:name w:val="xl108"/>
    <w:basedOn w:val="a"/>
    <w:rsid w:val="00AD036A"/>
    <w:pPr>
      <w:pBdr>
        <w:top w:val="single" w:sz="8" w:space="0" w:color="auto"/>
        <w:left w:val="single" w:sz="8" w:space="0" w:color="auto"/>
        <w:right w:val="single" w:sz="8" w:space="0" w:color="auto"/>
      </w:pBdr>
      <w:spacing w:before="100" w:beforeAutospacing="1" w:after="100" w:afterAutospacing="1"/>
      <w:jc w:val="center"/>
    </w:pPr>
    <w:rPr>
      <w:color w:val="000000"/>
      <w:sz w:val="24"/>
      <w:szCs w:val="24"/>
    </w:rPr>
  </w:style>
  <w:style w:type="paragraph" w:customStyle="1" w:styleId="xl109">
    <w:name w:val="xl109"/>
    <w:basedOn w:val="a"/>
    <w:rsid w:val="00AD036A"/>
    <w:pPr>
      <w:pBdr>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10">
    <w:name w:val="xl110"/>
    <w:basedOn w:val="a"/>
    <w:rsid w:val="00AD036A"/>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11">
    <w:name w:val="xl111"/>
    <w:basedOn w:val="a"/>
    <w:rsid w:val="00AD036A"/>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12">
    <w:name w:val="xl112"/>
    <w:basedOn w:val="a"/>
    <w:rsid w:val="00AD036A"/>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13">
    <w:name w:val="xl113"/>
    <w:basedOn w:val="a"/>
    <w:rsid w:val="00AD036A"/>
    <w:pPr>
      <w:pBdr>
        <w:top w:val="single" w:sz="8" w:space="0" w:color="auto"/>
        <w:left w:val="single" w:sz="8" w:space="0" w:color="auto"/>
        <w:right w:val="single" w:sz="8" w:space="0" w:color="auto"/>
      </w:pBdr>
      <w:spacing w:before="100" w:beforeAutospacing="1" w:after="100" w:afterAutospacing="1"/>
      <w:textAlignment w:val="top"/>
    </w:pPr>
    <w:rPr>
      <w:b/>
      <w:bCs/>
      <w:sz w:val="24"/>
      <w:szCs w:val="24"/>
    </w:rPr>
  </w:style>
  <w:style w:type="paragraph" w:customStyle="1" w:styleId="xl114">
    <w:name w:val="xl114"/>
    <w:basedOn w:val="a"/>
    <w:rsid w:val="00AD036A"/>
    <w:pPr>
      <w:pBdr>
        <w:left w:val="single" w:sz="8" w:space="0" w:color="auto"/>
        <w:bottom w:val="single" w:sz="8" w:space="0" w:color="auto"/>
        <w:right w:val="single" w:sz="8" w:space="0" w:color="auto"/>
      </w:pBdr>
      <w:spacing w:before="100" w:beforeAutospacing="1" w:after="100" w:afterAutospacing="1"/>
      <w:textAlignment w:val="top"/>
    </w:pPr>
    <w:rPr>
      <w:b/>
      <w:bCs/>
      <w:sz w:val="24"/>
      <w:szCs w:val="24"/>
    </w:rPr>
  </w:style>
  <w:style w:type="paragraph" w:customStyle="1" w:styleId="xl115">
    <w:name w:val="xl115"/>
    <w:basedOn w:val="a"/>
    <w:rsid w:val="00AD036A"/>
    <w:pPr>
      <w:pBdr>
        <w:left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16">
    <w:name w:val="xl116"/>
    <w:basedOn w:val="a"/>
    <w:rsid w:val="00AD036A"/>
    <w:pPr>
      <w:pBdr>
        <w:top w:val="single" w:sz="8" w:space="0" w:color="auto"/>
        <w:left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a"/>
    <w:rsid w:val="00AD036A"/>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8">
    <w:name w:val="xl118"/>
    <w:basedOn w:val="a"/>
    <w:rsid w:val="00AD036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sz w:val="24"/>
      <w:szCs w:val="24"/>
    </w:rPr>
  </w:style>
  <w:style w:type="paragraph" w:customStyle="1" w:styleId="xl119">
    <w:name w:val="xl119"/>
    <w:basedOn w:val="a"/>
    <w:rsid w:val="00AD036A"/>
    <w:pPr>
      <w:pBdr>
        <w:top w:val="single" w:sz="8" w:space="0" w:color="auto"/>
        <w:bottom w:val="single" w:sz="8" w:space="0" w:color="auto"/>
      </w:pBdr>
      <w:spacing w:before="100" w:beforeAutospacing="1" w:after="100" w:afterAutospacing="1"/>
      <w:jc w:val="center"/>
      <w:textAlignment w:val="top"/>
    </w:pPr>
    <w:rPr>
      <w:b/>
      <w:bCs/>
      <w:color w:val="000000"/>
      <w:sz w:val="24"/>
      <w:szCs w:val="24"/>
    </w:rPr>
  </w:style>
  <w:style w:type="paragraph" w:customStyle="1" w:styleId="xl120">
    <w:name w:val="xl120"/>
    <w:basedOn w:val="a"/>
    <w:rsid w:val="00AD036A"/>
    <w:pPr>
      <w:pBdr>
        <w:top w:val="single" w:sz="8" w:space="0" w:color="auto"/>
        <w:left w:val="single" w:sz="8" w:space="0" w:color="auto"/>
        <w:right w:val="single" w:sz="8" w:space="0" w:color="auto"/>
      </w:pBdr>
      <w:spacing w:before="100" w:beforeAutospacing="1" w:after="100" w:afterAutospacing="1"/>
    </w:pPr>
    <w:rPr>
      <w:b/>
      <w:bCs/>
      <w:color w:val="000000"/>
      <w:sz w:val="24"/>
      <w:szCs w:val="24"/>
    </w:rPr>
  </w:style>
  <w:style w:type="paragraph" w:customStyle="1" w:styleId="xl121">
    <w:name w:val="xl121"/>
    <w:basedOn w:val="a"/>
    <w:rsid w:val="00AD036A"/>
    <w:pPr>
      <w:pBdr>
        <w:left w:val="single" w:sz="8" w:space="0" w:color="auto"/>
        <w:right w:val="single" w:sz="8" w:space="0" w:color="auto"/>
      </w:pBdr>
      <w:spacing w:before="100" w:beforeAutospacing="1" w:after="100" w:afterAutospacing="1"/>
    </w:pPr>
    <w:rPr>
      <w:b/>
      <w:bCs/>
      <w:color w:val="000000"/>
      <w:sz w:val="24"/>
      <w:szCs w:val="24"/>
    </w:rPr>
  </w:style>
  <w:style w:type="paragraph" w:customStyle="1" w:styleId="xl122">
    <w:name w:val="xl122"/>
    <w:basedOn w:val="a"/>
    <w:rsid w:val="00AD036A"/>
    <w:pPr>
      <w:pBdr>
        <w:left w:val="single" w:sz="8" w:space="0" w:color="auto"/>
        <w:bottom w:val="single" w:sz="8" w:space="0" w:color="auto"/>
        <w:right w:val="single" w:sz="8" w:space="0" w:color="auto"/>
      </w:pBdr>
      <w:spacing w:before="100" w:beforeAutospacing="1" w:after="100" w:afterAutospacing="1"/>
    </w:pPr>
    <w:rPr>
      <w:b/>
      <w:bCs/>
      <w:color w:val="000000"/>
      <w:sz w:val="24"/>
      <w:szCs w:val="24"/>
    </w:rPr>
  </w:style>
  <w:style w:type="paragraph" w:customStyle="1" w:styleId="xl123">
    <w:name w:val="xl123"/>
    <w:basedOn w:val="a"/>
    <w:rsid w:val="00AD036A"/>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24">
    <w:name w:val="xl124"/>
    <w:basedOn w:val="a"/>
    <w:rsid w:val="00AD036A"/>
    <w:pPr>
      <w:pBdr>
        <w:top w:val="single" w:sz="8" w:space="0" w:color="auto"/>
        <w:left w:val="single" w:sz="8" w:space="0" w:color="auto"/>
        <w:right w:val="single" w:sz="8" w:space="0" w:color="auto"/>
      </w:pBdr>
      <w:spacing w:before="100" w:beforeAutospacing="1" w:after="100" w:afterAutospacing="1"/>
      <w:jc w:val="center"/>
    </w:pPr>
    <w:rPr>
      <w:color w:val="000000"/>
      <w:sz w:val="24"/>
      <w:szCs w:val="24"/>
    </w:rPr>
  </w:style>
  <w:style w:type="paragraph" w:customStyle="1" w:styleId="xl125">
    <w:name w:val="xl125"/>
    <w:basedOn w:val="a"/>
    <w:rsid w:val="00AD036A"/>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26">
    <w:name w:val="xl126"/>
    <w:basedOn w:val="a"/>
    <w:rsid w:val="00AD036A"/>
    <w:pPr>
      <w:pBdr>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27">
    <w:name w:val="xl127"/>
    <w:basedOn w:val="a"/>
    <w:rsid w:val="00AD036A"/>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8">
    <w:name w:val="xl128"/>
    <w:basedOn w:val="a"/>
    <w:rsid w:val="00AD036A"/>
    <w:pPr>
      <w:pBdr>
        <w:left w:val="single" w:sz="8" w:space="0" w:color="auto"/>
        <w:right w:val="single" w:sz="8" w:space="0" w:color="auto"/>
      </w:pBdr>
      <w:spacing w:before="100" w:beforeAutospacing="1" w:after="100" w:afterAutospacing="1"/>
    </w:pPr>
    <w:rPr>
      <w:b/>
      <w:bCs/>
      <w:sz w:val="24"/>
      <w:szCs w:val="24"/>
    </w:rPr>
  </w:style>
  <w:style w:type="paragraph" w:customStyle="1" w:styleId="xl129">
    <w:name w:val="xl129"/>
    <w:basedOn w:val="a"/>
    <w:rsid w:val="00AD036A"/>
    <w:pPr>
      <w:pBdr>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0">
    <w:name w:val="xl130"/>
    <w:basedOn w:val="a"/>
    <w:rsid w:val="00AD036A"/>
    <w:pPr>
      <w:pBdr>
        <w:top w:val="single" w:sz="8" w:space="0" w:color="auto"/>
        <w:left w:val="single" w:sz="8" w:space="0" w:color="auto"/>
        <w:right w:val="single" w:sz="8" w:space="0" w:color="auto"/>
      </w:pBdr>
      <w:spacing w:before="100" w:beforeAutospacing="1" w:after="100" w:afterAutospacing="1"/>
      <w:jc w:val="right"/>
      <w:textAlignment w:val="top"/>
    </w:pPr>
    <w:rPr>
      <w:b/>
      <w:bCs/>
      <w:color w:val="000000"/>
      <w:sz w:val="24"/>
      <w:szCs w:val="24"/>
    </w:rPr>
  </w:style>
  <w:style w:type="paragraph" w:customStyle="1" w:styleId="xl131">
    <w:name w:val="xl131"/>
    <w:basedOn w:val="a"/>
    <w:rsid w:val="00AD036A"/>
    <w:pPr>
      <w:pBdr>
        <w:left w:val="single" w:sz="8" w:space="0" w:color="auto"/>
        <w:right w:val="single" w:sz="8" w:space="0" w:color="auto"/>
      </w:pBdr>
      <w:spacing w:before="100" w:beforeAutospacing="1" w:after="100" w:afterAutospacing="1"/>
      <w:jc w:val="right"/>
      <w:textAlignment w:val="top"/>
    </w:pPr>
    <w:rPr>
      <w:b/>
      <w:bCs/>
      <w:color w:val="000000"/>
      <w:sz w:val="24"/>
      <w:szCs w:val="24"/>
    </w:rPr>
  </w:style>
  <w:style w:type="paragraph" w:customStyle="1" w:styleId="xl132">
    <w:name w:val="xl132"/>
    <w:basedOn w:val="a"/>
    <w:rsid w:val="00AD036A"/>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24"/>
      <w:szCs w:val="24"/>
    </w:rPr>
  </w:style>
  <w:style w:type="paragraph" w:customStyle="1" w:styleId="xl133">
    <w:name w:val="xl133"/>
    <w:basedOn w:val="a"/>
    <w:rsid w:val="00AD036A"/>
    <w:pPr>
      <w:pBdr>
        <w:top w:val="single" w:sz="8" w:space="0" w:color="auto"/>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34">
    <w:name w:val="xl134"/>
    <w:basedOn w:val="a"/>
    <w:rsid w:val="00AD036A"/>
    <w:pPr>
      <w:pBdr>
        <w:top w:val="single" w:sz="8" w:space="0" w:color="auto"/>
        <w:left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135">
    <w:name w:val="xl135"/>
    <w:basedOn w:val="a"/>
    <w:rsid w:val="00AD036A"/>
    <w:pPr>
      <w:pBdr>
        <w:top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136">
    <w:name w:val="xl136"/>
    <w:basedOn w:val="a"/>
    <w:rsid w:val="00AD036A"/>
    <w:pPr>
      <w:pBdr>
        <w:top w:val="single" w:sz="8" w:space="0" w:color="auto"/>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37">
    <w:name w:val="xl137"/>
    <w:basedOn w:val="a"/>
    <w:rsid w:val="00AD036A"/>
    <w:pPr>
      <w:pBdr>
        <w:top w:val="single" w:sz="8" w:space="0" w:color="auto"/>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38">
    <w:name w:val="xl138"/>
    <w:basedOn w:val="a"/>
    <w:rsid w:val="00AD036A"/>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39">
    <w:name w:val="xl139"/>
    <w:basedOn w:val="a"/>
    <w:rsid w:val="00AD03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AD036A"/>
    <w:pPr>
      <w:pBdr>
        <w:bottom w:val="single" w:sz="8" w:space="0" w:color="auto"/>
        <w:right w:val="single" w:sz="8" w:space="0" w:color="auto"/>
      </w:pBdr>
      <w:spacing w:before="100" w:beforeAutospacing="1" w:after="100" w:afterAutospacing="1"/>
    </w:pPr>
    <w:rPr>
      <w:b/>
      <w:bCs/>
      <w:color w:val="FF0000"/>
      <w:sz w:val="24"/>
      <w:szCs w:val="24"/>
    </w:rPr>
  </w:style>
  <w:style w:type="paragraph" w:styleId="afc">
    <w:name w:val="No Spacing"/>
    <w:uiPriority w:val="1"/>
    <w:qFormat/>
    <w:rsid w:val="00DF661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2769">
      <w:bodyDiv w:val="1"/>
      <w:marLeft w:val="0"/>
      <w:marRight w:val="0"/>
      <w:marTop w:val="0"/>
      <w:marBottom w:val="0"/>
      <w:divBdr>
        <w:top w:val="none" w:sz="0" w:space="0" w:color="auto"/>
        <w:left w:val="none" w:sz="0" w:space="0" w:color="auto"/>
        <w:bottom w:val="none" w:sz="0" w:space="0" w:color="auto"/>
        <w:right w:val="none" w:sz="0" w:space="0" w:color="auto"/>
      </w:divBdr>
    </w:div>
    <w:div w:id="209154964">
      <w:bodyDiv w:val="1"/>
      <w:marLeft w:val="0"/>
      <w:marRight w:val="0"/>
      <w:marTop w:val="0"/>
      <w:marBottom w:val="0"/>
      <w:divBdr>
        <w:top w:val="none" w:sz="0" w:space="0" w:color="auto"/>
        <w:left w:val="none" w:sz="0" w:space="0" w:color="auto"/>
        <w:bottom w:val="none" w:sz="0" w:space="0" w:color="auto"/>
        <w:right w:val="none" w:sz="0" w:space="0" w:color="auto"/>
      </w:divBdr>
    </w:div>
    <w:div w:id="574702902">
      <w:bodyDiv w:val="1"/>
      <w:marLeft w:val="0"/>
      <w:marRight w:val="0"/>
      <w:marTop w:val="0"/>
      <w:marBottom w:val="0"/>
      <w:divBdr>
        <w:top w:val="none" w:sz="0" w:space="0" w:color="auto"/>
        <w:left w:val="none" w:sz="0" w:space="0" w:color="auto"/>
        <w:bottom w:val="none" w:sz="0" w:space="0" w:color="auto"/>
        <w:right w:val="none" w:sz="0" w:space="0" w:color="auto"/>
      </w:divBdr>
    </w:div>
    <w:div w:id="819270214">
      <w:bodyDiv w:val="1"/>
      <w:marLeft w:val="0"/>
      <w:marRight w:val="0"/>
      <w:marTop w:val="0"/>
      <w:marBottom w:val="0"/>
      <w:divBdr>
        <w:top w:val="none" w:sz="0" w:space="0" w:color="auto"/>
        <w:left w:val="none" w:sz="0" w:space="0" w:color="auto"/>
        <w:bottom w:val="none" w:sz="0" w:space="0" w:color="auto"/>
        <w:right w:val="none" w:sz="0" w:space="0" w:color="auto"/>
      </w:divBdr>
    </w:div>
    <w:div w:id="906841806">
      <w:bodyDiv w:val="1"/>
      <w:marLeft w:val="0"/>
      <w:marRight w:val="0"/>
      <w:marTop w:val="0"/>
      <w:marBottom w:val="0"/>
      <w:divBdr>
        <w:top w:val="none" w:sz="0" w:space="0" w:color="auto"/>
        <w:left w:val="none" w:sz="0" w:space="0" w:color="auto"/>
        <w:bottom w:val="none" w:sz="0" w:space="0" w:color="auto"/>
        <w:right w:val="none" w:sz="0" w:space="0" w:color="auto"/>
      </w:divBdr>
    </w:div>
    <w:div w:id="911087247">
      <w:bodyDiv w:val="1"/>
      <w:marLeft w:val="0"/>
      <w:marRight w:val="0"/>
      <w:marTop w:val="0"/>
      <w:marBottom w:val="0"/>
      <w:divBdr>
        <w:top w:val="none" w:sz="0" w:space="0" w:color="auto"/>
        <w:left w:val="none" w:sz="0" w:space="0" w:color="auto"/>
        <w:bottom w:val="none" w:sz="0" w:space="0" w:color="auto"/>
        <w:right w:val="none" w:sz="0" w:space="0" w:color="auto"/>
      </w:divBdr>
    </w:div>
    <w:div w:id="1238789453">
      <w:bodyDiv w:val="1"/>
      <w:marLeft w:val="0"/>
      <w:marRight w:val="0"/>
      <w:marTop w:val="0"/>
      <w:marBottom w:val="0"/>
      <w:divBdr>
        <w:top w:val="none" w:sz="0" w:space="0" w:color="auto"/>
        <w:left w:val="none" w:sz="0" w:space="0" w:color="auto"/>
        <w:bottom w:val="none" w:sz="0" w:space="0" w:color="auto"/>
        <w:right w:val="none" w:sz="0" w:space="0" w:color="auto"/>
      </w:divBdr>
    </w:div>
    <w:div w:id="1834375911">
      <w:bodyDiv w:val="1"/>
      <w:marLeft w:val="0"/>
      <w:marRight w:val="0"/>
      <w:marTop w:val="0"/>
      <w:marBottom w:val="0"/>
      <w:divBdr>
        <w:top w:val="none" w:sz="0" w:space="0" w:color="auto"/>
        <w:left w:val="none" w:sz="0" w:space="0" w:color="auto"/>
        <w:bottom w:val="none" w:sz="0" w:space="0" w:color="auto"/>
        <w:right w:val="none" w:sz="0" w:space="0" w:color="auto"/>
      </w:divBdr>
    </w:div>
    <w:div w:id="20168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0272;fld=134;dst=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A746-0381-4476-AC14-38298F3F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3799</Words>
  <Characters>21656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Муниципальный комитет</Company>
  <LinksUpToDate>false</LinksUpToDate>
  <CharactersWithSpaces>25405</CharactersWithSpaces>
  <SharedDoc>false</SharedDoc>
  <HLinks>
    <vt:vector size="6" baseType="variant">
      <vt:variant>
        <vt:i4>786518</vt:i4>
      </vt:variant>
      <vt:variant>
        <vt:i4>0</vt:i4>
      </vt:variant>
      <vt:variant>
        <vt:i4>0</vt:i4>
      </vt:variant>
      <vt:variant>
        <vt:i4>5</vt:i4>
      </vt:variant>
      <vt:variant>
        <vt:lpwstr>consultantplus://offline/main?base=LAW;n=50272;fld=134;dst=4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Колмогоров Андрей</dc:creator>
  <cp:lastModifiedBy>Svetlana</cp:lastModifiedBy>
  <cp:revision>2</cp:revision>
  <cp:lastPrinted>2018-05-22T09:20:00Z</cp:lastPrinted>
  <dcterms:created xsi:type="dcterms:W3CDTF">2018-05-23T03:46:00Z</dcterms:created>
  <dcterms:modified xsi:type="dcterms:W3CDTF">2018-05-23T03:46:00Z</dcterms:modified>
</cp:coreProperties>
</file>