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98" w:rsidRDefault="00A67198" w:rsidP="00A67198">
      <w:pPr>
        <w:ind w:right="-716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0F64E368" wp14:editId="2C74D2B1">
            <wp:simplePos x="0" y="0"/>
            <wp:positionH relativeFrom="column">
              <wp:posOffset>2663190</wp:posOffset>
            </wp:positionH>
            <wp:positionV relativeFrom="paragraph">
              <wp:posOffset>-339090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198" w:rsidRDefault="00A67198" w:rsidP="00A67198">
      <w:pPr>
        <w:spacing w:line="36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</w:p>
    <w:p w:rsidR="00A67198" w:rsidRPr="004901B7" w:rsidRDefault="00A67198" w:rsidP="00A67198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901B7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A67198" w:rsidRPr="004901B7" w:rsidRDefault="00A67198" w:rsidP="00A67198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901B7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A67198" w:rsidRPr="00282CD1" w:rsidRDefault="00A67198" w:rsidP="00A67198">
      <w:pPr>
        <w:spacing w:after="0" w:line="360" w:lineRule="auto"/>
        <w:ind w:right="-716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4901B7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  <w:r w:rsidRPr="004901B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КАЛТАНСКОГО</w:t>
      </w:r>
      <w:r w:rsidRPr="004901B7">
        <w:rPr>
          <w:rFonts w:ascii="Times New Roman" w:hAnsi="Times New Roman"/>
          <w:b/>
          <w:spacing w:val="20"/>
          <w:sz w:val="28"/>
          <w:szCs w:val="28"/>
        </w:rPr>
        <w:t xml:space="preserve"> ГОРОДСКОГО ОКРУГА</w:t>
      </w:r>
    </w:p>
    <w:p w:rsidR="00A67198" w:rsidRPr="0070313B" w:rsidRDefault="00A67198" w:rsidP="00A67198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</w:p>
    <w:p w:rsidR="00A67198" w:rsidRPr="004901B7" w:rsidRDefault="00A67198" w:rsidP="00A67198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40"/>
        </w:rPr>
      </w:pPr>
      <w:r w:rsidRPr="004901B7">
        <w:rPr>
          <w:rFonts w:ascii="Times New Roman" w:hAnsi="Times New Roman"/>
          <w:spacing w:val="20"/>
          <w:sz w:val="36"/>
          <w:szCs w:val="40"/>
        </w:rPr>
        <w:t>ПОСТАНОВЛЕНИЕ</w:t>
      </w:r>
    </w:p>
    <w:p w:rsidR="00A67198" w:rsidRDefault="00741DBD" w:rsidP="00A67198">
      <w:pPr>
        <w:tabs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A67198" w:rsidRPr="00BC43D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</w:t>
      </w:r>
      <w:r w:rsidR="00A67198">
        <w:rPr>
          <w:rFonts w:ascii="Times New Roman" w:hAnsi="Times New Roman"/>
          <w:sz w:val="28"/>
          <w:szCs w:val="28"/>
        </w:rPr>
        <w:t>2018</w:t>
      </w:r>
      <w:r w:rsidR="00A67198" w:rsidRPr="00BC43DD">
        <w:rPr>
          <w:rFonts w:ascii="Times New Roman" w:hAnsi="Times New Roman"/>
          <w:sz w:val="28"/>
          <w:szCs w:val="28"/>
        </w:rPr>
        <w:t xml:space="preserve"> г</w:t>
      </w:r>
      <w:r w:rsidR="00A67198">
        <w:rPr>
          <w:rFonts w:ascii="Times New Roman" w:hAnsi="Times New Roman"/>
          <w:sz w:val="28"/>
          <w:szCs w:val="28"/>
        </w:rPr>
        <w:t>.</w:t>
      </w:r>
      <w:r w:rsidR="00A67198" w:rsidRPr="00BC43DD">
        <w:rPr>
          <w:rFonts w:ascii="Times New Roman" w:hAnsi="Times New Roman"/>
          <w:sz w:val="28"/>
          <w:szCs w:val="28"/>
        </w:rPr>
        <w:t xml:space="preserve">         №</w:t>
      </w:r>
      <w:r w:rsidR="00A67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231</w:t>
      </w:r>
      <w:r w:rsidR="00A67198">
        <w:rPr>
          <w:rFonts w:ascii="Times New Roman" w:hAnsi="Times New Roman"/>
          <w:sz w:val="28"/>
          <w:szCs w:val="28"/>
        </w:rPr>
        <w:t>-п</w:t>
      </w:r>
    </w:p>
    <w:p w:rsidR="00A67198" w:rsidRPr="00741DBD" w:rsidRDefault="00A67198" w:rsidP="00A6719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A67198" w:rsidRPr="004901B7" w:rsidRDefault="00A67198" w:rsidP="00A6719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901B7">
        <w:rPr>
          <w:rFonts w:ascii="Times New Roman" w:hAnsi="Times New Roman"/>
          <w:b/>
          <w:i/>
          <w:sz w:val="28"/>
          <w:szCs w:val="28"/>
        </w:rPr>
        <w:t xml:space="preserve">О признании  </w:t>
      </w:r>
      <w:proofErr w:type="gramStart"/>
      <w:r w:rsidRPr="004901B7">
        <w:rPr>
          <w:rFonts w:ascii="Times New Roman" w:hAnsi="Times New Roman"/>
          <w:b/>
          <w:i/>
          <w:sz w:val="28"/>
          <w:szCs w:val="28"/>
        </w:rPr>
        <w:t>утратившим</w:t>
      </w:r>
      <w:proofErr w:type="gramEnd"/>
      <w:r w:rsidRPr="004901B7">
        <w:rPr>
          <w:rFonts w:ascii="Times New Roman" w:hAnsi="Times New Roman"/>
          <w:b/>
          <w:i/>
          <w:sz w:val="28"/>
          <w:szCs w:val="28"/>
        </w:rPr>
        <w:t xml:space="preserve"> силу постановления администрации Калтанского городского округа от 07.02.2017 № 18-п</w:t>
      </w:r>
    </w:p>
    <w:p w:rsidR="00A67198" w:rsidRPr="004901B7" w:rsidRDefault="00A67198" w:rsidP="00A6719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901B7">
        <w:rPr>
          <w:rFonts w:ascii="Times New Roman" w:hAnsi="Times New Roman"/>
          <w:b/>
          <w:i/>
          <w:sz w:val="28"/>
          <w:szCs w:val="28"/>
        </w:rPr>
        <w:t xml:space="preserve">«Об установлении цен на платные услуги </w:t>
      </w:r>
    </w:p>
    <w:p w:rsidR="00A67198" w:rsidRDefault="00A67198" w:rsidP="00A6719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4901B7">
        <w:rPr>
          <w:rFonts w:ascii="Times New Roman" w:hAnsi="Times New Roman"/>
          <w:b/>
          <w:i/>
          <w:sz w:val="28"/>
          <w:szCs w:val="28"/>
        </w:rPr>
        <w:t>муниципального бюджетного образовательного учреждения дополнительного образования «Дом детского творчества»</w:t>
      </w:r>
    </w:p>
    <w:p w:rsidR="00A67198" w:rsidRPr="004901B7" w:rsidRDefault="00A67198" w:rsidP="00A6719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198" w:rsidRDefault="00A67198" w:rsidP="00A67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84B">
        <w:rPr>
          <w:rFonts w:ascii="Times New Roman" w:hAnsi="Times New Roman"/>
          <w:sz w:val="28"/>
          <w:szCs w:val="28"/>
        </w:rPr>
        <w:t>Руководствуясь статьей 17 Федерально</w:t>
      </w:r>
      <w:r>
        <w:rPr>
          <w:rFonts w:ascii="Times New Roman" w:hAnsi="Times New Roman"/>
          <w:sz w:val="28"/>
          <w:szCs w:val="28"/>
        </w:rPr>
        <w:t>го закона от 06.10.2013 № 131-ФЗ</w:t>
      </w:r>
      <w:r w:rsidRPr="0053684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3684B">
        <w:rPr>
          <w:rFonts w:ascii="Times New Roman" w:hAnsi="Times New Roman"/>
          <w:sz w:val="28"/>
          <w:szCs w:val="28"/>
        </w:rPr>
        <w:t xml:space="preserve">Федеральным законом от 08.05.2010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Калтанского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05.10.2011 № 206-п «Об установлении порядка определения платы за оказание муниципальным казенным, бюджетным или</w:t>
      </w:r>
      <w:proofErr w:type="gramEnd"/>
      <w:r w:rsidRPr="0053684B">
        <w:rPr>
          <w:rFonts w:ascii="Times New Roman" w:hAnsi="Times New Roman"/>
          <w:sz w:val="28"/>
          <w:szCs w:val="28"/>
        </w:rPr>
        <w:t xml:space="preserve"> автономным учреждениям услуг (выполнение работ), относящихся к основным видам деятельности учреждения, для граждан и юридических лиц»:</w:t>
      </w:r>
    </w:p>
    <w:p w:rsidR="00A67198" w:rsidRDefault="00A67198" w:rsidP="00A6719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2DE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Калтанского городского округа от </w:t>
      </w:r>
      <w:r w:rsidRPr="001B2201">
        <w:rPr>
          <w:rFonts w:ascii="Times New Roman" w:hAnsi="Times New Roman"/>
          <w:sz w:val="28"/>
          <w:szCs w:val="28"/>
        </w:rPr>
        <w:t xml:space="preserve">07.02.2017 № 18-п </w:t>
      </w:r>
      <w:r>
        <w:rPr>
          <w:rFonts w:ascii="Times New Roman" w:hAnsi="Times New Roman"/>
          <w:sz w:val="28"/>
          <w:szCs w:val="28"/>
        </w:rPr>
        <w:t>«Об установлении цен</w:t>
      </w:r>
      <w:r w:rsidRPr="003A2DE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платные услуги </w:t>
      </w:r>
      <w:r w:rsidRPr="001B2201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дополнительного образования «Дом детского творчества»</w:t>
      </w:r>
      <w:r w:rsidRPr="003A2DED">
        <w:rPr>
          <w:rFonts w:ascii="Times New Roman" w:hAnsi="Times New Roman"/>
          <w:sz w:val="28"/>
          <w:szCs w:val="28"/>
        </w:rPr>
        <w:t>.</w:t>
      </w:r>
    </w:p>
    <w:p w:rsidR="00A67198" w:rsidRDefault="00A67198" w:rsidP="00A6719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15E">
        <w:rPr>
          <w:rFonts w:ascii="Times New Roman" w:hAnsi="Times New Roman"/>
          <w:sz w:val="28"/>
          <w:szCs w:val="28"/>
        </w:rPr>
        <w:t>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A67198" w:rsidRPr="00D2615E" w:rsidRDefault="00A67198" w:rsidP="00A6719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15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67198" w:rsidRPr="003A2DED" w:rsidRDefault="00A67198" w:rsidP="00A6719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D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2D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A67198" w:rsidRPr="0053684B" w:rsidRDefault="00A67198" w:rsidP="00A67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84B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5D0F8F" w:rsidRDefault="00A67198" w:rsidP="00741DB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</w:t>
      </w:r>
      <w:r w:rsidRPr="0053684B">
        <w:rPr>
          <w:rFonts w:ascii="Times New Roman" w:hAnsi="Times New Roman"/>
          <w:b/>
          <w:sz w:val="28"/>
          <w:szCs w:val="28"/>
        </w:rPr>
        <w:t xml:space="preserve">ородского округа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3684B">
        <w:rPr>
          <w:rFonts w:ascii="Times New Roman" w:hAnsi="Times New Roman"/>
          <w:b/>
          <w:sz w:val="28"/>
          <w:szCs w:val="28"/>
        </w:rPr>
        <w:t xml:space="preserve">                                И.Ф. Голдинов</w:t>
      </w:r>
      <w:bookmarkStart w:id="0" w:name="_GoBack"/>
      <w:bookmarkEnd w:id="0"/>
    </w:p>
    <w:sectPr w:rsidR="005D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0B8"/>
    <w:multiLevelType w:val="hybridMultilevel"/>
    <w:tmpl w:val="A07C5A56"/>
    <w:lvl w:ilvl="0" w:tplc="F4C61A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8"/>
    <w:rsid w:val="005D0F8F"/>
    <w:rsid w:val="00741DBD"/>
    <w:rsid w:val="009A5387"/>
    <w:rsid w:val="00A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8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A67198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719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A67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7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8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A67198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67198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A671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DDT-Laptop1</dc:creator>
  <cp:lastModifiedBy>Добуш Мария Владимировна</cp:lastModifiedBy>
  <cp:revision>2</cp:revision>
  <dcterms:created xsi:type="dcterms:W3CDTF">2019-01-18T02:08:00Z</dcterms:created>
  <dcterms:modified xsi:type="dcterms:W3CDTF">2019-01-18T02:08:00Z</dcterms:modified>
</cp:coreProperties>
</file>