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Pr="004E62AD" w:rsidRDefault="006E0D96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171E68">
        <w:rPr>
          <w:b w:val="0"/>
          <w:szCs w:val="28"/>
        </w:rPr>
        <w:t>05.02.</w:t>
      </w:r>
      <w:r w:rsidR="00BF29EE">
        <w:rPr>
          <w:b w:val="0"/>
          <w:szCs w:val="28"/>
        </w:rPr>
        <w:t>201</w:t>
      </w:r>
      <w:r w:rsidR="00792744">
        <w:rPr>
          <w:b w:val="0"/>
          <w:szCs w:val="28"/>
        </w:rPr>
        <w:t>8</w:t>
      </w:r>
      <w:r w:rsidR="006F7851">
        <w:rPr>
          <w:b w:val="0"/>
          <w:szCs w:val="28"/>
        </w:rPr>
        <w:t xml:space="preserve"> г.         № </w:t>
      </w:r>
      <w:r w:rsidR="00171E68">
        <w:rPr>
          <w:b w:val="0"/>
          <w:szCs w:val="28"/>
        </w:rPr>
        <w:t>29</w:t>
      </w:r>
      <w:r w:rsidR="00D159FE">
        <w:rPr>
          <w:b w:val="0"/>
          <w:szCs w:val="28"/>
        </w:rPr>
        <w:t xml:space="preserve"> </w:t>
      </w:r>
      <w:r w:rsidR="004E62AD" w:rsidRPr="004E62AD">
        <w:rPr>
          <w:b w:val="0"/>
          <w:szCs w:val="28"/>
        </w:rPr>
        <w:t>-</w:t>
      </w:r>
      <w:proofErr w:type="spellStart"/>
      <w:r w:rsidR="00FC23F3" w:rsidRPr="004E62AD">
        <w:rPr>
          <w:b w:val="0"/>
          <w:szCs w:val="28"/>
        </w:rPr>
        <w:t>п</w:t>
      </w:r>
      <w:proofErr w:type="spellEnd"/>
    </w:p>
    <w:p w:rsidR="005E721D" w:rsidRPr="00D26B82" w:rsidRDefault="005E721D" w:rsidP="00FC23F3">
      <w:pPr>
        <w:pStyle w:val="a5"/>
        <w:rPr>
          <w:szCs w:val="28"/>
        </w:rPr>
      </w:pPr>
    </w:p>
    <w:p w:rsidR="00D26B82" w:rsidRDefault="009D1006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9D1006"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FC23F3" w:rsidRPr="00D26B82">
        <w:rPr>
          <w:b/>
          <w:i/>
          <w:sz w:val="28"/>
          <w:szCs w:val="28"/>
        </w:rPr>
        <w:t>01.10.2013 г. № 351-п «Об утверждении муниципальной программы «</w:t>
      </w:r>
      <w:r w:rsidR="007D6AAE" w:rsidRPr="007D6AAE">
        <w:rPr>
          <w:b/>
          <w:i/>
          <w:sz w:val="28"/>
          <w:szCs w:val="28"/>
        </w:rPr>
        <w:t>Имущественный комплекс Калтанского городского округа</w:t>
      </w:r>
      <w:r w:rsidR="00FC23F3" w:rsidRPr="00D26B82">
        <w:rPr>
          <w:b/>
          <w:i/>
          <w:sz w:val="28"/>
          <w:szCs w:val="28"/>
        </w:rPr>
        <w:t xml:space="preserve">» на </w:t>
      </w:r>
      <w:r w:rsidR="005B2A8D">
        <w:rPr>
          <w:b/>
          <w:i/>
          <w:sz w:val="28"/>
          <w:szCs w:val="28"/>
        </w:rPr>
        <w:t>2014-20</w:t>
      </w:r>
      <w:r w:rsidR="00C66AC1">
        <w:rPr>
          <w:b/>
          <w:i/>
          <w:sz w:val="28"/>
          <w:szCs w:val="28"/>
        </w:rPr>
        <w:t>20</w:t>
      </w:r>
      <w:r w:rsidR="00FC23F3" w:rsidRPr="00D26B82">
        <w:rPr>
          <w:b/>
          <w:i/>
          <w:sz w:val="28"/>
          <w:szCs w:val="28"/>
        </w:rPr>
        <w:t>»</w:t>
      </w:r>
      <w:r w:rsidR="00E95069" w:rsidRPr="00E95069">
        <w:rPr>
          <w:rFonts w:eastAsiaTheme="minorEastAsia"/>
          <w:sz w:val="28"/>
          <w:szCs w:val="28"/>
        </w:rPr>
        <w:t xml:space="preserve"> </w:t>
      </w:r>
    </w:p>
    <w:p w:rsidR="00AF0640" w:rsidRDefault="00AF0640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9D1006" w:rsidRPr="005A547B" w:rsidRDefault="00835A72" w:rsidP="009D100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35A72">
        <w:rPr>
          <w:rFonts w:ascii="Times New Roman" w:eastAsia="Times New Roman" w:hAnsi="Times New Roman"/>
          <w:sz w:val="28"/>
          <w:szCs w:val="28"/>
        </w:rPr>
        <w:t xml:space="preserve">В связи с изменением объемов ассигнований программных мероприятий муниципальной программы внести в постановление администрации Калтанского городского округа от 01.10.2013 г. № 351-п «Об утверждении муниципальной программы «Имущественный комплекс Калтанского городского округа» на </w:t>
      </w:r>
      <w:r>
        <w:rPr>
          <w:rFonts w:ascii="Times New Roman" w:eastAsia="Times New Roman" w:hAnsi="Times New Roman"/>
          <w:sz w:val="28"/>
          <w:szCs w:val="28"/>
        </w:rPr>
        <w:t>2014-2020</w:t>
      </w:r>
      <w:r w:rsidRPr="00835A72">
        <w:rPr>
          <w:rFonts w:ascii="Times New Roman" w:eastAsia="Times New Roman" w:hAnsi="Times New Roman"/>
          <w:sz w:val="28"/>
          <w:szCs w:val="28"/>
        </w:rPr>
        <w:t>»</w:t>
      </w:r>
      <w:proofErr w:type="gramStart"/>
      <w:r w:rsidRPr="00835A72">
        <w:rPr>
          <w:rFonts w:ascii="Times New Roman" w:eastAsia="Times New Roman" w:hAnsi="Times New Roman"/>
          <w:sz w:val="28"/>
          <w:szCs w:val="28"/>
        </w:rPr>
        <w:t xml:space="preserve"> </w:t>
      </w:r>
      <w:r w:rsidR="009D1006" w:rsidRPr="005A547B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835A72" w:rsidRDefault="00835A72" w:rsidP="001E019B">
      <w:pPr>
        <w:pStyle w:val="a7"/>
        <w:numPr>
          <w:ilvl w:val="0"/>
          <w:numId w:val="8"/>
        </w:numPr>
        <w:tabs>
          <w:tab w:val="clear" w:pos="709"/>
          <w:tab w:val="left" w:pos="765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B4434B">
        <w:rPr>
          <w:sz w:val="28"/>
          <w:szCs w:val="28"/>
        </w:rPr>
        <w:t xml:space="preserve"> муниципальную программу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2014-2020 г</w:t>
      </w:r>
      <w:r w:rsidRPr="005E721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66AC1">
        <w:rPr>
          <w:sz w:val="28"/>
          <w:szCs w:val="28"/>
        </w:rPr>
        <w:t>в новой редакции,</w:t>
      </w:r>
      <w:r w:rsidR="00C66AC1" w:rsidRPr="00C66AC1">
        <w:rPr>
          <w:sz w:val="28"/>
          <w:szCs w:val="28"/>
        </w:rPr>
        <w:t xml:space="preserve"> </w:t>
      </w:r>
      <w:r w:rsidR="00C66AC1">
        <w:rPr>
          <w:sz w:val="28"/>
          <w:szCs w:val="28"/>
        </w:rPr>
        <w:t>согласно приложению.</w:t>
      </w:r>
    </w:p>
    <w:p w:rsidR="00C66AC1" w:rsidRDefault="00C66AC1" w:rsidP="001E019B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</w:t>
      </w:r>
      <w:r w:rsidRPr="002F799E">
        <w:rPr>
          <w:rFonts w:cs="Times New Roman"/>
          <w:sz w:val="28"/>
          <w:szCs w:val="28"/>
        </w:rPr>
        <w:t>.</w:t>
      </w:r>
    </w:p>
    <w:p w:rsidR="00C66AC1" w:rsidRPr="00F33D00" w:rsidRDefault="00C66AC1" w:rsidP="001E019B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99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2F799E">
        <w:rPr>
          <w:sz w:val="28"/>
          <w:szCs w:val="28"/>
        </w:rPr>
        <w:t xml:space="preserve">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C66AC1" w:rsidRPr="0007564C" w:rsidRDefault="00C66AC1" w:rsidP="001E019B">
      <w:pPr>
        <w:pStyle w:val="a7"/>
        <w:numPr>
          <w:ilvl w:val="0"/>
          <w:numId w:val="8"/>
        </w:numPr>
        <w:tabs>
          <w:tab w:val="clear" w:pos="709"/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6262">
        <w:rPr>
          <w:sz w:val="28"/>
          <w:szCs w:val="28"/>
        </w:rPr>
        <w:t>астоящие постановление вступает в силу со дня, следующего за днем его официального опубликования.</w:t>
      </w:r>
    </w:p>
    <w:p w:rsidR="00FA0D67" w:rsidRDefault="00FA0D67" w:rsidP="001E019B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1E019B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7C73E3" w:rsidRPr="00D26B82" w:rsidRDefault="00297F9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C73E3"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73E3" w:rsidRPr="00D26B82">
        <w:rPr>
          <w:b/>
          <w:sz w:val="28"/>
          <w:szCs w:val="28"/>
        </w:rPr>
        <w:t xml:space="preserve"> Калтанского </w:t>
      </w:r>
    </w:p>
    <w:p w:rsidR="00333E6E" w:rsidRDefault="007C73E3" w:rsidP="00A30CD3">
      <w:pPr>
        <w:pStyle w:val="a7"/>
        <w:jc w:val="both"/>
        <w:rPr>
          <w:b/>
          <w:sz w:val="28"/>
          <w:szCs w:val="28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 w:rsidR="00297F93"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 w:rsidR="00485F73">
        <w:rPr>
          <w:b/>
          <w:sz w:val="28"/>
          <w:szCs w:val="28"/>
        </w:rPr>
        <w:t xml:space="preserve">                 </w:t>
      </w:r>
      <w:r w:rsidR="00297F93">
        <w:rPr>
          <w:b/>
          <w:sz w:val="28"/>
          <w:szCs w:val="28"/>
        </w:rPr>
        <w:t>И.Ф. Голдинов</w:t>
      </w:r>
    </w:p>
    <w:p w:rsidR="00A30CD3" w:rsidRDefault="00A30CD3" w:rsidP="00A30CD3">
      <w:pPr>
        <w:pStyle w:val="a7"/>
        <w:jc w:val="both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1E019B" w:rsidRDefault="001E019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FA0D67" w:rsidRPr="005102D3" w:rsidRDefault="00FA0D67" w:rsidP="00FA0D67">
      <w:pPr>
        <w:pStyle w:val="a7"/>
        <w:jc w:val="right"/>
      </w:pPr>
      <w:r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54427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_________</w:t>
      </w:r>
      <w:r w:rsidR="00556548">
        <w:rPr>
          <w:rFonts w:eastAsiaTheme="minorEastAsia"/>
          <w:b w:val="0"/>
          <w:bCs w:val="0"/>
          <w:sz w:val="20"/>
          <w:szCs w:val="20"/>
        </w:rPr>
        <w:t>201</w:t>
      </w:r>
      <w:r w:rsidR="001E019B">
        <w:rPr>
          <w:rFonts w:eastAsiaTheme="minorEastAsia"/>
          <w:b w:val="0"/>
          <w:bCs w:val="0"/>
          <w:sz w:val="20"/>
          <w:szCs w:val="20"/>
        </w:rPr>
        <w:t>8</w:t>
      </w:r>
      <w:r w:rsidR="00556548">
        <w:rPr>
          <w:rFonts w:eastAsiaTheme="minorEastAsia"/>
          <w:b w:val="0"/>
          <w:bCs w:val="0"/>
          <w:sz w:val="20"/>
          <w:szCs w:val="20"/>
        </w:rPr>
        <w:t xml:space="preserve"> 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</w:t>
      </w:r>
      <w:r w:rsidR="00792EC9">
        <w:rPr>
          <w:rFonts w:eastAsiaTheme="minorEastAsia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eastAsiaTheme="minorEastAsia"/>
          <w:b w:val="0"/>
          <w:bCs w:val="0"/>
          <w:sz w:val="20"/>
          <w:szCs w:val="20"/>
        </w:rPr>
        <w:t>______</w:t>
      </w:r>
      <w:proofErr w:type="gramStart"/>
      <w:r>
        <w:rPr>
          <w:rFonts w:eastAsiaTheme="minorEastAsia"/>
          <w:b w:val="0"/>
          <w:bCs w:val="0"/>
          <w:sz w:val="20"/>
          <w:szCs w:val="20"/>
        </w:rPr>
        <w:t>_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>-</w:t>
      </w:r>
      <w:proofErr w:type="gramEnd"/>
      <w:r w:rsidR="00FA0D67" w:rsidRPr="005102D3">
        <w:rPr>
          <w:rFonts w:eastAsiaTheme="minorEastAsia"/>
          <w:b w:val="0"/>
          <w:bCs w:val="0"/>
          <w:sz w:val="20"/>
          <w:szCs w:val="20"/>
        </w:rPr>
        <w:t>п</w:t>
      </w:r>
      <w:proofErr w:type="spellEnd"/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</w:t>
      </w:r>
      <w:r w:rsidR="00F402C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F402C6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2014-20</w:t>
            </w:r>
            <w:r w:rsidR="00F402C6">
              <w:rPr>
                <w:b w:val="0"/>
                <w:sz w:val="22"/>
                <w:szCs w:val="22"/>
              </w:rPr>
              <w:t>20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-Отдел архитектуры и градостр</w:t>
            </w:r>
            <w:r w:rsidR="007B59E8">
              <w:rPr>
                <w:rFonts w:eastAsiaTheme="minorEastAsia"/>
                <w:b w:val="0"/>
                <w:bCs w:val="0"/>
                <w:sz w:val="22"/>
                <w:szCs w:val="22"/>
              </w:rPr>
              <w:t>о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ительства Калтанского городского округа,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5159F8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2014-2020</w:t>
            </w:r>
            <w:r w:rsidR="00FA0D67"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3A66D9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="003A66D9" w:rsidRPr="003A66D9">
              <w:rPr>
                <w:rFonts w:eastAsiaTheme="minorEastAsia"/>
                <w:color w:val="000000" w:themeColor="text1"/>
                <w:sz w:val="22"/>
                <w:szCs w:val="22"/>
              </w:rPr>
              <w:t>75 735,28</w:t>
            </w:r>
            <w:r w:rsidRPr="003A66D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рублей, в том числе по годам: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-2014 г.- </w:t>
            </w:r>
            <w:r w:rsidR="00CD1DA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6 542,</w:t>
            </w:r>
            <w:r w:rsidR="004D638C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29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 тыс. рублей;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-2015 г.-  </w:t>
            </w:r>
            <w:r w:rsidR="003A66D9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11 414,31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рублей;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-2016 г.- </w:t>
            </w:r>
            <w:r w:rsidR="0073600F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12 008,03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-2017 г.- </w:t>
            </w:r>
            <w:r w:rsidR="003A66D9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18 862,80</w:t>
            </w:r>
            <w:r w:rsidR="00283B3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рублей.</w:t>
            </w:r>
          </w:p>
          <w:p w:rsidR="00E046B1" w:rsidRPr="003A66D9" w:rsidRDefault="00E046B1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-2018 г.-</w:t>
            </w:r>
            <w:r w:rsidR="008B63AA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8</w:t>
            </w:r>
            <w:r w:rsidR="00D719AB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 969,3</w:t>
            </w:r>
            <w:r w:rsidR="00283B3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A0D67" w:rsidRPr="003A66D9" w:rsidRDefault="000D094C" w:rsidP="004D638C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-2019 г.-</w:t>
            </w:r>
            <w:r w:rsidR="00D719AB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8 969,3 </w:t>
            </w:r>
            <w:r w:rsidR="00E046B1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402C6" w:rsidRPr="002907F6" w:rsidRDefault="00F402C6" w:rsidP="00F402C6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-2020 г.-</w:t>
            </w:r>
            <w:r w:rsidR="00D719AB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8 969,3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6A5509" w:rsidRDefault="006A5509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lastRenderedPageBreak/>
        <w:t>1. Содержание Программы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Осинниковский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b w:val="0"/>
          <w:sz w:val="28"/>
          <w:szCs w:val="28"/>
        </w:rPr>
        <w:t>20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 xml:space="preserve">Принимая во внимание, что паспортизация объектов недвижимости, необходимая для осуществления государственной регистрации прав, является 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высокобюджетным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7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</w:t>
      </w:r>
      <w:r w:rsidR="00F402C6">
        <w:rPr>
          <w:rFonts w:eastAsiaTheme="minorEastAsia"/>
          <w:b w:val="0"/>
          <w:bCs w:val="0"/>
          <w:sz w:val="28"/>
          <w:szCs w:val="28"/>
        </w:rPr>
        <w:t>го городского округа на 2014-2020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2014-20</w:t>
      </w:r>
      <w:r w:rsidR="00F402C6">
        <w:rPr>
          <w:rFonts w:eastAsiaTheme="minorEastAsia"/>
          <w:b w:val="0"/>
          <w:bCs w:val="0"/>
          <w:sz w:val="28"/>
          <w:szCs w:val="28"/>
        </w:rPr>
        <w:t>20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2E48A0" w:rsidRPr="00E10811" w:rsidRDefault="002E48A0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rFonts w:eastAsiaTheme="minorEastAsia"/>
          <w:bCs w:val="0"/>
          <w:sz w:val="28"/>
          <w:szCs w:val="28"/>
        </w:rPr>
        <w:t>20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включает в себя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379"/>
        <w:gridCol w:w="2693"/>
      </w:tblGrid>
      <w:tr w:rsidR="00FA0D67" w:rsidRPr="00E10811" w:rsidTr="007A778E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77489D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D208DD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Р</w:t>
            </w:r>
            <w:r w:rsidRPr="0077489D">
              <w:rPr>
                <w:rFonts w:eastAsiaTheme="minorEastAsia"/>
                <w:b w:val="0"/>
                <w:bCs w:val="0"/>
                <w:sz w:val="28"/>
                <w:szCs w:val="28"/>
              </w:rPr>
              <w:t>еализация политики органов местного самоуправления в сфере управления муниципальным имуществом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0"/>
        <w:gridCol w:w="2835"/>
      </w:tblGrid>
      <w:tr w:rsidR="00FA0D67" w:rsidRPr="00E10811" w:rsidTr="007A778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Pr="00AC1A1A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AC1A1A">
        <w:rPr>
          <w:rFonts w:eastAsiaTheme="minorEastAsia"/>
          <w:bCs w:val="0"/>
          <w:sz w:val="28"/>
          <w:szCs w:val="28"/>
        </w:rPr>
        <w:t>4. Ресурсное обеспечение программы.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объеме </w:t>
      </w:r>
      <w:r w:rsidR="003A66D9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75 735,28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рублей, в том числе  по годам:-2014 г.- </w:t>
      </w:r>
      <w:r w:rsidR="009A71B1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6 542,29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 тыс. рублей;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-2015 г.-  </w:t>
      </w:r>
      <w:r w:rsidR="003A66D9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11 414,31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рублей;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-2016 г.- </w:t>
      </w:r>
      <w:r w:rsidR="00F97BEC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12 008,03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-2017 г.- </w:t>
      </w:r>
      <w:r w:rsidR="003A66D9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18 862,80</w:t>
      </w:r>
      <w:r w:rsidR="00283B3E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A0D67" w:rsidRPr="003A66D9" w:rsidRDefault="00FA0D67" w:rsidP="00FA0D67">
      <w:pPr>
        <w:autoSpaceDE w:val="0"/>
        <w:autoSpaceDN w:val="0"/>
        <w:adjustRightInd w:val="0"/>
        <w:spacing w:after="0" w:line="240" w:lineRule="auto"/>
        <w:outlineLvl w:val="1"/>
        <w:rPr>
          <w:color w:val="000000" w:themeColor="text1"/>
          <w:sz w:val="28"/>
          <w:szCs w:val="28"/>
        </w:rPr>
      </w:pPr>
      <w:r w:rsidRPr="003A66D9">
        <w:rPr>
          <w:color w:val="000000" w:themeColor="text1"/>
        </w:rPr>
        <w:t xml:space="preserve">               </w:t>
      </w:r>
      <w:r w:rsidRPr="003A66D9">
        <w:rPr>
          <w:rFonts w:ascii="Times New Roman" w:hAnsi="Times New Roman" w:cs="Times New Roman"/>
          <w:color w:val="000000" w:themeColor="text1"/>
        </w:rPr>
        <w:t>-</w:t>
      </w:r>
      <w:r w:rsidRPr="003A66D9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3A66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г.- </w:t>
      </w:r>
      <w:r w:rsidR="008B63AA" w:rsidRPr="003A66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D719AB" w:rsidRPr="003A66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969,3</w:t>
      </w:r>
      <w:r w:rsidRPr="003A6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3A66D9">
        <w:rPr>
          <w:color w:val="000000" w:themeColor="text1"/>
          <w:sz w:val="28"/>
          <w:szCs w:val="28"/>
        </w:rPr>
        <w:t>.</w:t>
      </w:r>
    </w:p>
    <w:p w:rsidR="00FD224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0D094C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- 2019 г. </w:t>
      </w:r>
      <w:r w:rsidR="00283B3E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–</w:t>
      </w:r>
      <w:r w:rsidR="00B44448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D719AB" w:rsidRPr="003A66D9">
        <w:rPr>
          <w:b w:val="0"/>
          <w:color w:val="000000" w:themeColor="text1"/>
          <w:sz w:val="28"/>
          <w:szCs w:val="28"/>
        </w:rPr>
        <w:t>8</w:t>
      </w:r>
      <w:r w:rsidR="00D719AB" w:rsidRPr="003A66D9">
        <w:rPr>
          <w:b w:val="0"/>
          <w:bCs w:val="0"/>
          <w:color w:val="000000" w:themeColor="text1"/>
          <w:sz w:val="28"/>
          <w:szCs w:val="28"/>
        </w:rPr>
        <w:t> 969,3</w:t>
      </w:r>
      <w:r w:rsidR="00D719AB" w:rsidRPr="003A66D9">
        <w:rPr>
          <w:b w:val="0"/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402C6" w:rsidRPr="003A66D9" w:rsidRDefault="00F402C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- 2020 г. – </w:t>
      </w:r>
      <w:r w:rsidR="00D719AB" w:rsidRPr="003A66D9">
        <w:rPr>
          <w:b w:val="0"/>
          <w:color w:val="000000" w:themeColor="text1"/>
          <w:sz w:val="28"/>
          <w:szCs w:val="28"/>
        </w:rPr>
        <w:t>8</w:t>
      </w:r>
      <w:r w:rsidR="00D719AB" w:rsidRPr="003A66D9">
        <w:rPr>
          <w:b w:val="0"/>
          <w:bCs w:val="0"/>
          <w:color w:val="000000" w:themeColor="text1"/>
          <w:sz w:val="28"/>
          <w:szCs w:val="28"/>
        </w:rPr>
        <w:t> 969,3</w:t>
      </w:r>
      <w:r w:rsidR="00D719AB"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A0D67" w:rsidRPr="00FD2247" w:rsidRDefault="00FA0D67" w:rsidP="00FD224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A66D9">
        <w:rPr>
          <w:rFonts w:eastAsiaTheme="minorEastAsia"/>
          <w:bCs w:val="0"/>
          <w:color w:val="000000" w:themeColor="text1"/>
          <w:sz w:val="28"/>
          <w:szCs w:val="28"/>
        </w:rPr>
        <w:t>5. Оценка эффективности и прогноз результатов</w:t>
      </w:r>
      <w:r w:rsidRPr="00FD2247">
        <w:rPr>
          <w:rFonts w:eastAsiaTheme="minorEastAsia"/>
          <w:bCs w:val="0"/>
          <w:sz w:val="28"/>
          <w:szCs w:val="28"/>
        </w:rPr>
        <w:t xml:space="preserve"> реализации программы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 xml:space="preserve">6. Организация управления программой и </w:t>
      </w:r>
      <w:proofErr w:type="gramStart"/>
      <w:r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Default="003D4639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0D">
        <w:rPr>
          <w:rFonts w:ascii="Times New Roman" w:hAnsi="Times New Roman" w:cs="Times New Roman"/>
          <w:b/>
          <w:sz w:val="24"/>
          <w:szCs w:val="24"/>
        </w:rPr>
        <w:t>7.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2966"/>
        <w:gridCol w:w="874"/>
        <w:gridCol w:w="1271"/>
        <w:gridCol w:w="1276"/>
        <w:gridCol w:w="482"/>
        <w:gridCol w:w="482"/>
        <w:gridCol w:w="482"/>
        <w:gridCol w:w="1814"/>
      </w:tblGrid>
      <w:tr w:rsidR="005159F8" w:rsidRPr="003A66D9" w:rsidTr="00435C9A">
        <w:trPr>
          <w:trHeight w:val="585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Сроки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93" w:type="dxa"/>
            <w:gridSpan w:val="5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 (тыс. руб.)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22" w:type="dxa"/>
            <w:gridSpan w:val="4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103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82" w:type="dxa"/>
            <w:shd w:val="clear" w:color="auto" w:fill="auto"/>
            <w:textDirection w:val="btLr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82" w:type="dxa"/>
            <w:shd w:val="clear" w:color="auto" w:fill="auto"/>
            <w:textDirection w:val="btLr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82" w:type="dxa"/>
            <w:shd w:val="clear" w:color="auto" w:fill="auto"/>
            <w:textDirection w:val="btLr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47" w:type="dxa"/>
            <w:gridSpan w:val="8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«Имущественный комплекс Калтанского городского округа»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7" w:type="dxa"/>
            <w:gridSpan w:val="8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«Управление муниципальным имуществом Калтанского городского округа»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7" w:type="dxa"/>
            <w:gridSpan w:val="8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AC7FFB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1.1</w:t>
            </w:r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«Укрепление материально- технической базы»</w:t>
            </w:r>
          </w:p>
          <w:p w:rsidR="00AC7FFB" w:rsidRPr="003A66D9" w:rsidRDefault="00AC7FFB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AC7FFB" w:rsidRPr="003A66D9" w:rsidRDefault="00AC7FFB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AC7FFB" w:rsidRPr="003A66D9" w:rsidRDefault="00AC7FFB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6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5247,24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5247,24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7FFB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3267,49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3267,49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FFB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3019,414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3019,414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FFB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11275,37</w:t>
            </w:r>
          </w:p>
        </w:tc>
        <w:tc>
          <w:tcPr>
            <w:tcW w:w="1276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11275,37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FFB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FFB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FFB" w:rsidRPr="003A66D9" w:rsidTr="00435C9A">
        <w:trPr>
          <w:trHeight w:val="34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AC7FFB" w:rsidRPr="003A66D9" w:rsidRDefault="00AC7FFB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AC7FFB" w:rsidRPr="003A66D9" w:rsidRDefault="00AC7FFB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металлических стеллажей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5159F8" w:rsidRPr="003A66D9" w:rsidTr="00435C9A">
        <w:trPr>
          <w:trHeight w:val="300"/>
        </w:trPr>
        <w:tc>
          <w:tcPr>
            <w:tcW w:w="857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296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телефонной линии к зданию: ул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омсомольская, 63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72,27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72,27</w:t>
            </w:r>
          </w:p>
        </w:tc>
        <w:tc>
          <w:tcPr>
            <w:tcW w:w="482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12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Ввод  электроснабжения здания: ул.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, 63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ПРОФНАСТИЛА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Приобретение трактора МУП-351-01 Гарант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929,95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929,95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автошин                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1.1.8.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счетчика горячей воды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"Архив КГО"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1.1.9.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декоративных конструкций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59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1.1.10.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по кузовному ремонту, покраске и установке деталей на автомобиль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Renau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Logan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гн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«АТП КГО»</w:t>
            </w:r>
          </w:p>
        </w:tc>
      </w:tr>
      <w:tr w:rsidR="005159F8" w:rsidRPr="003A66D9" w:rsidTr="00435C9A">
        <w:trPr>
          <w:trHeight w:val="12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запасных частей для автомобиля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Renau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Logan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гн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«АТП КГО»</w:t>
            </w:r>
          </w:p>
        </w:tc>
      </w:tr>
      <w:tr w:rsidR="005159F8" w:rsidRPr="003A66D9" w:rsidTr="00435C9A">
        <w:trPr>
          <w:trHeight w:val="159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стеллажей для размещения документов (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жалюзей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ассенизаторской вакуумной машины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2522,5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компьютерной и бытовой техники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246,87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246,87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2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для организации рабочего места администратора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29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1.1.18.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Дополнение в проект планировки и межевания ул. Полевая – ул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епличная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1.1.19.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за ремонт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59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1.1.20.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погрузчик фронтальный одноковшовый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Амкадор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запасных частей для  ремонта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143,63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143,63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2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счетчиков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электрического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водосчетчика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стелы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фундамента под стелу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ограды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59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 измерительный прибор для производственного отдела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5159F8" w:rsidRPr="003A66D9" w:rsidTr="00435C9A">
        <w:trPr>
          <w:trHeight w:val="12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кредиторской задолженности  за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приобретенную в 2014г.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1.1.28.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Преобретение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видеокамер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ы ООО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"ЭЛИТ РУ"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166,17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166,17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222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1.1.29.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бетонного основания сцены, устройство деревянного пола, монтаж металлической сцены на площади МБУ "ДК Энергетик"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482,94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482,94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культуры»</w:t>
            </w:r>
          </w:p>
        </w:tc>
      </w:tr>
      <w:tr w:rsidR="005159F8" w:rsidRPr="003A66D9" w:rsidTr="00435C9A">
        <w:trPr>
          <w:trHeight w:val="190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1.1.30.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прочих основных (приемник, контроллер,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програмное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обеспечение) ООО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Кадсити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уставном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капиталле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1.1.32.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прицепа ЧМЗАП-5523А ООО Крона»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легкового автомобиля LADA 219010,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389,6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389,6</w:t>
            </w:r>
          </w:p>
        </w:tc>
        <w:tc>
          <w:tcPr>
            <w:tcW w:w="482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LADA GRANTA  ООО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Элга-Сибирь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Техпрайм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137,504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137,504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Предоплата за мебель, компьютеры и жалюзи.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«ГЦ»</w:t>
            </w:r>
          </w:p>
        </w:tc>
      </w:tr>
      <w:tr w:rsidR="005159F8" w:rsidRPr="003A66D9" w:rsidTr="00435C9A">
        <w:trPr>
          <w:trHeight w:val="9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Техпрайм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587,89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587,89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«НАЙХЕТ»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89,81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89,81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1.1.38.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оргтехник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Техпрайм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1.1.39.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стеллажей и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5159F8" w:rsidRPr="003A66D9" w:rsidTr="00435C9A">
        <w:trPr>
          <w:trHeight w:val="9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1.1.40.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уставном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капиталле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"УК ТИП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«ГЦ»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. Печей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Бизнесс-инкубатор</w:t>
            </w:r>
            <w:proofErr w:type="spellEnd"/>
          </w:p>
        </w:tc>
      </w:tr>
      <w:tr w:rsidR="005159F8" w:rsidRPr="003A66D9" w:rsidTr="00435C9A">
        <w:trPr>
          <w:trHeight w:val="1862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исключительных прав на предмет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исскуств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3127,75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3127,75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Герба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МАОУ «СОШ № 2» вдоль дороги   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1.1.47.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светофора в районе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94,14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94,14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1.1.48.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светильников для МКУ "УМИ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1.1.49.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четчика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2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1.1.50.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комплекта модернизации к кассовому 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 «МФЦ КГО» 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фотоаппарата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 «МФЦ КГО» 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1.1.52.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штатива к фотоаппарату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 «МФЦ КГО» 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1.1.53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60,76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60,76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УМП и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1.1.54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УМП и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1.1.55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118,45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118,45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УМП и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1.1.56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9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1.1.57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Yamaha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DBR10  Активная 2-полостная акустическая система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5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1.1.58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Радиосистема вокальная с капсюлем динамического микрофона SHURE BLX24E/SM58M17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9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1.1.59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Светодиодная мини голова света DMX512 16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channels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95w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208,85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208,85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5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1.1.60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Активная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двухполостная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АС, усилители D-класса 300+100 Вт RCF ART315-A MK3 -2017г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89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1.1.61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Активный сабвуфер RCF SUB708-AS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деревян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корпус600*445*600 усилитель D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5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1.1.62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Микшерный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пульт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Yamaha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MGP 16X 8-10мик/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моно+4стерео 2AUX,4GROUP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62,62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62,62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5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1.1.63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микрофонная типа "Журавль" черная высота 970-1570мм ROXTONE STB009-C35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5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1.1.64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Стойка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Телескопическая стальная труба для установки сателлита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Euromet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HK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5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1.1.65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Активная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двухполостная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АС, усилители D-класса 300+100 Вт RCF ART315-A MK3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50,125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157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1.1.66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Активный сабвуфер RCF SUB708-AS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деревян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корпус600*445*600 усилитель </w:t>
            </w:r>
            <w:proofErr w:type="spellStart"/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111,88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9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1.1.67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Холодный свет 150 W LED PAR свет DMX 512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92,941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92,941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1.1.68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</w:t>
            </w: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LED RGBWA +UV 6in1 18*18 </w:t>
            </w: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188,56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188,56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1.1.69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Контроллер управления светом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1.1.70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236,5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Сарбала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1.1.71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Скульптура "Медведь"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1.1.72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Проектор "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Acer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65,46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65,46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1.1.73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Экран для проектора "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Acer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6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1.1.74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для проектора "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Acer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«Прогресс»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1.1.75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люфтомер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ИСЛ-М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1.1.76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установка пешеходных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90,05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90,05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1.1.77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и установка транспортных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2428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1.1.78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запасных частей (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коленвал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гильза,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маслозбойник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омпл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Вкладышей, главный цилиндр,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вилки, вилка выключения, втулка вала, комплект прокладок, насос водяной)</w:t>
            </w:r>
            <w:proofErr w:type="gramEnd"/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380,44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380,44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1.1.79.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батарейки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1.1.80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"малых форм"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152,89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152,89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190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1.1.81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Кредиторская задолженность: лазерный измеритель, спортивное оборудование, металлическая сцена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2309,58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2309,58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1.1.82.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датчика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1.1.83.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весов </w:t>
            </w:r>
            <w:proofErr w:type="spellStart"/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Автопост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150,02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150,02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1.1.84.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ДМК-40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604,3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604,3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1.1.85.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1.1.86.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1.1.87.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96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«Изготовление кадастровых планов земельных участков»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344,55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344,55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946,39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946,39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1525,38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1525,38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348,51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348,51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1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344,55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344,55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946,39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946,39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1525,38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1525,38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348,51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296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«Изготовление технических паспортов»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369,29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369,29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571,75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571,75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669,79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669,79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369,29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571,75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669,79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296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«Проведение независимой оценки муниципальных объектов»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857,62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857,62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482,67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482,67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229,59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182,25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182,25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847,62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МБУ КГО «ГЦ»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229,59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182,25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182,25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645"/>
        </w:trPr>
        <w:tc>
          <w:tcPr>
            <w:tcW w:w="857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6 542,29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6 542,29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5 065,84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5 065,84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5 346,13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5 346,13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12 475,92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12 475,92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2 363,70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47" w:type="dxa"/>
            <w:gridSpan w:val="8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7" w:type="dxa"/>
            <w:gridSpan w:val="8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МКУ «УМИ КГО»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6348,47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6661,9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6661,9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6486,88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6386,88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4281,82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4281,82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4271,52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4271,52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4069,73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4069,73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2.1.2.</w:t>
            </w:r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645,83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645,83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1239,83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1239,83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1298,98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2.1.3.</w:t>
            </w:r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377,95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377,95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425,35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696,72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696,72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1319,2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1319,2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380,6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380,6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966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6348,47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6661,9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6386,88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6386,88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6605,58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 w:val="restart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6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ПО 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6 542,29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6 542,29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 w:val="restart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11 414,31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11 414,31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12 008,03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12 008,03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18 862,80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18 862,80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330"/>
        </w:trPr>
        <w:tc>
          <w:tcPr>
            <w:tcW w:w="857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vMerge/>
            <w:shd w:val="clear" w:color="auto" w:fill="auto"/>
            <w:vAlign w:val="center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9F8" w:rsidRPr="003A66D9" w:rsidTr="00435C9A">
        <w:trPr>
          <w:trHeight w:val="960"/>
        </w:trPr>
        <w:tc>
          <w:tcPr>
            <w:tcW w:w="857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ПРОГРАММЕ (2014-2020 гг.):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75 735,28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75 735,28</w:t>
            </w:r>
          </w:p>
        </w:tc>
        <w:tc>
          <w:tcPr>
            <w:tcW w:w="482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5159F8" w:rsidRPr="003A66D9" w:rsidRDefault="005159F8" w:rsidP="005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6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D263A" w:rsidRDefault="00BD263A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98F" w:rsidRPr="008C7B95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2"/>
          <w:szCs w:val="22"/>
        </w:rPr>
      </w:pPr>
    </w:p>
    <w:p w:rsidR="008575F6" w:rsidRPr="00E10811" w:rsidRDefault="008575F6" w:rsidP="008C7B95">
      <w:pPr>
        <w:rPr>
          <w:b/>
          <w:bCs/>
          <w:sz w:val="28"/>
          <w:szCs w:val="28"/>
        </w:rPr>
      </w:pPr>
    </w:p>
    <w:sectPr w:rsidR="008575F6" w:rsidRPr="00E10811" w:rsidSect="005E721D">
      <w:pgSz w:w="11907" w:h="16840"/>
      <w:pgMar w:top="1021" w:right="851" w:bottom="737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1678F"/>
    <w:multiLevelType w:val="multilevel"/>
    <w:tmpl w:val="E1064438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4">
    <w:nsid w:val="1E0848E2"/>
    <w:multiLevelType w:val="multilevel"/>
    <w:tmpl w:val="996C3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C4615E2"/>
    <w:multiLevelType w:val="multilevel"/>
    <w:tmpl w:val="459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12AD5"/>
    <w:multiLevelType w:val="multilevel"/>
    <w:tmpl w:val="63B0AB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7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C6AF8"/>
    <w:multiLevelType w:val="multilevel"/>
    <w:tmpl w:val="8C08853A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9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B82"/>
    <w:rsid w:val="0000732A"/>
    <w:rsid w:val="000076AF"/>
    <w:rsid w:val="00012A60"/>
    <w:rsid w:val="000145B6"/>
    <w:rsid w:val="0001653A"/>
    <w:rsid w:val="00016C90"/>
    <w:rsid w:val="00027982"/>
    <w:rsid w:val="000367B7"/>
    <w:rsid w:val="00037B96"/>
    <w:rsid w:val="00042BB4"/>
    <w:rsid w:val="000565EB"/>
    <w:rsid w:val="000744DA"/>
    <w:rsid w:val="00084AB8"/>
    <w:rsid w:val="000959B1"/>
    <w:rsid w:val="000B1D74"/>
    <w:rsid w:val="000D091D"/>
    <w:rsid w:val="000D094C"/>
    <w:rsid w:val="000D2A5D"/>
    <w:rsid w:val="000D3B65"/>
    <w:rsid w:val="000D5028"/>
    <w:rsid w:val="000E68FF"/>
    <w:rsid w:val="00100BF2"/>
    <w:rsid w:val="0012303C"/>
    <w:rsid w:val="00126044"/>
    <w:rsid w:val="00137A9E"/>
    <w:rsid w:val="00137E4A"/>
    <w:rsid w:val="0014171D"/>
    <w:rsid w:val="00141ACB"/>
    <w:rsid w:val="00141CA9"/>
    <w:rsid w:val="0014487B"/>
    <w:rsid w:val="0015584C"/>
    <w:rsid w:val="00164C0E"/>
    <w:rsid w:val="00171E68"/>
    <w:rsid w:val="00176001"/>
    <w:rsid w:val="00180A2F"/>
    <w:rsid w:val="00183486"/>
    <w:rsid w:val="001879B2"/>
    <w:rsid w:val="0019533A"/>
    <w:rsid w:val="001A09D9"/>
    <w:rsid w:val="001A1FD2"/>
    <w:rsid w:val="001A7138"/>
    <w:rsid w:val="001B0A70"/>
    <w:rsid w:val="001C0D82"/>
    <w:rsid w:val="001D59CB"/>
    <w:rsid w:val="001E019B"/>
    <w:rsid w:val="001E6398"/>
    <w:rsid w:val="00200D3F"/>
    <w:rsid w:val="00204B4D"/>
    <w:rsid w:val="002125F7"/>
    <w:rsid w:val="00220251"/>
    <w:rsid w:val="002253BD"/>
    <w:rsid w:val="002323C7"/>
    <w:rsid w:val="00232BB4"/>
    <w:rsid w:val="00244D15"/>
    <w:rsid w:val="00247F08"/>
    <w:rsid w:val="00283B3E"/>
    <w:rsid w:val="002907F6"/>
    <w:rsid w:val="00294880"/>
    <w:rsid w:val="00296693"/>
    <w:rsid w:val="00297F93"/>
    <w:rsid w:val="002B68DB"/>
    <w:rsid w:val="002D175A"/>
    <w:rsid w:val="002D63EB"/>
    <w:rsid w:val="002E1464"/>
    <w:rsid w:val="002E48A0"/>
    <w:rsid w:val="002F5F23"/>
    <w:rsid w:val="002F78BA"/>
    <w:rsid w:val="003315DA"/>
    <w:rsid w:val="00333E6E"/>
    <w:rsid w:val="0035263F"/>
    <w:rsid w:val="00353E9E"/>
    <w:rsid w:val="0036278C"/>
    <w:rsid w:val="00365AB4"/>
    <w:rsid w:val="003822CA"/>
    <w:rsid w:val="00393920"/>
    <w:rsid w:val="003A66D9"/>
    <w:rsid w:val="003C76F9"/>
    <w:rsid w:val="003D4639"/>
    <w:rsid w:val="003D57C9"/>
    <w:rsid w:val="003E0744"/>
    <w:rsid w:val="003E254A"/>
    <w:rsid w:val="003E6A04"/>
    <w:rsid w:val="0041578B"/>
    <w:rsid w:val="00424F51"/>
    <w:rsid w:val="00435C9A"/>
    <w:rsid w:val="0046645D"/>
    <w:rsid w:val="00481E9A"/>
    <w:rsid w:val="00481F40"/>
    <w:rsid w:val="00485F73"/>
    <w:rsid w:val="00487B2A"/>
    <w:rsid w:val="0049094C"/>
    <w:rsid w:val="004932DF"/>
    <w:rsid w:val="004C299E"/>
    <w:rsid w:val="004D638C"/>
    <w:rsid w:val="004E193B"/>
    <w:rsid w:val="004E2988"/>
    <w:rsid w:val="004E62AD"/>
    <w:rsid w:val="004F21D1"/>
    <w:rsid w:val="005102D3"/>
    <w:rsid w:val="005136F8"/>
    <w:rsid w:val="005159F8"/>
    <w:rsid w:val="00525D6B"/>
    <w:rsid w:val="00533774"/>
    <w:rsid w:val="00544277"/>
    <w:rsid w:val="0054544E"/>
    <w:rsid w:val="005456C7"/>
    <w:rsid w:val="00556548"/>
    <w:rsid w:val="00566809"/>
    <w:rsid w:val="0057311D"/>
    <w:rsid w:val="005A79AB"/>
    <w:rsid w:val="005B2A8D"/>
    <w:rsid w:val="005C411D"/>
    <w:rsid w:val="005C5149"/>
    <w:rsid w:val="005D09A3"/>
    <w:rsid w:val="005D198F"/>
    <w:rsid w:val="005E142B"/>
    <w:rsid w:val="005E5C16"/>
    <w:rsid w:val="005E721D"/>
    <w:rsid w:val="005F4A76"/>
    <w:rsid w:val="00606306"/>
    <w:rsid w:val="00611CCD"/>
    <w:rsid w:val="0061277C"/>
    <w:rsid w:val="00615395"/>
    <w:rsid w:val="006205A1"/>
    <w:rsid w:val="00620F1D"/>
    <w:rsid w:val="006312C8"/>
    <w:rsid w:val="00634C15"/>
    <w:rsid w:val="0064670D"/>
    <w:rsid w:val="006652BB"/>
    <w:rsid w:val="00675BD0"/>
    <w:rsid w:val="006828EA"/>
    <w:rsid w:val="006A2B03"/>
    <w:rsid w:val="006A5509"/>
    <w:rsid w:val="006B0161"/>
    <w:rsid w:val="006B39E7"/>
    <w:rsid w:val="006B667A"/>
    <w:rsid w:val="006C5D44"/>
    <w:rsid w:val="006D52D8"/>
    <w:rsid w:val="006D5709"/>
    <w:rsid w:val="006E0D96"/>
    <w:rsid w:val="006F7851"/>
    <w:rsid w:val="00700B31"/>
    <w:rsid w:val="007139F6"/>
    <w:rsid w:val="00713D1A"/>
    <w:rsid w:val="007173C6"/>
    <w:rsid w:val="0072466E"/>
    <w:rsid w:val="007315C7"/>
    <w:rsid w:val="00733998"/>
    <w:rsid w:val="007351EA"/>
    <w:rsid w:val="0073600F"/>
    <w:rsid w:val="0073606F"/>
    <w:rsid w:val="00745316"/>
    <w:rsid w:val="00750B2D"/>
    <w:rsid w:val="0075177A"/>
    <w:rsid w:val="007533D0"/>
    <w:rsid w:val="007604AC"/>
    <w:rsid w:val="007729F7"/>
    <w:rsid w:val="0077489D"/>
    <w:rsid w:val="0078206D"/>
    <w:rsid w:val="00792744"/>
    <w:rsid w:val="00792EC9"/>
    <w:rsid w:val="00797BE0"/>
    <w:rsid w:val="007A778E"/>
    <w:rsid w:val="007B59E8"/>
    <w:rsid w:val="007C3D02"/>
    <w:rsid w:val="007C73E3"/>
    <w:rsid w:val="007D142F"/>
    <w:rsid w:val="007D1BEA"/>
    <w:rsid w:val="007D6AAE"/>
    <w:rsid w:val="007E3F81"/>
    <w:rsid w:val="007F1395"/>
    <w:rsid w:val="007F24C9"/>
    <w:rsid w:val="007F479E"/>
    <w:rsid w:val="0080083E"/>
    <w:rsid w:val="00800A83"/>
    <w:rsid w:val="008201CE"/>
    <w:rsid w:val="008251F6"/>
    <w:rsid w:val="00833997"/>
    <w:rsid w:val="00835A72"/>
    <w:rsid w:val="00835F3C"/>
    <w:rsid w:val="00840D84"/>
    <w:rsid w:val="00842ABE"/>
    <w:rsid w:val="00846C62"/>
    <w:rsid w:val="008575F6"/>
    <w:rsid w:val="0085799E"/>
    <w:rsid w:val="00857DC2"/>
    <w:rsid w:val="00860EE2"/>
    <w:rsid w:val="00871059"/>
    <w:rsid w:val="0087733F"/>
    <w:rsid w:val="00893302"/>
    <w:rsid w:val="00895059"/>
    <w:rsid w:val="00895216"/>
    <w:rsid w:val="008B63AA"/>
    <w:rsid w:val="008C7B95"/>
    <w:rsid w:val="008F07D6"/>
    <w:rsid w:val="008F5E26"/>
    <w:rsid w:val="00900E79"/>
    <w:rsid w:val="00903745"/>
    <w:rsid w:val="00906FBA"/>
    <w:rsid w:val="009112F1"/>
    <w:rsid w:val="009131BD"/>
    <w:rsid w:val="00913501"/>
    <w:rsid w:val="00926475"/>
    <w:rsid w:val="00930DEC"/>
    <w:rsid w:val="009369F7"/>
    <w:rsid w:val="00944542"/>
    <w:rsid w:val="009517C0"/>
    <w:rsid w:val="00974F2A"/>
    <w:rsid w:val="009758D5"/>
    <w:rsid w:val="009823E3"/>
    <w:rsid w:val="009954C1"/>
    <w:rsid w:val="009A1174"/>
    <w:rsid w:val="009A71B1"/>
    <w:rsid w:val="009B023A"/>
    <w:rsid w:val="009B7F71"/>
    <w:rsid w:val="009C5338"/>
    <w:rsid w:val="009D1006"/>
    <w:rsid w:val="009D1687"/>
    <w:rsid w:val="009D4F7D"/>
    <w:rsid w:val="009F4D77"/>
    <w:rsid w:val="00A038B8"/>
    <w:rsid w:val="00A20C76"/>
    <w:rsid w:val="00A235CC"/>
    <w:rsid w:val="00A30CD3"/>
    <w:rsid w:val="00A42191"/>
    <w:rsid w:val="00A42BFA"/>
    <w:rsid w:val="00A43104"/>
    <w:rsid w:val="00A44DC8"/>
    <w:rsid w:val="00A70CDC"/>
    <w:rsid w:val="00A72E9E"/>
    <w:rsid w:val="00A83D67"/>
    <w:rsid w:val="00A87627"/>
    <w:rsid w:val="00AB4A5B"/>
    <w:rsid w:val="00AC1A1A"/>
    <w:rsid w:val="00AC7FFB"/>
    <w:rsid w:val="00AD2F25"/>
    <w:rsid w:val="00AD7B2C"/>
    <w:rsid w:val="00AE0734"/>
    <w:rsid w:val="00AF017A"/>
    <w:rsid w:val="00AF0640"/>
    <w:rsid w:val="00AF0A5C"/>
    <w:rsid w:val="00B052B4"/>
    <w:rsid w:val="00B10E82"/>
    <w:rsid w:val="00B13156"/>
    <w:rsid w:val="00B13C89"/>
    <w:rsid w:val="00B30C99"/>
    <w:rsid w:val="00B33528"/>
    <w:rsid w:val="00B3545D"/>
    <w:rsid w:val="00B35FA1"/>
    <w:rsid w:val="00B43BE8"/>
    <w:rsid w:val="00B4434B"/>
    <w:rsid w:val="00B44448"/>
    <w:rsid w:val="00B457DA"/>
    <w:rsid w:val="00B668AC"/>
    <w:rsid w:val="00B7129B"/>
    <w:rsid w:val="00BA1BCE"/>
    <w:rsid w:val="00BA77C5"/>
    <w:rsid w:val="00BC0E8A"/>
    <w:rsid w:val="00BC2067"/>
    <w:rsid w:val="00BD263A"/>
    <w:rsid w:val="00BD3B7A"/>
    <w:rsid w:val="00BF03E8"/>
    <w:rsid w:val="00BF29EE"/>
    <w:rsid w:val="00BF6B28"/>
    <w:rsid w:val="00C040E3"/>
    <w:rsid w:val="00C15F28"/>
    <w:rsid w:val="00C3219D"/>
    <w:rsid w:val="00C44F56"/>
    <w:rsid w:val="00C53D2C"/>
    <w:rsid w:val="00C60265"/>
    <w:rsid w:val="00C603F1"/>
    <w:rsid w:val="00C66AC1"/>
    <w:rsid w:val="00C678FA"/>
    <w:rsid w:val="00C9392F"/>
    <w:rsid w:val="00CA70A0"/>
    <w:rsid w:val="00CB3260"/>
    <w:rsid w:val="00CD1DAE"/>
    <w:rsid w:val="00CD752D"/>
    <w:rsid w:val="00CE31B8"/>
    <w:rsid w:val="00CE5A16"/>
    <w:rsid w:val="00CF0FEC"/>
    <w:rsid w:val="00CF76AE"/>
    <w:rsid w:val="00CF7742"/>
    <w:rsid w:val="00D03A82"/>
    <w:rsid w:val="00D159FE"/>
    <w:rsid w:val="00D208DD"/>
    <w:rsid w:val="00D24AB6"/>
    <w:rsid w:val="00D25BF7"/>
    <w:rsid w:val="00D26B82"/>
    <w:rsid w:val="00D519A6"/>
    <w:rsid w:val="00D52AE6"/>
    <w:rsid w:val="00D55DC5"/>
    <w:rsid w:val="00D63E45"/>
    <w:rsid w:val="00D6683D"/>
    <w:rsid w:val="00D70244"/>
    <w:rsid w:val="00D719AB"/>
    <w:rsid w:val="00D93A28"/>
    <w:rsid w:val="00D94813"/>
    <w:rsid w:val="00DA2BE5"/>
    <w:rsid w:val="00DB0D26"/>
    <w:rsid w:val="00DB5E7D"/>
    <w:rsid w:val="00DB63FF"/>
    <w:rsid w:val="00DD6C54"/>
    <w:rsid w:val="00DD6ED0"/>
    <w:rsid w:val="00DD7294"/>
    <w:rsid w:val="00DE51EC"/>
    <w:rsid w:val="00DF0652"/>
    <w:rsid w:val="00DF517B"/>
    <w:rsid w:val="00E018E5"/>
    <w:rsid w:val="00E037CE"/>
    <w:rsid w:val="00E046B1"/>
    <w:rsid w:val="00E10811"/>
    <w:rsid w:val="00E3298F"/>
    <w:rsid w:val="00E3754E"/>
    <w:rsid w:val="00E630C9"/>
    <w:rsid w:val="00E70E2F"/>
    <w:rsid w:val="00E87311"/>
    <w:rsid w:val="00E91B2A"/>
    <w:rsid w:val="00E95069"/>
    <w:rsid w:val="00EA220A"/>
    <w:rsid w:val="00EA4677"/>
    <w:rsid w:val="00EF1AC8"/>
    <w:rsid w:val="00EF49F5"/>
    <w:rsid w:val="00F04505"/>
    <w:rsid w:val="00F050D2"/>
    <w:rsid w:val="00F237B2"/>
    <w:rsid w:val="00F251AE"/>
    <w:rsid w:val="00F27BBE"/>
    <w:rsid w:val="00F309B8"/>
    <w:rsid w:val="00F33D00"/>
    <w:rsid w:val="00F3791B"/>
    <w:rsid w:val="00F402C6"/>
    <w:rsid w:val="00F45252"/>
    <w:rsid w:val="00F525D5"/>
    <w:rsid w:val="00F54E9C"/>
    <w:rsid w:val="00F60141"/>
    <w:rsid w:val="00F629BD"/>
    <w:rsid w:val="00F86343"/>
    <w:rsid w:val="00F87580"/>
    <w:rsid w:val="00F97BEC"/>
    <w:rsid w:val="00FA0D67"/>
    <w:rsid w:val="00FA6286"/>
    <w:rsid w:val="00FC23F3"/>
    <w:rsid w:val="00FC64C0"/>
    <w:rsid w:val="00FD1E25"/>
    <w:rsid w:val="00FD2247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50272;fld=134;dst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432AC-4AC3-44D4-A964-B1F52BC8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2018-01-09T08:39:00Z</cp:lastPrinted>
  <dcterms:created xsi:type="dcterms:W3CDTF">2018-02-01T05:29:00Z</dcterms:created>
  <dcterms:modified xsi:type="dcterms:W3CDTF">2018-02-07T03:12:00Z</dcterms:modified>
</cp:coreProperties>
</file>