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Pr="00D3222E" w:rsidRDefault="00512282" w:rsidP="00512282">
      <w:pPr>
        <w:tabs>
          <w:tab w:val="left" w:pos="3261"/>
        </w:tabs>
        <w:spacing w:after="0" w:line="240" w:lineRule="auto"/>
        <w:ind w:firstLine="567"/>
        <w:jc w:val="center"/>
        <w:rPr>
          <w:rFonts w:ascii="Arial Narrow" w:eastAsia="Times New Roman" w:hAnsi="Arial Narrow" w:cs="Times New Roman"/>
          <w:sz w:val="24"/>
          <w:szCs w:val="24"/>
          <w:lang w:eastAsia="ru-RU"/>
        </w:rPr>
      </w:pPr>
      <w:r w:rsidRPr="00D3222E">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2584450</wp:posOffset>
            </wp:positionH>
            <wp:positionV relativeFrom="paragraph">
              <wp:posOffset>-180975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anchor>
        </w:drawing>
      </w:r>
    </w:p>
    <w:tbl>
      <w:tblPr>
        <w:tblW w:w="9405" w:type="dxa"/>
        <w:jc w:val="center"/>
        <w:tblInd w:w="108" w:type="dxa"/>
        <w:tblLayout w:type="fixed"/>
        <w:tblLook w:val="04A0" w:firstRow="1" w:lastRow="0" w:firstColumn="1" w:lastColumn="0" w:noHBand="0" w:noVBand="1"/>
      </w:tblPr>
      <w:tblGrid>
        <w:gridCol w:w="9405"/>
      </w:tblGrid>
      <w:tr w:rsidR="00512282" w:rsidRPr="00D3222E" w:rsidTr="008E5FF6">
        <w:trPr>
          <w:jc w:val="center"/>
        </w:trPr>
        <w:tc>
          <w:tcPr>
            <w:tcW w:w="9405" w:type="dxa"/>
          </w:tcPr>
          <w:p w:rsidR="00512282" w:rsidRPr="00D3222E" w:rsidRDefault="00512282" w:rsidP="008E5FF6">
            <w:pPr>
              <w:spacing w:after="0" w:line="240" w:lineRule="auto"/>
              <w:ind w:firstLine="567"/>
              <w:jc w:val="center"/>
              <w:outlineLvl w:val="0"/>
              <w:rPr>
                <w:rFonts w:ascii="Times New Roman" w:eastAsia="Times New Roman" w:hAnsi="Times New Roman" w:cs="Times New Roman"/>
                <w:b/>
                <w:sz w:val="28"/>
                <w:szCs w:val="28"/>
                <w:lang w:eastAsia="ru-RU"/>
              </w:rPr>
            </w:pPr>
          </w:p>
          <w:p w:rsidR="00512282" w:rsidRPr="00D3222E" w:rsidRDefault="00512282" w:rsidP="008E5FF6">
            <w:pPr>
              <w:spacing w:after="0" w:line="360" w:lineRule="auto"/>
              <w:jc w:val="center"/>
              <w:outlineLvl w:val="0"/>
              <w:rPr>
                <w:rFonts w:ascii="Times New Roman" w:eastAsia="Times New Roman" w:hAnsi="Times New Roman" w:cs="Times New Roman"/>
                <w:b/>
                <w:sz w:val="28"/>
                <w:szCs w:val="28"/>
                <w:lang w:eastAsia="ru-RU"/>
              </w:rPr>
            </w:pPr>
            <w:r w:rsidRPr="00D3222E">
              <w:rPr>
                <w:rFonts w:ascii="Times New Roman" w:eastAsia="Times New Roman" w:hAnsi="Times New Roman" w:cs="Times New Roman"/>
                <w:b/>
                <w:sz w:val="28"/>
                <w:szCs w:val="28"/>
                <w:lang w:eastAsia="ru-RU"/>
              </w:rPr>
              <w:t>КЕМЕРОВСКАЯ ОБЛАСТЬ</w:t>
            </w:r>
          </w:p>
          <w:p w:rsidR="00512282" w:rsidRPr="00D3222E" w:rsidRDefault="00512282" w:rsidP="008E5FF6">
            <w:pPr>
              <w:spacing w:after="0" w:line="360" w:lineRule="auto"/>
              <w:jc w:val="center"/>
              <w:outlineLvl w:val="0"/>
              <w:rPr>
                <w:rFonts w:ascii="Times New Roman" w:eastAsia="Times New Roman" w:hAnsi="Times New Roman" w:cs="Times New Roman"/>
                <w:b/>
                <w:sz w:val="28"/>
                <w:szCs w:val="28"/>
                <w:lang w:eastAsia="ru-RU"/>
              </w:rPr>
            </w:pPr>
            <w:r w:rsidRPr="00D3222E">
              <w:rPr>
                <w:rFonts w:ascii="Times New Roman" w:eastAsia="Times New Roman" w:hAnsi="Times New Roman" w:cs="Times New Roman"/>
                <w:b/>
                <w:sz w:val="28"/>
                <w:szCs w:val="28"/>
                <w:lang w:eastAsia="ru-RU"/>
              </w:rPr>
              <w:t>КАЛТАНСКИЙ ГОРОДСКОЙ ОКРУГ</w:t>
            </w:r>
          </w:p>
          <w:p w:rsidR="00512282" w:rsidRPr="00D3222E" w:rsidRDefault="00512282" w:rsidP="008E5FF6">
            <w:pPr>
              <w:spacing w:after="0" w:line="360" w:lineRule="auto"/>
              <w:jc w:val="center"/>
              <w:outlineLvl w:val="0"/>
              <w:rPr>
                <w:rFonts w:ascii="Times New Roman" w:eastAsia="Times New Roman" w:hAnsi="Times New Roman" w:cs="Times New Roman"/>
                <w:b/>
                <w:sz w:val="28"/>
                <w:szCs w:val="28"/>
                <w:lang w:eastAsia="ru-RU"/>
              </w:rPr>
            </w:pPr>
            <w:r w:rsidRPr="00D3222E">
              <w:rPr>
                <w:rFonts w:ascii="Times New Roman" w:eastAsia="Times New Roman" w:hAnsi="Times New Roman" w:cs="Times New Roman"/>
                <w:b/>
                <w:sz w:val="28"/>
                <w:szCs w:val="28"/>
                <w:lang w:eastAsia="ru-RU"/>
              </w:rPr>
              <w:t>АДМИНИСТРАЦИИ КАЛТАНСКОГО ГОРОДСКОГО ОКРУГА</w:t>
            </w:r>
          </w:p>
          <w:p w:rsidR="00512282" w:rsidRPr="00D3222E" w:rsidRDefault="00512282" w:rsidP="008E5FF6">
            <w:pPr>
              <w:spacing w:after="0" w:line="360" w:lineRule="auto"/>
              <w:ind w:firstLine="567"/>
              <w:jc w:val="center"/>
              <w:outlineLvl w:val="0"/>
              <w:rPr>
                <w:rFonts w:ascii="Times New Roman" w:eastAsia="Times New Roman" w:hAnsi="Times New Roman" w:cs="Times New Roman"/>
                <w:b/>
                <w:sz w:val="32"/>
                <w:szCs w:val="32"/>
                <w:lang w:eastAsia="ru-RU"/>
              </w:rPr>
            </w:pPr>
          </w:p>
          <w:p w:rsidR="00512282" w:rsidRPr="00D3222E" w:rsidRDefault="00512282" w:rsidP="008E5FF6">
            <w:pPr>
              <w:spacing w:after="0" w:line="240" w:lineRule="auto"/>
              <w:ind w:firstLine="567"/>
              <w:jc w:val="center"/>
              <w:outlineLvl w:val="0"/>
              <w:rPr>
                <w:rFonts w:ascii="Times New Roman" w:eastAsia="Times New Roman" w:hAnsi="Times New Roman" w:cs="Times New Roman"/>
                <w:b/>
                <w:sz w:val="36"/>
                <w:szCs w:val="36"/>
                <w:lang w:eastAsia="ru-RU"/>
              </w:rPr>
            </w:pPr>
            <w:r w:rsidRPr="00D3222E">
              <w:rPr>
                <w:rFonts w:ascii="Times New Roman" w:eastAsia="Times New Roman" w:hAnsi="Times New Roman" w:cs="Times New Roman"/>
                <w:b/>
                <w:sz w:val="36"/>
                <w:szCs w:val="36"/>
                <w:lang w:eastAsia="ru-RU"/>
              </w:rPr>
              <w:t>ПОСТАНОВЛЕНИЕ</w:t>
            </w:r>
          </w:p>
          <w:p w:rsidR="00512282" w:rsidRPr="00D3222E" w:rsidRDefault="00512282" w:rsidP="008E5FF6">
            <w:pPr>
              <w:spacing w:after="0" w:line="240" w:lineRule="auto"/>
              <w:ind w:firstLine="567"/>
              <w:jc w:val="center"/>
              <w:outlineLvl w:val="0"/>
              <w:rPr>
                <w:rFonts w:ascii="Times New Roman" w:eastAsia="Times New Roman" w:hAnsi="Times New Roman" w:cs="Times New Roman"/>
                <w:b/>
                <w:sz w:val="40"/>
                <w:szCs w:val="40"/>
                <w:lang w:eastAsia="ru-RU"/>
              </w:rPr>
            </w:pPr>
          </w:p>
          <w:p w:rsidR="00512282" w:rsidRPr="00D3222E" w:rsidRDefault="007E64FE" w:rsidP="008E5FF6">
            <w:pPr>
              <w:spacing w:after="0" w:line="240" w:lineRule="auto"/>
              <w:ind w:firstLine="6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FA03DC">
              <w:rPr>
                <w:rFonts w:ascii="Times New Roman" w:eastAsia="Times New Roman" w:hAnsi="Times New Roman" w:cs="Times New Roman"/>
                <w:sz w:val="28"/>
                <w:szCs w:val="28"/>
                <w:lang w:eastAsia="ru-RU"/>
              </w:rPr>
              <w:t>30.04.</w:t>
            </w:r>
            <w:r>
              <w:rPr>
                <w:rFonts w:ascii="Times New Roman" w:eastAsia="Times New Roman" w:hAnsi="Times New Roman" w:cs="Times New Roman"/>
                <w:sz w:val="28"/>
                <w:szCs w:val="28"/>
                <w:lang w:eastAsia="ru-RU"/>
              </w:rPr>
              <w:t>2019</w:t>
            </w:r>
            <w:r w:rsidR="00512282" w:rsidRPr="00D3222E">
              <w:rPr>
                <w:rFonts w:ascii="Times New Roman" w:eastAsia="Times New Roman" w:hAnsi="Times New Roman" w:cs="Times New Roman"/>
                <w:sz w:val="28"/>
                <w:szCs w:val="28"/>
                <w:lang w:eastAsia="ru-RU"/>
              </w:rPr>
              <w:t xml:space="preserve"> г. № </w:t>
            </w:r>
            <w:r w:rsidR="00FA03DC">
              <w:rPr>
                <w:rFonts w:ascii="Times New Roman" w:eastAsia="Times New Roman" w:hAnsi="Times New Roman" w:cs="Times New Roman"/>
                <w:sz w:val="28"/>
                <w:szCs w:val="28"/>
                <w:lang w:eastAsia="ru-RU"/>
              </w:rPr>
              <w:t>127</w:t>
            </w:r>
            <w:r w:rsidR="00512282" w:rsidRPr="00D3222E">
              <w:rPr>
                <w:rFonts w:ascii="Times New Roman" w:eastAsia="Times New Roman" w:hAnsi="Times New Roman" w:cs="Times New Roman"/>
                <w:sz w:val="28"/>
                <w:szCs w:val="28"/>
                <w:lang w:eastAsia="ru-RU"/>
              </w:rPr>
              <w:t>-п</w:t>
            </w:r>
          </w:p>
          <w:p w:rsidR="00512282" w:rsidRPr="00D3222E" w:rsidRDefault="00512282" w:rsidP="008E5FF6">
            <w:pPr>
              <w:spacing w:after="0" w:line="240" w:lineRule="auto"/>
              <w:ind w:firstLine="567"/>
              <w:jc w:val="center"/>
              <w:outlineLvl w:val="0"/>
              <w:rPr>
                <w:rFonts w:ascii="Times New Roman" w:eastAsia="Times New Roman" w:hAnsi="Times New Roman" w:cs="Times New Roman"/>
                <w:b/>
                <w:iCs/>
                <w:sz w:val="28"/>
                <w:szCs w:val="28"/>
                <w:lang w:eastAsia="ru-RU"/>
              </w:rPr>
            </w:pPr>
          </w:p>
        </w:tc>
      </w:tr>
    </w:tbl>
    <w:p w:rsidR="00512282" w:rsidRPr="00773682" w:rsidRDefault="00512282" w:rsidP="00773682">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773682">
        <w:rPr>
          <w:rFonts w:ascii="Times New Roman" w:eastAsia="Times New Roman" w:hAnsi="Times New Roman" w:cs="Times New Roman"/>
          <w:b/>
          <w:sz w:val="28"/>
          <w:szCs w:val="28"/>
          <w:lang w:eastAsia="ru-RU"/>
        </w:rPr>
        <w:t xml:space="preserve">Об утверждении </w:t>
      </w:r>
      <w:r w:rsidR="003D680C" w:rsidRPr="00773682">
        <w:rPr>
          <w:rFonts w:ascii="Times New Roman" w:eastAsia="Times New Roman" w:hAnsi="Times New Roman" w:cs="Times New Roman"/>
          <w:b/>
          <w:sz w:val="28"/>
          <w:szCs w:val="28"/>
          <w:lang w:eastAsia="ru-RU"/>
        </w:rPr>
        <w:t>административного регламента по предоставлению муниципальной услуги «</w:t>
      </w:r>
      <w:r w:rsidR="00CB262B" w:rsidRPr="00CB262B">
        <w:rPr>
          <w:rFonts w:ascii="Times New Roman" w:hAnsi="Times New Roman" w:cs="Times New Roman"/>
          <w:b/>
          <w:color w:val="000000"/>
          <w:sz w:val="28"/>
          <w:szCs w:val="28"/>
        </w:rPr>
        <w:t>Предоставление информационной и консультационной поддержки</w:t>
      </w:r>
      <w:r w:rsidR="00CB262B">
        <w:rPr>
          <w:rFonts w:ascii="Times New Roman" w:hAnsi="Times New Roman" w:cs="Times New Roman"/>
          <w:b/>
          <w:color w:val="000000"/>
          <w:sz w:val="28"/>
          <w:szCs w:val="28"/>
        </w:rPr>
        <w:t xml:space="preserve"> субъектам</w:t>
      </w:r>
      <w:r w:rsidR="003D680C" w:rsidRPr="00773682">
        <w:rPr>
          <w:rFonts w:ascii="Times New Roman" w:eastAsia="Times New Roman" w:hAnsi="Times New Roman" w:cs="Times New Roman"/>
          <w:b/>
          <w:sz w:val="28"/>
          <w:szCs w:val="28"/>
          <w:lang w:eastAsia="ru-RU"/>
        </w:rPr>
        <w:t xml:space="preserve"> </w:t>
      </w:r>
      <w:r w:rsidR="003D680C" w:rsidRPr="00773682">
        <w:rPr>
          <w:rFonts w:ascii="Times New Roman" w:eastAsia="Times New Roman" w:hAnsi="Times New Roman" w:cs="Times New Roman"/>
          <w:b/>
          <w:color w:val="233E51"/>
          <w:sz w:val="28"/>
          <w:szCs w:val="28"/>
          <w:lang w:eastAsia="ru-RU"/>
        </w:rPr>
        <w:t>малого и среднего предпринимательства</w:t>
      </w:r>
      <w:r w:rsidR="008E5FF6" w:rsidRPr="00773682">
        <w:rPr>
          <w:rFonts w:ascii="Times New Roman" w:eastAsia="Times New Roman" w:hAnsi="Times New Roman" w:cs="Times New Roman"/>
          <w:b/>
          <w:color w:val="233E51"/>
          <w:sz w:val="28"/>
          <w:szCs w:val="28"/>
          <w:lang w:eastAsia="ru-RU"/>
        </w:rPr>
        <w:t>»</w:t>
      </w:r>
      <w:r w:rsidR="003D680C" w:rsidRPr="00773682">
        <w:rPr>
          <w:rFonts w:ascii="Times New Roman" w:eastAsia="Times New Roman" w:hAnsi="Times New Roman" w:cs="Times New Roman"/>
          <w:b/>
          <w:sz w:val="28"/>
          <w:szCs w:val="28"/>
          <w:lang w:eastAsia="ru-RU"/>
        </w:rPr>
        <w:t xml:space="preserve"> </w:t>
      </w:r>
      <w:r w:rsidR="008E5FF6" w:rsidRPr="00773682">
        <w:rPr>
          <w:rFonts w:ascii="Times New Roman" w:eastAsia="Times New Roman" w:hAnsi="Times New Roman" w:cs="Times New Roman"/>
          <w:b/>
          <w:sz w:val="28"/>
          <w:szCs w:val="28"/>
          <w:lang w:eastAsia="ru-RU"/>
        </w:rPr>
        <w:t>Муниципальным автономным учреждением</w:t>
      </w:r>
      <w:r w:rsidRPr="00773682">
        <w:rPr>
          <w:rFonts w:ascii="Times New Roman" w:eastAsia="Times New Roman" w:hAnsi="Times New Roman" w:cs="Times New Roman"/>
          <w:b/>
          <w:sz w:val="28"/>
          <w:szCs w:val="28"/>
          <w:lang w:eastAsia="ru-RU"/>
        </w:rPr>
        <w:t xml:space="preserve"> «Бизнес-инкубатор Калтанского городского округа»</w:t>
      </w:r>
    </w:p>
    <w:p w:rsidR="00512282" w:rsidRPr="00773682" w:rsidRDefault="00512282" w:rsidP="00773682">
      <w:pPr>
        <w:widowControl w:val="0"/>
        <w:autoSpaceDE w:val="0"/>
        <w:autoSpaceDN w:val="0"/>
        <w:adjustRightInd w:val="0"/>
        <w:spacing w:after="0" w:line="240" w:lineRule="auto"/>
        <w:ind w:firstLine="567"/>
        <w:jc w:val="both"/>
        <w:rPr>
          <w:rFonts w:ascii="Arial Narrow" w:eastAsia="Times New Roman" w:hAnsi="Arial Narrow" w:cs="Times New Roman"/>
          <w:sz w:val="24"/>
          <w:szCs w:val="24"/>
          <w:lang w:eastAsia="ru-RU"/>
        </w:rPr>
      </w:pPr>
    </w:p>
    <w:p w:rsidR="008E5FF6" w:rsidRPr="00773682" w:rsidRDefault="008E5FF6" w:rsidP="0032528D">
      <w:pPr>
        <w:pStyle w:val="ConsPlusTitle"/>
        <w:widowControl/>
        <w:ind w:firstLine="709"/>
        <w:jc w:val="both"/>
        <w:rPr>
          <w:b w:val="0"/>
          <w:sz w:val="28"/>
          <w:szCs w:val="28"/>
        </w:rPr>
      </w:pPr>
      <w:r w:rsidRPr="00773682">
        <w:rPr>
          <w:b w:val="0"/>
          <w:sz w:val="28"/>
        </w:rPr>
        <w:t>В соответствии с Федеральным законом от 27.07.2010</w:t>
      </w:r>
      <w:r w:rsidR="002F1915">
        <w:rPr>
          <w:b w:val="0"/>
          <w:sz w:val="28"/>
        </w:rPr>
        <w:t xml:space="preserve">г. </w:t>
      </w:r>
      <w:r w:rsidRPr="00773682">
        <w:rPr>
          <w:b w:val="0"/>
          <w:sz w:val="28"/>
        </w:rPr>
        <w:t xml:space="preserve"> № 210-ФЗ «Об организации предоставления государственных и муниципальных услуг», постановлением администрации </w:t>
      </w:r>
      <w:r w:rsidR="00637D91" w:rsidRPr="00773682">
        <w:rPr>
          <w:b w:val="0"/>
          <w:sz w:val="28"/>
        </w:rPr>
        <w:t>Калтанского городского округа</w:t>
      </w:r>
      <w:r w:rsidRPr="00773682">
        <w:rPr>
          <w:b w:val="0"/>
          <w:sz w:val="28"/>
        </w:rPr>
        <w:t xml:space="preserve"> </w:t>
      </w:r>
      <w:r w:rsidR="00637D91" w:rsidRPr="00773682">
        <w:rPr>
          <w:b w:val="0"/>
          <w:sz w:val="28"/>
          <w:szCs w:val="28"/>
        </w:rPr>
        <w:t xml:space="preserve">от 06.11.2012 г. № 276-п «Об утверждении порядка формирования и ведения реестра муниципальных услуг Калтанского городского округа», </w:t>
      </w:r>
      <w:r w:rsidR="00002225">
        <w:rPr>
          <w:b w:val="0"/>
          <w:sz w:val="28"/>
          <w:szCs w:val="28"/>
        </w:rPr>
        <w:t>постановлением Калтанского городского округа от 18.02.2019г. № 39-п «О внесении изменений в постановление администрации Калтанского городского округа от 11.05.2017г. № 103-п «Об утверждении сводного реестра государственных и муниципальных услуг, оказываемых учреждениями</w:t>
      </w:r>
      <w:r w:rsidR="00B969EF">
        <w:rPr>
          <w:b w:val="0"/>
          <w:sz w:val="28"/>
          <w:szCs w:val="28"/>
        </w:rPr>
        <w:t xml:space="preserve"> Калтанского городского округа»»</w:t>
      </w:r>
      <w:r w:rsidR="00002225">
        <w:rPr>
          <w:b w:val="0"/>
          <w:sz w:val="28"/>
          <w:szCs w:val="28"/>
        </w:rPr>
        <w:t xml:space="preserve"> </w:t>
      </w:r>
      <w:r w:rsidRPr="008E5FF6">
        <w:rPr>
          <w:sz w:val="28"/>
        </w:rPr>
        <w:t>:</w:t>
      </w:r>
    </w:p>
    <w:p w:rsidR="008E5FF6" w:rsidRPr="008E5FF6" w:rsidRDefault="008E5FF6" w:rsidP="003252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12282" w:rsidRPr="008E5FF6">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А</w:t>
      </w:r>
      <w:r w:rsidRPr="008E5FF6">
        <w:rPr>
          <w:rFonts w:ascii="Times New Roman" w:eastAsia="Times New Roman" w:hAnsi="Times New Roman" w:cs="Times New Roman"/>
          <w:sz w:val="28"/>
          <w:szCs w:val="28"/>
          <w:lang w:eastAsia="ru-RU"/>
        </w:rPr>
        <w:t>дминистративн</w:t>
      </w:r>
      <w:r>
        <w:rPr>
          <w:rFonts w:ascii="Times New Roman" w:eastAsia="Times New Roman" w:hAnsi="Times New Roman" w:cs="Times New Roman"/>
          <w:sz w:val="28"/>
          <w:szCs w:val="28"/>
          <w:lang w:eastAsia="ru-RU"/>
        </w:rPr>
        <w:t>ый</w:t>
      </w:r>
      <w:r w:rsidRPr="008E5FF6">
        <w:rPr>
          <w:rFonts w:ascii="Times New Roman" w:eastAsia="Times New Roman" w:hAnsi="Times New Roman" w:cs="Times New Roman"/>
          <w:sz w:val="28"/>
          <w:szCs w:val="28"/>
          <w:lang w:eastAsia="ru-RU"/>
        </w:rPr>
        <w:t xml:space="preserve"> регламент по предоставлению муниципальной услуги «</w:t>
      </w:r>
      <w:r w:rsidR="00CB262B" w:rsidRPr="00CB262B">
        <w:rPr>
          <w:rFonts w:ascii="Times New Roman" w:hAnsi="Times New Roman" w:cs="Times New Roman"/>
          <w:color w:val="000000"/>
          <w:sz w:val="28"/>
          <w:szCs w:val="28"/>
        </w:rPr>
        <w:t>Предоставление информационной и консультационной поддержки субъектам</w:t>
      </w:r>
      <w:r w:rsidRPr="008E5FF6">
        <w:rPr>
          <w:rFonts w:ascii="Times New Roman" w:eastAsia="Times New Roman" w:hAnsi="Times New Roman" w:cs="Times New Roman"/>
          <w:sz w:val="28"/>
          <w:szCs w:val="28"/>
          <w:lang w:eastAsia="ru-RU"/>
        </w:rPr>
        <w:t xml:space="preserve"> </w:t>
      </w:r>
      <w:r w:rsidRPr="008E5FF6">
        <w:rPr>
          <w:rFonts w:ascii="Times New Roman" w:eastAsia="Times New Roman" w:hAnsi="Times New Roman" w:cs="Times New Roman"/>
          <w:color w:val="233E51"/>
          <w:sz w:val="28"/>
          <w:szCs w:val="28"/>
          <w:lang w:eastAsia="ru-RU"/>
        </w:rPr>
        <w:t>малого и среднего предпринимательства»</w:t>
      </w:r>
      <w:r w:rsidRPr="008E5FF6">
        <w:rPr>
          <w:rFonts w:ascii="Times New Roman" w:eastAsia="Times New Roman" w:hAnsi="Times New Roman" w:cs="Times New Roman"/>
          <w:sz w:val="28"/>
          <w:szCs w:val="28"/>
          <w:lang w:eastAsia="ru-RU"/>
        </w:rPr>
        <w:t xml:space="preserve"> Муниципальным автономным учреждением «Бизнес-инкубатор Калтанского городского округа»</w:t>
      </w:r>
      <w:r w:rsidR="0032528D">
        <w:rPr>
          <w:rFonts w:ascii="Times New Roman" w:eastAsia="Times New Roman" w:hAnsi="Times New Roman" w:cs="Times New Roman"/>
          <w:sz w:val="28"/>
          <w:szCs w:val="28"/>
          <w:lang w:eastAsia="ru-RU"/>
        </w:rPr>
        <w:t xml:space="preserve"> согласно При</w:t>
      </w:r>
      <w:r w:rsidR="00B969EF">
        <w:rPr>
          <w:rFonts w:ascii="Times New Roman" w:eastAsia="Times New Roman" w:hAnsi="Times New Roman" w:cs="Times New Roman"/>
          <w:sz w:val="28"/>
          <w:szCs w:val="28"/>
          <w:lang w:eastAsia="ru-RU"/>
        </w:rPr>
        <w:t xml:space="preserve">ложению </w:t>
      </w:r>
    </w:p>
    <w:p w:rsidR="00512282" w:rsidRPr="008E5FF6" w:rsidRDefault="00512282" w:rsidP="0032528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5FF6">
        <w:rPr>
          <w:rFonts w:ascii="Times New Roman" w:eastAsia="Times New Roman" w:hAnsi="Times New Roman" w:cs="Times New Roman"/>
          <w:sz w:val="28"/>
          <w:szCs w:val="28"/>
          <w:lang w:eastAsia="ru-RU"/>
        </w:rPr>
        <w:t>2. Отделу организационной и кадровой работы администрации Калтанского городского округа (Т.А. Верещагина) обеспечить размещение настоящего постановления на официальном сайте администрации Калтанского городского округа.</w:t>
      </w:r>
    </w:p>
    <w:p w:rsidR="00512282" w:rsidRPr="00D3222E" w:rsidRDefault="00512282" w:rsidP="003252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Директору МАУ «Пресс-Центр г. Калтан» (В.Н. Беспальчук) </w:t>
      </w:r>
      <w:r w:rsidRPr="00D3222E">
        <w:rPr>
          <w:rFonts w:ascii="Times New Roman" w:eastAsia="Times New Roman" w:hAnsi="Times New Roman" w:cs="Times New Roman"/>
          <w:sz w:val="28"/>
          <w:szCs w:val="28"/>
          <w:lang w:eastAsia="ru-RU"/>
        </w:rPr>
        <w:t>обеспечить размещение настоящего постановления</w:t>
      </w:r>
      <w:r>
        <w:rPr>
          <w:rFonts w:ascii="Times New Roman" w:eastAsia="Times New Roman" w:hAnsi="Times New Roman" w:cs="Times New Roman"/>
          <w:sz w:val="28"/>
          <w:szCs w:val="28"/>
          <w:lang w:eastAsia="ru-RU"/>
        </w:rPr>
        <w:t xml:space="preserve"> в газете «Калтанский вестник».</w:t>
      </w:r>
    </w:p>
    <w:p w:rsidR="00512282" w:rsidRPr="00D3222E" w:rsidRDefault="00512282" w:rsidP="003252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D3222E">
        <w:rPr>
          <w:rFonts w:ascii="Times New Roman" w:eastAsia="Times New Roman" w:hAnsi="Times New Roman" w:cs="Times New Roman"/>
          <w:sz w:val="28"/>
          <w:szCs w:val="28"/>
          <w:lang w:eastAsia="ru-RU"/>
        </w:rPr>
        <w:t>. Настоящее постановление всту</w:t>
      </w:r>
      <w:r>
        <w:rPr>
          <w:rFonts w:ascii="Times New Roman" w:eastAsia="Times New Roman" w:hAnsi="Times New Roman" w:cs="Times New Roman"/>
          <w:sz w:val="28"/>
          <w:szCs w:val="28"/>
          <w:lang w:eastAsia="ru-RU"/>
        </w:rPr>
        <w:t>пает в силу с момента официального опубликования</w:t>
      </w:r>
      <w:r w:rsidRPr="00D3222E">
        <w:rPr>
          <w:rFonts w:ascii="Times New Roman" w:eastAsia="Times New Roman" w:hAnsi="Times New Roman" w:cs="Times New Roman"/>
          <w:sz w:val="28"/>
          <w:szCs w:val="28"/>
          <w:lang w:eastAsia="ru-RU"/>
        </w:rPr>
        <w:t>.</w:t>
      </w:r>
    </w:p>
    <w:p w:rsidR="00512282" w:rsidRPr="00D3222E" w:rsidRDefault="00512282" w:rsidP="003252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3222E">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Калтанского городского округа по экономике                        А.И. Горшкову.</w:t>
      </w:r>
    </w:p>
    <w:p w:rsidR="00512282" w:rsidRPr="00D3222E" w:rsidRDefault="00512282" w:rsidP="005122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12282" w:rsidRPr="00D3222E" w:rsidRDefault="00512282" w:rsidP="005122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12282" w:rsidRPr="00D3222E" w:rsidRDefault="00512282" w:rsidP="005122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12282" w:rsidRPr="00D3222E" w:rsidRDefault="00512282" w:rsidP="00CB262B">
      <w:pPr>
        <w:tabs>
          <w:tab w:val="left" w:pos="8931"/>
        </w:tabs>
        <w:autoSpaceDE w:val="0"/>
        <w:autoSpaceDN w:val="0"/>
        <w:adjustRightInd w:val="0"/>
        <w:spacing w:after="0" w:line="240" w:lineRule="auto"/>
        <w:jc w:val="both"/>
        <w:rPr>
          <w:rFonts w:ascii="Times New Roman" w:eastAsia="Times New Roman" w:hAnsi="Times New Roman" w:cs="Arial"/>
          <w:b/>
          <w:bCs/>
          <w:sz w:val="28"/>
          <w:szCs w:val="24"/>
          <w:lang w:eastAsia="ru-RU"/>
        </w:rPr>
      </w:pPr>
      <w:r w:rsidRPr="00D3222E">
        <w:rPr>
          <w:rFonts w:ascii="Times New Roman" w:eastAsia="Times New Roman" w:hAnsi="Times New Roman" w:cs="Arial"/>
          <w:b/>
          <w:bCs/>
          <w:sz w:val="28"/>
          <w:szCs w:val="24"/>
          <w:lang w:eastAsia="ru-RU"/>
        </w:rPr>
        <w:t xml:space="preserve">Глава Калтанского </w:t>
      </w:r>
    </w:p>
    <w:p w:rsidR="00512282" w:rsidRDefault="00512282" w:rsidP="00512282">
      <w:pPr>
        <w:spacing w:after="0" w:line="240" w:lineRule="auto"/>
        <w:jc w:val="center"/>
        <w:outlineLvl w:val="1"/>
        <w:rPr>
          <w:rFonts w:ascii="Times New Roman" w:eastAsia="Times New Roman" w:hAnsi="Times New Roman" w:cs="Times New Roman"/>
          <w:b/>
          <w:bCs/>
          <w:color w:val="010000"/>
          <w:sz w:val="24"/>
          <w:szCs w:val="24"/>
          <w:lang w:eastAsia="ru-RU"/>
        </w:rPr>
      </w:pPr>
      <w:r w:rsidRPr="00D3222E">
        <w:rPr>
          <w:rFonts w:ascii="Times New Roman" w:eastAsia="Times New Roman" w:hAnsi="Times New Roman" w:cs="Arial"/>
          <w:b/>
          <w:bCs/>
          <w:sz w:val="28"/>
          <w:szCs w:val="24"/>
          <w:lang w:eastAsia="ru-RU"/>
        </w:rPr>
        <w:t xml:space="preserve">городского округа         </w:t>
      </w:r>
      <w:r>
        <w:rPr>
          <w:rFonts w:ascii="Times New Roman" w:eastAsia="Times New Roman" w:hAnsi="Times New Roman" w:cs="Arial"/>
          <w:b/>
          <w:bCs/>
          <w:sz w:val="28"/>
          <w:szCs w:val="24"/>
          <w:lang w:eastAsia="ru-RU"/>
        </w:rPr>
        <w:t xml:space="preserve">                              </w:t>
      </w:r>
      <w:r w:rsidRPr="00D3222E">
        <w:rPr>
          <w:rFonts w:ascii="Times New Roman" w:eastAsia="Times New Roman" w:hAnsi="Times New Roman" w:cs="Arial"/>
          <w:b/>
          <w:bCs/>
          <w:sz w:val="28"/>
          <w:szCs w:val="24"/>
          <w:lang w:eastAsia="ru-RU"/>
        </w:rPr>
        <w:t xml:space="preserve">                                И.Ф. Голдинов</w:t>
      </w: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512282" w:rsidRDefault="00512282" w:rsidP="007C3B0D">
      <w:pPr>
        <w:spacing w:after="0" w:line="240" w:lineRule="auto"/>
        <w:jc w:val="center"/>
        <w:outlineLvl w:val="1"/>
        <w:rPr>
          <w:rFonts w:ascii="Times New Roman" w:eastAsia="Times New Roman" w:hAnsi="Times New Roman" w:cs="Times New Roman"/>
          <w:b/>
          <w:bCs/>
          <w:color w:val="010000"/>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Default="00FA03DC" w:rsidP="00FA03DC">
      <w:pPr>
        <w:spacing w:after="0" w:line="240" w:lineRule="auto"/>
        <w:outlineLvl w:val="1"/>
        <w:rPr>
          <w:rFonts w:ascii="Times New Roman" w:eastAsia="Times New Roman" w:hAnsi="Times New Roman" w:cs="Times New Roman"/>
          <w:bCs/>
          <w:sz w:val="24"/>
          <w:szCs w:val="24"/>
          <w:lang w:eastAsia="ru-RU"/>
        </w:rPr>
      </w:pPr>
    </w:p>
    <w:p w:rsidR="00FA03DC" w:rsidRPr="00BF1F7E" w:rsidRDefault="00FA03DC" w:rsidP="00FA03DC">
      <w:pPr>
        <w:spacing w:after="0" w:line="240" w:lineRule="auto"/>
        <w:outlineLvl w:val="1"/>
        <w:rPr>
          <w:rFonts w:ascii="Times New Roman" w:eastAsia="Times New Roman" w:hAnsi="Times New Roman" w:cs="Times New Roman"/>
          <w:bCs/>
          <w:sz w:val="24"/>
          <w:szCs w:val="24"/>
          <w:lang w:eastAsia="ru-RU"/>
        </w:rPr>
      </w:pPr>
      <w:r w:rsidRPr="00BF1F7E">
        <w:rPr>
          <w:rFonts w:ascii="Times New Roman" w:eastAsia="Times New Roman" w:hAnsi="Times New Roman" w:cs="Times New Roman"/>
          <w:bCs/>
          <w:sz w:val="24"/>
          <w:szCs w:val="24"/>
          <w:lang w:eastAsia="ru-RU"/>
        </w:rPr>
        <w:lastRenderedPageBreak/>
        <w:t>Приложение 1</w:t>
      </w:r>
    </w:p>
    <w:p w:rsidR="00FA03DC" w:rsidRPr="00BF1F7E" w:rsidRDefault="00FA03DC" w:rsidP="00FA03DC">
      <w:pPr>
        <w:spacing w:after="0" w:line="240" w:lineRule="auto"/>
        <w:outlineLvl w:val="1"/>
        <w:rPr>
          <w:rFonts w:ascii="Times New Roman" w:eastAsia="Times New Roman" w:hAnsi="Times New Roman" w:cs="Times New Roman"/>
          <w:bCs/>
          <w:sz w:val="24"/>
          <w:szCs w:val="24"/>
          <w:lang w:eastAsia="ru-RU"/>
        </w:rPr>
      </w:pPr>
      <w:r w:rsidRPr="00BF1F7E">
        <w:rPr>
          <w:rFonts w:ascii="Times New Roman" w:eastAsia="Times New Roman" w:hAnsi="Times New Roman" w:cs="Times New Roman"/>
          <w:bCs/>
          <w:sz w:val="24"/>
          <w:szCs w:val="24"/>
          <w:lang w:eastAsia="ru-RU"/>
        </w:rPr>
        <w:t xml:space="preserve">к постановлению администрации </w:t>
      </w:r>
    </w:p>
    <w:p w:rsidR="00FA03DC" w:rsidRPr="00BF1F7E" w:rsidRDefault="00FA03DC" w:rsidP="00FA03DC">
      <w:pPr>
        <w:spacing w:after="0" w:line="240" w:lineRule="auto"/>
        <w:outlineLvl w:val="1"/>
        <w:rPr>
          <w:rFonts w:ascii="Times New Roman" w:eastAsia="Times New Roman" w:hAnsi="Times New Roman" w:cs="Times New Roman"/>
          <w:bCs/>
          <w:sz w:val="24"/>
          <w:szCs w:val="24"/>
          <w:lang w:eastAsia="ru-RU"/>
        </w:rPr>
      </w:pPr>
      <w:r w:rsidRPr="00BF1F7E">
        <w:rPr>
          <w:rFonts w:ascii="Times New Roman" w:eastAsia="Times New Roman" w:hAnsi="Times New Roman" w:cs="Times New Roman"/>
          <w:bCs/>
          <w:sz w:val="24"/>
          <w:szCs w:val="24"/>
          <w:lang w:eastAsia="ru-RU"/>
        </w:rPr>
        <w:t>Калтанского городского округа</w:t>
      </w:r>
    </w:p>
    <w:p w:rsidR="00FA03DC" w:rsidRPr="00BF1F7E" w:rsidRDefault="00FA03DC" w:rsidP="00FA03DC">
      <w:pPr>
        <w:spacing w:after="0" w:line="240" w:lineRule="auto"/>
        <w:ind w:firstLine="6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30.04.</w:t>
      </w:r>
      <w:r>
        <w:rPr>
          <w:rFonts w:ascii="Times New Roman" w:eastAsia="Times New Roman" w:hAnsi="Times New Roman" w:cs="Times New Roman"/>
          <w:sz w:val="24"/>
          <w:szCs w:val="24"/>
          <w:lang w:eastAsia="ru-RU"/>
        </w:rPr>
        <w:t>2019</w:t>
      </w:r>
      <w:r w:rsidRPr="00BF1F7E">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127</w:t>
      </w:r>
      <w:r w:rsidRPr="00BF1F7E">
        <w:rPr>
          <w:rFonts w:ascii="Times New Roman" w:eastAsia="Times New Roman" w:hAnsi="Times New Roman" w:cs="Times New Roman"/>
          <w:sz w:val="24"/>
          <w:szCs w:val="24"/>
          <w:lang w:eastAsia="ru-RU"/>
        </w:rPr>
        <w:t>-п</w:t>
      </w:r>
    </w:p>
    <w:p w:rsidR="00FA03DC" w:rsidRPr="00BF1F7E" w:rsidRDefault="00FA03DC" w:rsidP="00FA03DC">
      <w:pPr>
        <w:spacing w:after="0" w:line="240" w:lineRule="auto"/>
        <w:outlineLvl w:val="1"/>
        <w:rPr>
          <w:rFonts w:ascii="Times New Roman" w:eastAsia="Times New Roman" w:hAnsi="Times New Roman" w:cs="Times New Roman"/>
          <w:b/>
          <w:bCs/>
          <w:sz w:val="24"/>
          <w:szCs w:val="24"/>
          <w:lang w:eastAsia="ru-RU"/>
        </w:rPr>
      </w:pPr>
    </w:p>
    <w:p w:rsidR="00FA03DC" w:rsidRPr="00BF1F7E" w:rsidRDefault="00FA03DC" w:rsidP="00FA03DC">
      <w:pPr>
        <w:spacing w:after="0" w:line="240" w:lineRule="auto"/>
        <w:jc w:val="center"/>
        <w:outlineLvl w:val="1"/>
        <w:rPr>
          <w:rFonts w:ascii="Times New Roman" w:eastAsia="Times New Roman" w:hAnsi="Times New Roman" w:cs="Times New Roman"/>
          <w:b/>
          <w:bCs/>
          <w:sz w:val="24"/>
          <w:szCs w:val="24"/>
          <w:lang w:eastAsia="ru-RU"/>
        </w:rPr>
      </w:pPr>
    </w:p>
    <w:p w:rsidR="00FA03DC" w:rsidRPr="0032528D" w:rsidRDefault="00FA03DC" w:rsidP="00FA03DC">
      <w:pPr>
        <w:pStyle w:val="ConsPlusNonformat"/>
        <w:jc w:val="center"/>
        <w:rPr>
          <w:rFonts w:ascii="Times New Roman" w:hAnsi="Times New Roman" w:cs="Times New Roman"/>
          <w:sz w:val="24"/>
          <w:szCs w:val="24"/>
        </w:rPr>
      </w:pPr>
      <w:r w:rsidRPr="00BF1F7E">
        <w:rPr>
          <w:rFonts w:ascii="Times New Roman" w:hAnsi="Times New Roman" w:cs="Times New Roman"/>
          <w:b/>
          <w:bCs/>
          <w:sz w:val="24"/>
          <w:szCs w:val="24"/>
        </w:rPr>
        <w:t>АДМИНИСТРАТИВНЫЙ РЕГЛАМЕНТ</w:t>
      </w:r>
      <w:r w:rsidRPr="00BF1F7E">
        <w:rPr>
          <w:rFonts w:ascii="Times New Roman" w:hAnsi="Times New Roman" w:cs="Times New Roman"/>
          <w:b/>
          <w:sz w:val="24"/>
          <w:szCs w:val="24"/>
        </w:rPr>
        <w:br/>
      </w:r>
      <w:r w:rsidRPr="00BF1F7E">
        <w:rPr>
          <w:rFonts w:ascii="Times New Roman" w:hAnsi="Times New Roman" w:cs="Times New Roman"/>
          <w:b/>
          <w:bCs/>
          <w:sz w:val="24"/>
          <w:szCs w:val="24"/>
        </w:rPr>
        <w:t xml:space="preserve">предоставления муниципальной услуги </w:t>
      </w:r>
      <w:r w:rsidRPr="00BF1F7E">
        <w:rPr>
          <w:rFonts w:ascii="Times New Roman" w:hAnsi="Times New Roman" w:cs="Times New Roman"/>
          <w:b/>
          <w:sz w:val="24"/>
          <w:szCs w:val="24"/>
        </w:rPr>
        <w:t>«Предоставление информационной и консультационной поддержки субъектам малого и среднего предпринимательства малого и среднего</w:t>
      </w:r>
      <w:r w:rsidRPr="00BF1F7E">
        <w:rPr>
          <w:rFonts w:ascii="Times New Roman" w:hAnsi="Times New Roman" w:cs="Times New Roman"/>
          <w:b/>
          <w:bCs/>
          <w:sz w:val="24"/>
          <w:szCs w:val="24"/>
        </w:rPr>
        <w:t xml:space="preserve"> </w:t>
      </w:r>
      <w:r w:rsidRPr="00BF1F7E">
        <w:rPr>
          <w:rFonts w:ascii="Times New Roman" w:hAnsi="Times New Roman" w:cs="Times New Roman"/>
          <w:b/>
          <w:sz w:val="24"/>
          <w:szCs w:val="24"/>
        </w:rPr>
        <w:t>предпринимательства</w:t>
      </w:r>
      <w:r>
        <w:rPr>
          <w:rFonts w:ascii="Times New Roman" w:hAnsi="Times New Roman" w:cs="Times New Roman"/>
          <w:b/>
          <w:sz w:val="24"/>
          <w:szCs w:val="24"/>
        </w:rPr>
        <w:t>»</w:t>
      </w:r>
      <w:r w:rsidRPr="00BF1F7E">
        <w:rPr>
          <w:rFonts w:ascii="Times New Roman" w:hAnsi="Times New Roman" w:cs="Times New Roman"/>
          <w:b/>
          <w:sz w:val="24"/>
          <w:szCs w:val="24"/>
        </w:rPr>
        <w:t xml:space="preserve"> </w:t>
      </w:r>
      <w:r w:rsidRPr="00BF1F7E">
        <w:rPr>
          <w:rFonts w:ascii="Times New Roman" w:hAnsi="Times New Roman" w:cs="Times New Roman"/>
          <w:sz w:val="24"/>
          <w:szCs w:val="24"/>
        </w:rPr>
        <w:br/>
      </w:r>
      <w:r w:rsidRPr="00BF1F7E">
        <w:rPr>
          <w:rFonts w:ascii="Times New Roman" w:hAnsi="Times New Roman" w:cs="Times New Roman"/>
          <w:b/>
          <w:sz w:val="24"/>
          <w:szCs w:val="24"/>
        </w:rPr>
        <w:t>Муниципальным автономным учреждением «Бизнес-инкубатор Калтанского городского округа»</w:t>
      </w:r>
    </w:p>
    <w:p w:rsidR="00FA03DC" w:rsidRPr="00BF1F7E" w:rsidRDefault="00FA03DC" w:rsidP="00FA03DC">
      <w:pPr>
        <w:widowControl w:val="0"/>
        <w:spacing w:after="0" w:line="322" w:lineRule="exact"/>
        <w:ind w:right="20"/>
        <w:jc w:val="center"/>
        <w:rPr>
          <w:rFonts w:ascii="Times New Roman" w:eastAsia="Times New Roman" w:hAnsi="Times New Roman" w:cs="Times New Roman"/>
          <w:b/>
          <w:bCs/>
          <w:iCs/>
          <w:sz w:val="24"/>
          <w:szCs w:val="24"/>
        </w:rPr>
      </w:pPr>
    </w:p>
    <w:p w:rsidR="00FA03DC" w:rsidRPr="00BF1F7E" w:rsidRDefault="00FA03DC" w:rsidP="00FA03DC">
      <w:pPr>
        <w:spacing w:after="0" w:line="240" w:lineRule="auto"/>
        <w:jc w:val="center"/>
        <w:outlineLvl w:val="1"/>
        <w:rPr>
          <w:rFonts w:ascii="Times New Roman" w:eastAsia="Times New Roman" w:hAnsi="Times New Roman" w:cs="Times New Roman"/>
          <w:b/>
          <w:bCs/>
          <w:sz w:val="24"/>
          <w:szCs w:val="24"/>
          <w:lang w:eastAsia="ru-RU"/>
        </w:rPr>
      </w:pPr>
      <w:r w:rsidRPr="00BF1F7E">
        <w:rPr>
          <w:rFonts w:ascii="Times New Roman" w:eastAsia="Times New Roman" w:hAnsi="Times New Roman" w:cs="Times New Roman"/>
          <w:b/>
          <w:bCs/>
          <w:sz w:val="24"/>
          <w:szCs w:val="24"/>
          <w:lang w:eastAsia="ru-RU"/>
        </w:rPr>
        <w:t>1. Общие положения</w:t>
      </w:r>
    </w:p>
    <w:p w:rsidR="00FA03DC" w:rsidRPr="00CD6956" w:rsidRDefault="00FA03DC" w:rsidP="00FA03DC">
      <w:pPr>
        <w:spacing w:after="0" w:line="240" w:lineRule="auto"/>
        <w:ind w:firstLine="709"/>
        <w:jc w:val="both"/>
        <w:rPr>
          <w:rFonts w:ascii="Times New Roman" w:eastAsia="Times New Roman" w:hAnsi="Times New Roman" w:cs="Times New Roman"/>
          <w:bCs/>
          <w:sz w:val="24"/>
          <w:szCs w:val="24"/>
          <w:lang w:eastAsia="ru-RU"/>
        </w:rPr>
      </w:pPr>
      <w:r w:rsidRPr="00CD6956">
        <w:rPr>
          <w:rFonts w:ascii="Times New Roman" w:eastAsia="Times New Roman" w:hAnsi="Times New Roman" w:cs="Times New Roman"/>
          <w:bCs/>
          <w:sz w:val="24"/>
          <w:szCs w:val="24"/>
          <w:lang w:eastAsia="ru-RU"/>
        </w:rPr>
        <w:t>Наименование услуги:</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Административный регламент Муниципального автономного учреждения «</w:t>
      </w:r>
      <w:r w:rsidRPr="00BF1F7E">
        <w:rPr>
          <w:rFonts w:ascii="Times New Roman" w:eastAsia="Times New Roman" w:hAnsi="Times New Roman" w:cs="Times New Roman"/>
          <w:bCs/>
          <w:sz w:val="24"/>
          <w:szCs w:val="24"/>
          <w:lang w:eastAsia="ru-RU"/>
        </w:rPr>
        <w:t>Бизнес – инкубатор Калтанского городского округа</w:t>
      </w:r>
      <w:r w:rsidRPr="00BF1F7E">
        <w:rPr>
          <w:rFonts w:ascii="Times New Roman" w:eastAsia="Times New Roman" w:hAnsi="Times New Roman" w:cs="Times New Roman"/>
          <w:sz w:val="24"/>
          <w:szCs w:val="24"/>
          <w:lang w:eastAsia="ru-RU"/>
        </w:rPr>
        <w:t>» по предоставлению услуги «</w:t>
      </w:r>
      <w:r w:rsidRPr="00BF1F7E">
        <w:rPr>
          <w:rFonts w:ascii="Times New Roman" w:hAnsi="Times New Roman" w:cs="Times New Roman"/>
          <w:sz w:val="24"/>
          <w:szCs w:val="24"/>
        </w:rPr>
        <w:t>Предоставление информационной и консультационной поддержки</w:t>
      </w:r>
      <w:r w:rsidRPr="00BF1F7E">
        <w:rPr>
          <w:rFonts w:ascii="Times New Roman" w:hAnsi="Times New Roman" w:cs="Times New Roman"/>
          <w:sz w:val="28"/>
          <w:szCs w:val="28"/>
        </w:rPr>
        <w:t xml:space="preserve"> </w:t>
      </w:r>
      <w:r w:rsidRPr="00BF1F7E">
        <w:rPr>
          <w:rFonts w:ascii="Times New Roman" w:hAnsi="Times New Roman" w:cs="Times New Roman"/>
          <w:sz w:val="24"/>
          <w:szCs w:val="24"/>
        </w:rPr>
        <w:t>субъектам</w:t>
      </w:r>
      <w:r w:rsidRPr="00BF1F7E">
        <w:rPr>
          <w:rFonts w:ascii="Times New Roman" w:eastAsia="Times New Roman" w:hAnsi="Times New Roman" w:cs="Times New Roman"/>
          <w:sz w:val="28"/>
          <w:szCs w:val="28"/>
          <w:lang w:eastAsia="ru-RU"/>
        </w:rPr>
        <w:t xml:space="preserve"> </w:t>
      </w:r>
      <w:r w:rsidRPr="00BF1F7E">
        <w:rPr>
          <w:rFonts w:ascii="Times New Roman" w:eastAsia="Times New Roman" w:hAnsi="Times New Roman" w:cs="Times New Roman"/>
          <w:sz w:val="24"/>
          <w:szCs w:val="24"/>
          <w:lang w:eastAsia="ru-RU"/>
        </w:rPr>
        <w:t>малого и среднего предпринимательства» определяет сроки и последовательность действий (административных процедур) Муниципального автономного учреждения «</w:t>
      </w:r>
      <w:r w:rsidRPr="00BF1F7E">
        <w:rPr>
          <w:rFonts w:ascii="Times New Roman" w:eastAsia="Times New Roman" w:hAnsi="Times New Roman" w:cs="Times New Roman"/>
          <w:bCs/>
          <w:sz w:val="24"/>
          <w:szCs w:val="24"/>
          <w:lang w:eastAsia="ru-RU"/>
        </w:rPr>
        <w:t>Бизнес – инкубатор Калтанского городского округа</w:t>
      </w:r>
      <w:r w:rsidRPr="00BF1F7E">
        <w:rPr>
          <w:rFonts w:ascii="Times New Roman" w:eastAsia="Times New Roman" w:hAnsi="Times New Roman" w:cs="Times New Roman"/>
          <w:sz w:val="24"/>
          <w:szCs w:val="24"/>
          <w:lang w:eastAsia="ru-RU"/>
        </w:rPr>
        <w:t>» (далее именуется - Учреждение) при осуществлении полномочий органа местного самоуправления по вопросам содействия и развития малого и среднего предпринимательства путем совершенствования форм и методов работы с субъектами малого и среднего предпринимательства.</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Настоящий регламент устанавливает правила внутренней организации Учреждения. Наряду с положениями настоящего регламента к организации работы Учреждения применяются правила установленные в иных регламентах детализирующих исполнение функций Учреждения.</w:t>
      </w:r>
    </w:p>
    <w:p w:rsidR="00FA03DC" w:rsidRPr="00CD6956"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CD6956">
        <w:rPr>
          <w:rFonts w:ascii="Times New Roman" w:eastAsia="Times New Roman" w:hAnsi="Times New Roman" w:cs="Times New Roman"/>
          <w:bCs/>
          <w:sz w:val="24"/>
          <w:szCs w:val="24"/>
          <w:lang w:eastAsia="ru-RU"/>
        </w:rPr>
        <w:t>Нормативно-правовое регулирование предоставления услуги:</w:t>
      </w:r>
      <w:r w:rsidRPr="00CD6956">
        <w:rPr>
          <w:rFonts w:ascii="Times New Roman" w:eastAsia="Times New Roman" w:hAnsi="Times New Roman" w:cs="Times New Roman"/>
          <w:sz w:val="24"/>
          <w:szCs w:val="24"/>
          <w:lang w:eastAsia="ru-RU"/>
        </w:rPr>
        <w:t> </w:t>
      </w:r>
    </w:p>
    <w:p w:rsidR="00FA03DC" w:rsidRPr="00BF1F7E" w:rsidRDefault="00FA03DC" w:rsidP="00FA03DC">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Федеральный закон от 24 июля 2007 года № 209-ФЗ «О развитии малого и среднего предпринимательства в Российской Федерации» (Собрание законодательства Российской Федерации 2007 № 31 ст. 4006);</w:t>
      </w:r>
    </w:p>
    <w:p w:rsidR="00FA03DC" w:rsidRPr="00BF1F7E" w:rsidRDefault="00FA03DC" w:rsidP="00FA03DC">
      <w:pPr>
        <w:numPr>
          <w:ilvl w:val="0"/>
          <w:numId w:val="9"/>
        </w:numPr>
        <w:spacing w:before="100" w:beforeAutospacing="1"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Федеральный закон от 26 июля 2006 года № 135-ФЗ «О защите конкуренции» (Собрание законодательства Российской Федерации 2006 № 31 (часть I) ст. 3434);</w:t>
      </w:r>
    </w:p>
    <w:p w:rsidR="00FA03DC" w:rsidRDefault="00FA03DC" w:rsidP="00FA03DC">
      <w:pPr>
        <w:numPr>
          <w:ilvl w:val="0"/>
          <w:numId w:val="9"/>
        </w:numPr>
        <w:spacing w:before="100" w:beforeAutospacing="1"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(часть I) ст. 3448);</w:t>
      </w:r>
    </w:p>
    <w:p w:rsidR="00FA03DC" w:rsidRPr="008603C6" w:rsidRDefault="00FA03DC" w:rsidP="00FA03DC">
      <w:pPr>
        <w:pStyle w:val="a5"/>
        <w:numPr>
          <w:ilvl w:val="0"/>
          <w:numId w:val="9"/>
        </w:numPr>
        <w:spacing w:after="0" w:line="240" w:lineRule="auto"/>
        <w:ind w:left="0" w:firstLine="709"/>
        <w:jc w:val="both"/>
        <w:rPr>
          <w:rFonts w:ascii="Times New Roman" w:hAnsi="Times New Roman" w:cs="Times New Roman"/>
          <w:sz w:val="24"/>
          <w:szCs w:val="24"/>
        </w:rPr>
      </w:pPr>
      <w:r w:rsidRPr="008603C6">
        <w:rPr>
          <w:rFonts w:ascii="Times New Roman" w:eastAsia="Times New Roman" w:hAnsi="Times New Roman" w:cs="Times New Roman"/>
          <w:sz w:val="24"/>
          <w:szCs w:val="24"/>
          <w:lang w:eastAsia="ru-RU"/>
        </w:rPr>
        <w:t xml:space="preserve">Федеральный закон </w:t>
      </w:r>
      <w:r w:rsidRPr="00FA03DC">
        <w:rPr>
          <w:rFonts w:ascii="Times New Roman" w:hAnsi="Times New Roman" w:cs="Times New Roman"/>
          <w:bCs/>
          <w:sz w:val="24"/>
          <w:szCs w:val="24"/>
          <w:shd w:val="clear" w:color="auto" w:fill="FFFFFF"/>
        </w:rPr>
        <w:t>от 27.07.2010 № 210-ФЗ (ред. от 01.04.2019) «Об организации предоставления государственных и муниципальных услуг»;</w:t>
      </w:r>
    </w:p>
    <w:p w:rsidR="00FA03DC" w:rsidRPr="00BF1F7E" w:rsidRDefault="00FA03DC" w:rsidP="00FA03DC">
      <w:pPr>
        <w:numPr>
          <w:ilvl w:val="0"/>
          <w:numId w:val="9"/>
        </w:numPr>
        <w:spacing w:before="100" w:beforeAutospacing="1"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Закон Кемеровской области от 27 декабря 2007 № 187-ОЗ «О развитии малого и среднего предпринимательства в Кемеровской области»;</w:t>
      </w:r>
    </w:p>
    <w:p w:rsidR="00FA03DC" w:rsidRPr="00BF1F7E" w:rsidRDefault="00FA03DC" w:rsidP="00FA03DC">
      <w:pPr>
        <w:numPr>
          <w:ilvl w:val="0"/>
          <w:numId w:val="9"/>
        </w:numPr>
        <w:spacing w:before="100" w:beforeAutospacing="1"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Распоряжение Губернатора Кемеровской области от 03 марта 2009 № 40-рг «О поддержке субъектов малого и среднего предпринимательства по системе «одного окна» в Кемеровской области»;</w:t>
      </w:r>
    </w:p>
    <w:p w:rsidR="00FA03DC" w:rsidRPr="00BF1F7E" w:rsidRDefault="00FA03DC" w:rsidP="00FA03DC">
      <w:pPr>
        <w:numPr>
          <w:ilvl w:val="0"/>
          <w:numId w:val="9"/>
        </w:numPr>
        <w:spacing w:before="100" w:beforeAutospacing="1"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 xml:space="preserve">Муниципальная программа </w:t>
      </w:r>
      <w:r w:rsidRPr="00BF1F7E">
        <w:rPr>
          <w:rFonts w:ascii="Times New Roman" w:eastAsia="Times New Roman" w:hAnsi="Times New Roman"/>
          <w:bCs/>
          <w:iCs/>
          <w:sz w:val="24"/>
          <w:szCs w:val="24"/>
        </w:rPr>
        <w:t>«Поддержка и развитие малого и среднего предпринимательства Калтанского городского округа» на 2014-2020 гг.</w:t>
      </w:r>
      <w:r w:rsidRPr="00BF1F7E">
        <w:rPr>
          <w:rFonts w:ascii="Times New Roman" w:eastAsia="Times New Roman" w:hAnsi="Times New Roman" w:cs="Times New Roman"/>
          <w:sz w:val="24"/>
          <w:szCs w:val="24"/>
          <w:lang w:eastAsia="ru-RU"/>
        </w:rPr>
        <w:t xml:space="preserve"> утвержденная постановлением администрации Калтанского городского округа от </w:t>
      </w:r>
      <w:r w:rsidRPr="00BF1F7E">
        <w:rPr>
          <w:rFonts w:ascii="Times New Roman" w:eastAsia="Times New Roman" w:hAnsi="Times New Roman"/>
          <w:bCs/>
          <w:iCs/>
          <w:sz w:val="24"/>
          <w:szCs w:val="24"/>
        </w:rPr>
        <w:t>30.09.2013  № 339-п</w:t>
      </w:r>
      <w:r w:rsidRPr="00BF1F7E">
        <w:rPr>
          <w:rFonts w:ascii="Times New Roman" w:eastAsia="Times New Roman" w:hAnsi="Times New Roman" w:cs="Times New Roman"/>
          <w:sz w:val="24"/>
          <w:szCs w:val="24"/>
          <w:lang w:eastAsia="ru-RU"/>
        </w:rPr>
        <w:t>;</w:t>
      </w:r>
    </w:p>
    <w:p w:rsidR="00FA03DC" w:rsidRPr="00B969EF" w:rsidRDefault="00FA03DC" w:rsidP="00FA03DC">
      <w:pPr>
        <w:pStyle w:val="a5"/>
        <w:widowControl w:val="0"/>
        <w:numPr>
          <w:ilvl w:val="0"/>
          <w:numId w:val="9"/>
        </w:numPr>
        <w:spacing w:after="0" w:line="240" w:lineRule="auto"/>
        <w:ind w:left="0" w:firstLine="709"/>
        <w:jc w:val="both"/>
        <w:rPr>
          <w:rFonts w:ascii="Times New Roman" w:eastAsia="Times New Roman" w:hAnsi="Times New Roman"/>
          <w:sz w:val="28"/>
          <w:szCs w:val="28"/>
        </w:rPr>
      </w:pPr>
      <w:r w:rsidRPr="00BF1F7E">
        <w:rPr>
          <w:rFonts w:ascii="Times New Roman" w:eastAsia="Times New Roman" w:hAnsi="Times New Roman"/>
          <w:bCs/>
          <w:iCs/>
          <w:sz w:val="24"/>
          <w:szCs w:val="24"/>
        </w:rPr>
        <w:t xml:space="preserve">Внесение изменений в постановление администрации Калтанского городского округа от 30.09.2013  № 339-п «Об утверждении муниципальной программы «Поддержка и развитие малого и среднего предпринимательства Калтанского городского </w:t>
      </w:r>
      <w:r w:rsidRPr="00BF1F7E">
        <w:rPr>
          <w:rFonts w:ascii="Times New Roman" w:eastAsia="Times New Roman" w:hAnsi="Times New Roman"/>
          <w:bCs/>
          <w:iCs/>
          <w:sz w:val="24"/>
          <w:szCs w:val="24"/>
        </w:rPr>
        <w:lastRenderedPageBreak/>
        <w:t xml:space="preserve">округа» на 2014-2020 гг. утвержденные </w:t>
      </w:r>
      <w:r w:rsidRPr="00BF1F7E">
        <w:rPr>
          <w:rFonts w:ascii="Times New Roman" w:eastAsia="Times New Roman" w:hAnsi="Times New Roman" w:cs="Times New Roman"/>
          <w:sz w:val="24"/>
          <w:szCs w:val="24"/>
          <w:lang w:eastAsia="ru-RU"/>
        </w:rPr>
        <w:t xml:space="preserve">постановлением администрации Калтанского городского округа от </w:t>
      </w:r>
      <w:r w:rsidRPr="008603C6">
        <w:rPr>
          <w:rFonts w:ascii="Times New Roman" w:eastAsia="Times New Roman" w:hAnsi="Times New Roman"/>
          <w:sz w:val="24"/>
          <w:szCs w:val="24"/>
        </w:rPr>
        <w:t>08.08.2018г.  №  134 –п.</w:t>
      </w:r>
    </w:p>
    <w:p w:rsidR="00FA03DC" w:rsidRPr="00CD6956" w:rsidRDefault="00FA03DC" w:rsidP="00FA03DC">
      <w:pPr>
        <w:spacing w:after="0" w:line="240" w:lineRule="auto"/>
        <w:ind w:firstLine="709"/>
        <w:jc w:val="both"/>
        <w:rPr>
          <w:rFonts w:ascii="Times New Roman" w:eastAsia="Times New Roman" w:hAnsi="Times New Roman" w:cs="Times New Roman"/>
          <w:bCs/>
          <w:sz w:val="24"/>
          <w:szCs w:val="24"/>
          <w:lang w:eastAsia="ru-RU"/>
        </w:rPr>
      </w:pPr>
      <w:r w:rsidRPr="00CD6956">
        <w:rPr>
          <w:rFonts w:ascii="Times New Roman" w:eastAsia="Times New Roman" w:hAnsi="Times New Roman" w:cs="Times New Roman"/>
          <w:bCs/>
          <w:sz w:val="24"/>
          <w:szCs w:val="24"/>
          <w:lang w:eastAsia="ru-RU"/>
        </w:rPr>
        <w:t>Направления деятельности Учреждения</w:t>
      </w:r>
      <w:r w:rsidRPr="00CD6956">
        <w:rPr>
          <w:rFonts w:ascii="Times New Roman" w:eastAsia="Times New Roman" w:hAnsi="Times New Roman" w:cs="Times New Roman"/>
          <w:sz w:val="24"/>
          <w:szCs w:val="24"/>
          <w:lang w:eastAsia="ru-RU"/>
        </w:rPr>
        <w:t>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Деятельность Учреждения осуществляется по следующим направлениям:</w:t>
      </w:r>
    </w:p>
    <w:p w:rsidR="00FA03DC" w:rsidRPr="00BF1F7E" w:rsidRDefault="00FA03DC" w:rsidP="00FA03DC">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определение статуса субъекта предпринимательской деятельности и оформление разрешительной, а также иной документации на ведение бизнеса;</w:t>
      </w:r>
    </w:p>
    <w:p w:rsidR="00FA03DC" w:rsidRPr="00B969EF" w:rsidRDefault="00FA03DC" w:rsidP="00FA03DC">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информационно-аналитическое направление о возможности получения финансовой поддержки.</w:t>
      </w:r>
    </w:p>
    <w:p w:rsidR="00FA03DC" w:rsidRPr="00CD6956"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CD6956">
        <w:rPr>
          <w:rFonts w:ascii="Times New Roman" w:eastAsia="Times New Roman" w:hAnsi="Times New Roman" w:cs="Times New Roman"/>
          <w:bCs/>
          <w:sz w:val="24"/>
          <w:szCs w:val="24"/>
          <w:lang w:eastAsia="ru-RU"/>
        </w:rPr>
        <w:t>Содержание предоставляемой услуги</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В рамках установленного направления Учреждение исполняет следующие административные процедуры: </w:t>
      </w:r>
    </w:p>
    <w:p w:rsidR="00FA03DC" w:rsidRPr="00BF1F7E" w:rsidRDefault="00FA03DC" w:rsidP="00FA03DC">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консультационные;</w:t>
      </w:r>
    </w:p>
    <w:p w:rsidR="00FA03DC" w:rsidRPr="00BF1F7E" w:rsidRDefault="00FA03DC" w:rsidP="00FA03DC">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организации проведения встреч, семинаров, конференций, тренингов.</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p>
    <w:p w:rsidR="00FA03DC" w:rsidRPr="00BF1F7E" w:rsidRDefault="00FA03DC" w:rsidP="00FA03DC">
      <w:pPr>
        <w:spacing w:after="0" w:line="240" w:lineRule="auto"/>
        <w:ind w:firstLine="709"/>
        <w:jc w:val="center"/>
        <w:outlineLvl w:val="1"/>
        <w:rPr>
          <w:rFonts w:ascii="Times New Roman" w:eastAsia="Times New Roman" w:hAnsi="Times New Roman" w:cs="Times New Roman"/>
          <w:b/>
          <w:bCs/>
          <w:sz w:val="24"/>
          <w:szCs w:val="24"/>
          <w:lang w:eastAsia="ru-RU"/>
        </w:rPr>
      </w:pPr>
      <w:r w:rsidRPr="00BF1F7E">
        <w:rPr>
          <w:rFonts w:ascii="Times New Roman" w:eastAsia="Times New Roman" w:hAnsi="Times New Roman" w:cs="Times New Roman"/>
          <w:b/>
          <w:bCs/>
          <w:sz w:val="24"/>
          <w:szCs w:val="24"/>
          <w:lang w:eastAsia="ru-RU"/>
        </w:rPr>
        <w:t>2. Требования, предъявляемые к порядку предоставления услуги</w:t>
      </w:r>
    </w:p>
    <w:p w:rsidR="00FA03DC" w:rsidRPr="00CD6956" w:rsidRDefault="00FA03DC" w:rsidP="00FA03DC">
      <w:pPr>
        <w:spacing w:after="0" w:line="240" w:lineRule="auto"/>
        <w:ind w:firstLine="709"/>
        <w:jc w:val="both"/>
        <w:rPr>
          <w:rFonts w:ascii="Times New Roman" w:eastAsia="Times New Roman" w:hAnsi="Times New Roman" w:cs="Times New Roman"/>
          <w:bCs/>
          <w:sz w:val="24"/>
          <w:szCs w:val="24"/>
          <w:lang w:eastAsia="ru-RU"/>
        </w:rPr>
      </w:pPr>
      <w:r w:rsidRPr="00CD6956">
        <w:rPr>
          <w:rFonts w:ascii="Times New Roman" w:eastAsia="Times New Roman" w:hAnsi="Times New Roman" w:cs="Times New Roman"/>
          <w:bCs/>
          <w:sz w:val="24"/>
          <w:szCs w:val="24"/>
          <w:lang w:eastAsia="ru-RU"/>
        </w:rPr>
        <w:t>2.1. Описание получателей услуг Учреждения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2.1.1. Получатели услуг (заявители) - граждане, обратившиеся с целью оформить предпринимательский статус, а также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N 209-ФЗ «О развитии малого и среднего предпринимательства», к малым предприятиям, в том числе к микропредприятиям, и средним предприятиям.</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 2.1.2. В случае, если получатели услуг (заявители) – лица с ограниченными возможностями здоровья, сотрудники Учреждения обязаны оказывать содействие в получении доступа в помещение Учреждения посредством телефонного звонка и/или специального звонка, установленного на крыльце здания Учреждения.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2.1.3. Посетителю Учреждения отказывается в приеме заявления в случае, если он не является субъектом предпринимательской деятельности и при обращении действует в своих личных интересах не связанных с осуществлением предпринимательской деятельности (кроме случаев оказания услуг на платной основе).</w:t>
      </w:r>
    </w:p>
    <w:p w:rsidR="00FA03DC" w:rsidRPr="00CD6956" w:rsidRDefault="00FA03DC" w:rsidP="00FA03DC">
      <w:pPr>
        <w:spacing w:after="0" w:line="240" w:lineRule="auto"/>
        <w:ind w:firstLine="709"/>
        <w:jc w:val="both"/>
        <w:rPr>
          <w:rFonts w:ascii="Times New Roman" w:eastAsia="Times New Roman" w:hAnsi="Times New Roman" w:cs="Times New Roman"/>
          <w:bCs/>
          <w:sz w:val="24"/>
          <w:szCs w:val="24"/>
          <w:lang w:eastAsia="ru-RU"/>
        </w:rPr>
      </w:pPr>
      <w:r w:rsidRPr="00CD6956">
        <w:rPr>
          <w:rFonts w:ascii="Times New Roman" w:eastAsia="Times New Roman" w:hAnsi="Times New Roman" w:cs="Times New Roman"/>
          <w:bCs/>
          <w:sz w:val="24"/>
          <w:szCs w:val="24"/>
          <w:lang w:eastAsia="ru-RU"/>
        </w:rPr>
        <w:t>2.2. Порядок получения информации об услугах Учреждения и требования к порядку предоставления услуг Учреждения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2.2.1. Информация о порядке предоставления услуг размещается на официальном сайте Муниципального автономного учреждения «</w:t>
      </w:r>
      <w:r w:rsidRPr="00BF1F7E">
        <w:rPr>
          <w:rFonts w:ascii="Times New Roman" w:eastAsia="Times New Roman" w:hAnsi="Times New Roman" w:cs="Times New Roman"/>
          <w:bCs/>
          <w:sz w:val="24"/>
          <w:szCs w:val="24"/>
          <w:lang w:eastAsia="ru-RU"/>
        </w:rPr>
        <w:t>Бизнес – инкубатор Калтанского городского округа</w:t>
      </w:r>
      <w:r w:rsidRPr="00BF1F7E">
        <w:rPr>
          <w:rFonts w:ascii="Times New Roman" w:eastAsia="Times New Roman" w:hAnsi="Times New Roman" w:cs="Times New Roman"/>
          <w:sz w:val="24"/>
          <w:szCs w:val="24"/>
          <w:lang w:eastAsia="ru-RU"/>
        </w:rPr>
        <w:t>» в сети «Интернет» (далее - официальный сайт), в средствах массовой информации, на информационных стендах Учреждения.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2.2.3. На официальном сайте, в средствах массовой информации, на информационных стендах Учреждения должна быть размещена следующая информация:</w:t>
      </w:r>
    </w:p>
    <w:p w:rsidR="00FA03DC" w:rsidRPr="00BF1F7E" w:rsidRDefault="00FA03DC" w:rsidP="00FA03DC">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место нахождения Учреждения;</w:t>
      </w:r>
    </w:p>
    <w:p w:rsidR="00FA03DC" w:rsidRPr="00BF1F7E" w:rsidRDefault="00FA03DC" w:rsidP="00FA03DC">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график приема посетителей или заинтересованных лиц в Учреждение;</w:t>
      </w:r>
    </w:p>
    <w:p w:rsidR="00FA03DC" w:rsidRPr="00BF1F7E" w:rsidRDefault="00FA03DC" w:rsidP="00FA03DC">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номера телефонов для справок, адреса электронной почты, адрес официального сайта Учреждения;</w:t>
      </w:r>
    </w:p>
    <w:p w:rsidR="00FA03DC" w:rsidRPr="00BF1F7E" w:rsidRDefault="00FA03DC" w:rsidP="00FA03DC">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описание порядка предоставления;</w:t>
      </w:r>
    </w:p>
    <w:p w:rsidR="00FA03DC" w:rsidRPr="00BF1F7E" w:rsidRDefault="00FA03DC" w:rsidP="00FA03DC">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бланки документов, а также образцы их заполнения;</w:t>
      </w:r>
    </w:p>
    <w:p w:rsidR="00FA03DC" w:rsidRPr="00BF1F7E" w:rsidRDefault="00FA03DC" w:rsidP="00FA03DC">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перечень причин для отказа в предоставлении услуг;</w:t>
      </w:r>
    </w:p>
    <w:p w:rsidR="00FA03DC" w:rsidRPr="00BF1F7E" w:rsidRDefault="00FA03DC" w:rsidP="00FA03DC">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организация и проведение встреч, обучающих и консультационных семинаров, конференций, тренингов и иных мероприятий</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2.2.4. Сведения о графике (режиме) работы Учреждения (приложение № 1 к настоящему Административному регламенту) сообщаются по телефонам для справок (консультаций), а также размещаются на официальном сайте Учреждения.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lastRenderedPageBreak/>
        <w:t>2.2.5.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2.2.6.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2.2.7. Информирование о ходе исполнения услуг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2.2.8. Заявители, представившие в Учреждение документы для осуществления процедур оформления, в обязательном порядке информируются специалистами:</w:t>
      </w:r>
    </w:p>
    <w:p w:rsidR="00FA03DC" w:rsidRPr="00BF1F7E" w:rsidRDefault="00FA03DC" w:rsidP="00FA03DC">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 решении органов исполнительной власти, государственных и муниципальных учреждений по результатам (итоговым, промежуточным) оформления запрашиваемой заявителем документации;</w:t>
      </w:r>
    </w:p>
    <w:p w:rsidR="00FA03DC" w:rsidRPr="00BF1F7E" w:rsidRDefault="00FA03DC" w:rsidP="00FA03DC">
      <w:pPr>
        <w:numPr>
          <w:ilvl w:val="0"/>
          <w:numId w:val="4"/>
        </w:numPr>
        <w:spacing w:before="100" w:beforeAutospacing="1"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 сроке завершения оформления документов и возможности их получения. Информация о решении органов исполнительной власти, государственных и муниципальных учреждений направляется заявителю по телефону или электронной почте, указанным в заявлении о предоставлении услуги.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2.2.9.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о предоставлении услуги телефону и/или электронной почте.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2.2.10. В любое время с момента приема документов на осуществление процедур оформления заявитель имеет право на получение сведений о выполнении услуги (прохождении соответствующей процедуры) при помощи телефона, средств Интернета, электронной почты или посредством личного посещения Учреждения.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2.2.11. Для получения сведений о выполнении услуги (прохождении соответствующей процедуры) заявителем указываются (называются) дата и входящий номер в полученной при подаче документов расписке. Заявителю предоставляются сведения о том, на каком этапе (в процессе выполнения какой административной процедуры) оформления находится представленный им пакет документов.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2.2.12. Конечным результатом оказания услуги учреждения может являться:</w:t>
      </w:r>
    </w:p>
    <w:p w:rsidR="00FA03DC" w:rsidRPr="00BF1F7E" w:rsidRDefault="00FA03DC" w:rsidP="00FA03DC">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Получение информации и консультации по вопросам указанным в п. 3.1.2.настоящего регламента</w:t>
      </w:r>
    </w:p>
    <w:p w:rsidR="00FA03DC" w:rsidRPr="00BF1F7E" w:rsidRDefault="00FA03DC" w:rsidP="00FA03DC">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Выдача заявителю информационного материала</w:t>
      </w:r>
    </w:p>
    <w:p w:rsidR="00FA03DC" w:rsidRPr="00BF1F7E" w:rsidRDefault="00FA03DC" w:rsidP="00FA03DC">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Выдача оформленной документации</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p>
    <w:p w:rsidR="00FA03DC" w:rsidRPr="00BF1F7E" w:rsidRDefault="00FA03DC" w:rsidP="00FA03DC">
      <w:pPr>
        <w:spacing w:after="0" w:line="240" w:lineRule="auto"/>
        <w:ind w:firstLine="709"/>
        <w:jc w:val="center"/>
        <w:outlineLvl w:val="1"/>
        <w:rPr>
          <w:rFonts w:ascii="Times New Roman" w:eastAsia="Times New Roman" w:hAnsi="Times New Roman" w:cs="Times New Roman"/>
          <w:b/>
          <w:bCs/>
          <w:sz w:val="24"/>
          <w:szCs w:val="24"/>
          <w:lang w:eastAsia="ru-RU"/>
        </w:rPr>
      </w:pPr>
      <w:r w:rsidRPr="00BF1F7E">
        <w:rPr>
          <w:rFonts w:ascii="Times New Roman" w:eastAsia="Times New Roman" w:hAnsi="Times New Roman" w:cs="Times New Roman"/>
          <w:b/>
          <w:bCs/>
          <w:sz w:val="24"/>
          <w:szCs w:val="24"/>
          <w:lang w:eastAsia="ru-RU"/>
        </w:rPr>
        <w:t>3. Порядок оказания Административных процедур</w:t>
      </w:r>
    </w:p>
    <w:p w:rsidR="00FA03DC" w:rsidRPr="00CD6956" w:rsidRDefault="00FA03DC" w:rsidP="00FA03DC">
      <w:pPr>
        <w:spacing w:after="0" w:line="240" w:lineRule="auto"/>
        <w:ind w:firstLine="709"/>
        <w:jc w:val="both"/>
        <w:rPr>
          <w:rFonts w:ascii="Times New Roman" w:eastAsia="Times New Roman" w:hAnsi="Times New Roman" w:cs="Times New Roman"/>
          <w:bCs/>
          <w:sz w:val="24"/>
          <w:szCs w:val="24"/>
          <w:lang w:eastAsia="ru-RU"/>
        </w:rPr>
      </w:pPr>
      <w:r w:rsidRPr="00CD6956">
        <w:rPr>
          <w:rFonts w:ascii="Times New Roman" w:eastAsia="Times New Roman" w:hAnsi="Times New Roman" w:cs="Times New Roman"/>
          <w:bCs/>
          <w:sz w:val="24"/>
          <w:szCs w:val="24"/>
          <w:lang w:eastAsia="ru-RU"/>
        </w:rPr>
        <w:t>3.1. Консультирование</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3.1.1. Консультации по установленным направлениям деятельности Учреждения предоставляются специалистами, работающими по данному направлению. Консультации также могут оказываться специалистами, специально выделенными (приглашенными) для предоставления консультаций.</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3.1.2. Консультации предоставляются по следующим вопросам:</w:t>
      </w:r>
    </w:p>
    <w:p w:rsidR="00FA03DC" w:rsidRPr="00BF1F7E" w:rsidRDefault="00FA03DC" w:rsidP="00FA03D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определения организационно-правовых форм ведения бизнеса (определение статуса субъекта предпринимательской деятельности);</w:t>
      </w:r>
    </w:p>
    <w:p w:rsidR="00FA03DC" w:rsidRPr="00BF1F7E" w:rsidRDefault="00FA03DC" w:rsidP="00FA03D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особенности той или иной формы (как с правовой, так и с экономической точки зрения);</w:t>
      </w:r>
    </w:p>
    <w:p w:rsidR="00FA03DC" w:rsidRPr="00BF1F7E" w:rsidRDefault="00FA03DC" w:rsidP="00FA03D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lastRenderedPageBreak/>
        <w:t>порядок регистрации (создания) субъекта предпринимательской деятельности;</w:t>
      </w:r>
    </w:p>
    <w:p w:rsidR="00FA03DC" w:rsidRPr="00BF1F7E" w:rsidRDefault="00FA03DC" w:rsidP="00FA03D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порядок внесения изменений в уже существующий статус субъекта предпринимательской деятельности, в том числе реорганизация;</w:t>
      </w:r>
    </w:p>
    <w:p w:rsidR="00FA03DC" w:rsidRPr="00BF1F7E" w:rsidRDefault="00FA03DC" w:rsidP="00FA03D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оформления разрешительной документации (в соответствии с видами деятельности заявителя) то есть предоставление информации об: аккредитации, сертификации, стандартизации, лицензированию, техническом регулировании, наличие обязательных норм санитарно-эпидемиологической, противопожарной безопасности и т.п.</w:t>
      </w:r>
    </w:p>
    <w:p w:rsidR="00FA03DC" w:rsidRPr="00BF1F7E" w:rsidRDefault="00FA03DC" w:rsidP="00FA03D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общие вопросы налогообложения;</w:t>
      </w:r>
    </w:p>
    <w:p w:rsidR="00FA03DC" w:rsidRPr="00BF1F7E" w:rsidRDefault="00FA03DC" w:rsidP="00FA03D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получения субъектами предпринимательства кредитных продуктов в банках, а также лизинговых продуктов на территории города Кемерово.</w:t>
      </w:r>
    </w:p>
    <w:p w:rsidR="00FA03DC" w:rsidRPr="00BF1F7E" w:rsidRDefault="00FA03DC" w:rsidP="00FA03D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финансовой поддержке предлагаемой некоммерческими фондами, как в качестве кредита, так и в качестве предоставление помещений на льготных условиях (бизнес инкубатор).</w:t>
      </w:r>
    </w:p>
    <w:p w:rsidR="00FA03DC" w:rsidRPr="00BF1F7E" w:rsidRDefault="00FA03DC" w:rsidP="00FA03D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государственной и муниципальная финансовая поддержка в части предоставления субсидий и грантов.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3.1.3. Консультации предоставляются при личном обращении на основании заполненного заявления установленного образца (приложения №№2,3), посредством Интернет сайта, телефона или электронной почты.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3.1.4. Консультация Заявителю оказывается специалистом ответственным за предоставление консультации в день обращения.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3.1.5. Время консультации не должно превышать 30 минут. При невозможности консультирующего специалиста, самостоятельно и (или) удовлетворительно ответить на поставленные вопросы, консультирование должно быть отложено для подготовки мотивированного ответа. Срок подготовки мотивированного ответа на должен превышать 3 рабочих дня.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3.1.6. В случае, когда возникает необходимость в отложении консультации, специалист ставит на принятом заявлении служебную пометку с указанием исполнителя и срока исполнения.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3.1.7. По окончании консультации Заявитель ставит соответствующую пометку в заявлении (приложение №№2,3).</w:t>
      </w:r>
    </w:p>
    <w:p w:rsidR="00FA03DC" w:rsidRPr="00CD6956" w:rsidRDefault="00FA03DC" w:rsidP="00FA03DC">
      <w:pPr>
        <w:spacing w:after="0" w:line="240" w:lineRule="auto"/>
        <w:ind w:firstLine="709"/>
        <w:jc w:val="both"/>
        <w:rPr>
          <w:rFonts w:ascii="Times New Roman" w:eastAsia="Times New Roman" w:hAnsi="Times New Roman" w:cs="Times New Roman"/>
          <w:bCs/>
          <w:sz w:val="24"/>
          <w:szCs w:val="24"/>
          <w:lang w:eastAsia="ru-RU"/>
        </w:rPr>
      </w:pPr>
      <w:r w:rsidRPr="00CD6956">
        <w:rPr>
          <w:rFonts w:ascii="Times New Roman" w:eastAsia="Times New Roman" w:hAnsi="Times New Roman" w:cs="Times New Roman"/>
          <w:bCs/>
          <w:sz w:val="24"/>
          <w:szCs w:val="24"/>
          <w:lang w:eastAsia="ru-RU"/>
        </w:rPr>
        <w:t>3.2. Организация и проведение встреч, обучающих и консультационных семинаров, конференций, тренингов и иных мероприятий</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3.2.1. Проведение встреч, обучающих и консультационных семинаров, семинаров, конференций, тренингов и иных мероприятий (в дальнейшем мероприятий) осуществляется согласно плану утвержденному директором Учреждения. В план мероприятий могут вноситься изменения в ходе поступления заявок от заявителей.</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3.2.2. План проведения мероприятий подготавливается главным специалистом и/или системным администратором Учреждения не позднее 25 числа каждого месяца.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3.2.3. План проведения мероприятий формируется на основании:</w:t>
      </w:r>
    </w:p>
    <w:p w:rsidR="00FA03DC" w:rsidRPr="00BF1F7E" w:rsidRDefault="00FA03DC" w:rsidP="00FA03DC">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заявок поступивших от заявителей, которые фиксируются в журнале регистрации консультаций;</w:t>
      </w:r>
    </w:p>
    <w:p w:rsidR="00FA03DC" w:rsidRPr="00BF1F7E" w:rsidRDefault="00FA03DC" w:rsidP="00FA03DC">
      <w:pPr>
        <w:numPr>
          <w:ilvl w:val="0"/>
          <w:numId w:val="7"/>
        </w:numPr>
        <w:spacing w:before="100" w:beforeAutospacing="1"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предложений органов исполнительной власти, государственных и муниципальных учреждений и государственных унитарных предприятий, иных организаций по любым актуальным вопросам касающихся развития малого и среднего предпринимательства.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3.2.4. План проведения мероприятий должен содержать перечень мероприятий с указанием: темы, предполагаемой даты, места проведения, ответственных работников Учреждения за организацию мероприятия, организаций заинтересованных в проведении мероприятия.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lastRenderedPageBreak/>
        <w:t>3.2.5. Специалистами Учреждения ответственными за проведение мероприятия:</w:t>
      </w:r>
    </w:p>
    <w:p w:rsidR="00FA03DC" w:rsidRPr="00BF1F7E" w:rsidRDefault="00FA03DC" w:rsidP="00FA03DC">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разрабатывается программа мероприятия;</w:t>
      </w:r>
    </w:p>
    <w:p w:rsidR="00FA03DC" w:rsidRPr="00BF1F7E" w:rsidRDefault="00FA03DC" w:rsidP="00FA03DC">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готовится информационный материал (листовки, памятки, анкеты и иной раздаточный материал);</w:t>
      </w:r>
    </w:p>
    <w:p w:rsidR="00FA03DC" w:rsidRPr="00BF1F7E" w:rsidRDefault="00FA03DC" w:rsidP="00FA03DC">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уточняются время и место проведения мероприятия;</w:t>
      </w:r>
    </w:p>
    <w:p w:rsidR="00FA03DC" w:rsidRPr="00BF1F7E" w:rsidRDefault="00FA03DC" w:rsidP="00FA03DC">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готовится техническое оснащение для проведения мероприятия;</w:t>
      </w:r>
    </w:p>
    <w:p w:rsidR="00FA03DC" w:rsidRPr="00BF1F7E" w:rsidRDefault="00FA03DC" w:rsidP="00FA03DC">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принимаются иные меры по организации мероприятия.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3.2.6. Специалисты Учреждения ответственные за проведение мероприятия за 10 дней до намеченной даты информируют Заявителей и иных заинтересованных лиц о проведении соответствующего мероприятия.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3.2.7. Информирование Заявителей и иных заинтересованных лиц осуществляется путем размещения информации на официальном сайте, в средствах массовой информации, на информационных стендах Учреждения, а также путем прямой рассылки приглашений по средствам телефонной, факсимильной, почтовой, электронной связи. </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3.2.8. По окончании мероприятия ответственными сотрудниками Учреждения составляется протокол проведенного мероприятия, который в течение 3 дней с момента проведения мероприятия размещается на официальном сайте, в средствах массовой информации, на информационных стендах Учреждения.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p>
    <w:p w:rsidR="00FA03DC" w:rsidRPr="00BF1F7E" w:rsidRDefault="00FA03DC" w:rsidP="00FA03DC">
      <w:pPr>
        <w:pStyle w:val="3"/>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BF1F7E">
        <w:rPr>
          <w:rFonts w:ascii="Times New Roman" w:hAnsi="Times New Roman" w:cs="Times New Roman"/>
          <w:bCs w:val="0"/>
          <w:color w:val="auto"/>
          <w:spacing w:val="2"/>
          <w:sz w:val="24"/>
          <w:szCs w:val="24"/>
        </w:rPr>
        <w:t>4. Стандарт предоставления муниципальной услуги</w:t>
      </w:r>
    </w:p>
    <w:p w:rsidR="00FA03DC" w:rsidRPr="00CD6956" w:rsidRDefault="00FA03DC" w:rsidP="00FA03DC">
      <w:pPr>
        <w:pStyle w:val="3"/>
        <w:shd w:val="clear" w:color="auto" w:fill="FFFFFF"/>
        <w:spacing w:before="0" w:line="240" w:lineRule="auto"/>
        <w:ind w:firstLine="709"/>
        <w:jc w:val="both"/>
        <w:textAlignment w:val="baseline"/>
        <w:rPr>
          <w:rFonts w:ascii="Times New Roman" w:hAnsi="Times New Roman" w:cs="Times New Roman"/>
          <w:b w:val="0"/>
          <w:bCs w:val="0"/>
          <w:color w:val="auto"/>
          <w:spacing w:val="2"/>
          <w:sz w:val="24"/>
          <w:szCs w:val="24"/>
        </w:rPr>
      </w:pPr>
      <w:r w:rsidRPr="00CD6956">
        <w:rPr>
          <w:rFonts w:ascii="Times New Roman" w:hAnsi="Times New Roman" w:cs="Times New Roman"/>
          <w:b w:val="0"/>
          <w:bCs w:val="0"/>
          <w:color w:val="auto"/>
          <w:spacing w:val="2"/>
          <w:sz w:val="24"/>
          <w:szCs w:val="24"/>
        </w:rPr>
        <w:t>4.1 Сроки предоставления муниципальной услуги</w:t>
      </w:r>
    </w:p>
    <w:p w:rsidR="00FA03DC" w:rsidRPr="00BF1F7E" w:rsidRDefault="00FA03DC" w:rsidP="00FA03DC">
      <w:pPr>
        <w:pStyle w:val="formattext"/>
        <w:shd w:val="clear" w:color="auto" w:fill="FFFFFF"/>
        <w:tabs>
          <w:tab w:val="left" w:pos="709"/>
        </w:tabs>
        <w:spacing w:before="0" w:beforeAutospacing="0" w:after="0" w:afterAutospacing="0"/>
        <w:jc w:val="both"/>
        <w:textAlignment w:val="baseline"/>
        <w:rPr>
          <w:spacing w:val="2"/>
        </w:rPr>
      </w:pPr>
      <w:r w:rsidRPr="00BF1F7E">
        <w:rPr>
          <w:spacing w:val="2"/>
        </w:rPr>
        <w:t xml:space="preserve">            Прием заявлений и документов, а также предоставление и оказание услуг, предусмотренных Уставом учреждения, осуществляются в течение 30 дней с момента регистрации обращения заявителя.</w:t>
      </w:r>
    </w:p>
    <w:p w:rsidR="00FA03DC" w:rsidRPr="00CD6956" w:rsidRDefault="00FA03DC" w:rsidP="00FA03DC">
      <w:pPr>
        <w:pStyle w:val="3"/>
        <w:shd w:val="clear" w:color="auto" w:fill="FFFFFF"/>
        <w:spacing w:before="0" w:line="240" w:lineRule="auto"/>
        <w:ind w:firstLine="709"/>
        <w:jc w:val="both"/>
        <w:textAlignment w:val="baseline"/>
        <w:rPr>
          <w:rFonts w:ascii="Times New Roman" w:hAnsi="Times New Roman" w:cs="Times New Roman"/>
          <w:b w:val="0"/>
          <w:bCs w:val="0"/>
          <w:color w:val="auto"/>
          <w:spacing w:val="2"/>
          <w:sz w:val="24"/>
          <w:szCs w:val="24"/>
        </w:rPr>
      </w:pPr>
      <w:r w:rsidRPr="00CD6956">
        <w:rPr>
          <w:rFonts w:ascii="Times New Roman" w:hAnsi="Times New Roman" w:cs="Times New Roman"/>
          <w:b w:val="0"/>
          <w:bCs w:val="0"/>
          <w:color w:val="auto"/>
          <w:spacing w:val="2"/>
          <w:sz w:val="24"/>
          <w:szCs w:val="24"/>
        </w:rPr>
        <w:t>4.2. Срок регистрации запроса заявителя о предоставлении муниципальной услуги, в том числе в электронной форме</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Срок регистрации запроса заявителя о предоставлении муниципальной услуги составляет 1 рабочий день.</w:t>
      </w:r>
    </w:p>
    <w:p w:rsidR="00FA03DC" w:rsidRPr="00BF1F7E" w:rsidRDefault="00FA03DC" w:rsidP="00FA03DC">
      <w:pPr>
        <w:spacing w:after="0" w:line="240" w:lineRule="auto"/>
        <w:jc w:val="both"/>
        <w:rPr>
          <w:rFonts w:ascii="Times New Roman" w:eastAsia="Times New Roman" w:hAnsi="Times New Roman" w:cs="Times New Roman"/>
          <w:sz w:val="24"/>
          <w:szCs w:val="24"/>
          <w:lang w:eastAsia="ru-RU"/>
        </w:rPr>
      </w:pPr>
    </w:p>
    <w:p w:rsidR="00FA03DC" w:rsidRPr="00CD6956" w:rsidRDefault="00FA03DC" w:rsidP="00FA03DC">
      <w:pPr>
        <w:pStyle w:val="ConsPlusNormal"/>
        <w:jc w:val="center"/>
        <w:outlineLvl w:val="2"/>
        <w:rPr>
          <w:rFonts w:ascii="Times New Roman" w:hAnsi="Times New Roman" w:cs="Times New Roman"/>
          <w:b/>
          <w:sz w:val="24"/>
          <w:szCs w:val="24"/>
        </w:rPr>
      </w:pPr>
      <w:r w:rsidRPr="00CD6956">
        <w:rPr>
          <w:rFonts w:ascii="Times New Roman" w:hAnsi="Times New Roman" w:cs="Times New Roman"/>
          <w:b/>
          <w:spacing w:val="2"/>
          <w:sz w:val="24"/>
          <w:szCs w:val="24"/>
        </w:rPr>
        <w:t xml:space="preserve">5. </w:t>
      </w:r>
      <w:r w:rsidRPr="00CD6956">
        <w:rPr>
          <w:rFonts w:ascii="Times New Roman" w:hAnsi="Times New Roman" w:cs="Times New Roman"/>
          <w:b/>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Помещения для предоставления муниципальной услуги размещаются преимущественно на нижних этажах зданий.</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Помещения оборудуются пандусами, пассажирскими лифтами или подъемными платформами для обеспечения доступа инвалидов на креслах - 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 xml:space="preserve"> При невозможности создания в </w:t>
      </w:r>
      <w:r w:rsidRPr="00CD6956">
        <w:rPr>
          <w:rFonts w:eastAsia="Times New Roman"/>
          <w:iCs/>
          <w:color w:val="auto"/>
          <w:lang w:eastAsia="ru-RU"/>
        </w:rPr>
        <w:t>органе, предоставляющем муниципальную услугу,</w:t>
      </w:r>
      <w:r w:rsidRPr="00CD6956">
        <w:rPr>
          <w:rFonts w:eastAsia="Times New Roman"/>
          <w:color w:val="auto"/>
          <w:lang w:eastAsia="ru-RU"/>
        </w:rPr>
        <w:t xml:space="preserve"> условий для его полного приспособления с учетом потребностей инвалидов </w:t>
      </w:r>
      <w:r w:rsidRPr="00CD6956">
        <w:rPr>
          <w:rFonts w:eastAsia="Times New Roman"/>
          <w:iCs/>
          <w:color w:val="auto"/>
          <w:lang w:eastAsia="ru-RU"/>
        </w:rPr>
        <w:t xml:space="preserve">органом, предоставляющим муниципальную услугу, </w:t>
      </w:r>
      <w:r w:rsidRPr="00CD6956">
        <w:rPr>
          <w:rFonts w:eastAsia="Times New Roman"/>
          <w:color w:val="auto"/>
          <w:lang w:eastAsia="ru-RU"/>
        </w:rPr>
        <w:t>проводятся мероприятия по обеспечению беспрепятственного доступа маломобильных граждан к объекту с учетом разумного приспособления.</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lastRenderedPageBreak/>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CD6956">
        <w:rPr>
          <w:rFonts w:eastAsia="Times New Roman"/>
          <w:iCs/>
          <w:color w:val="auto"/>
          <w:lang w:eastAsia="ru-RU"/>
        </w:rPr>
        <w:t>органа, предоставляющего муниципальную услугу</w:t>
      </w:r>
      <w:r w:rsidRPr="00CD6956">
        <w:rPr>
          <w:rFonts w:eastAsia="Times New Roman"/>
          <w:color w:val="auto"/>
          <w:lang w:eastAsia="ru-RU"/>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 xml:space="preserve">Специалисты </w:t>
      </w:r>
      <w:r w:rsidRPr="00CD6956">
        <w:rPr>
          <w:rFonts w:eastAsia="Times New Roman"/>
          <w:iCs/>
          <w:color w:val="auto"/>
          <w:lang w:eastAsia="ru-RU"/>
        </w:rPr>
        <w:t>органа, предоставляющего муниципальную услугу,</w:t>
      </w:r>
      <w:r w:rsidRPr="00CD6956">
        <w:rPr>
          <w:rFonts w:eastAsia="Times New Roman"/>
          <w:color w:val="auto"/>
          <w:lang w:eastAsia="ru-RU"/>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 xml:space="preserve">В информационных терминалах (киосках) либо на информационных стендах размещаются сведения о графике (режиме) работы </w:t>
      </w:r>
      <w:r w:rsidRPr="00CD6956">
        <w:rPr>
          <w:rFonts w:eastAsia="Times New Roman"/>
          <w:iCs/>
          <w:color w:val="auto"/>
          <w:lang w:eastAsia="ru-RU"/>
        </w:rPr>
        <w:t>органа, предоставляющего муниципальную услугу,</w:t>
      </w:r>
      <w:r w:rsidRPr="00CD6956">
        <w:rPr>
          <w:rFonts w:eastAsia="Times New Roman"/>
          <w:color w:val="auto"/>
          <w:lang w:eastAsia="ru-RU"/>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Места предоставления муниципальной услуги оборудуются средствами пожаротушения и оповещения о возникновении чрезвычайной</w:t>
      </w:r>
      <w:r>
        <w:rPr>
          <w:rFonts w:eastAsia="Times New Roman"/>
          <w:noProof/>
          <w:color w:val="auto"/>
          <w:lang w:eastAsia="ru-RU"/>
        </w:rPr>
        <mc:AlternateContent>
          <mc:Choice Requires="wps">
            <w:drawing>
              <wp:anchor distT="0" distB="0" distL="63500" distR="63500" simplePos="0" relativeHeight="251661312" behindDoc="1" locked="0" layoutInCell="1" allowOverlap="1">
                <wp:simplePos x="0" y="0"/>
                <wp:positionH relativeFrom="margin">
                  <wp:posOffset>-657225</wp:posOffset>
                </wp:positionH>
                <wp:positionV relativeFrom="paragraph">
                  <wp:posOffset>-487680</wp:posOffset>
                </wp:positionV>
                <wp:extent cx="71755" cy="120650"/>
                <wp:effectExtent l="0" t="0" r="4445" b="1270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3DC" w:rsidRDefault="00FA03DC" w:rsidP="00FA03DC">
                            <w:pPr>
                              <w:pStyle w:val="8"/>
                              <w:shd w:val="clear" w:color="auto" w:fill="auto"/>
                              <w:spacing w:line="190" w:lineRule="exact"/>
                            </w:pPr>
                            <w:r>
                              <w:t>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75pt;margin-top:-38.4pt;width:5.65pt;height:9.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AqwIAAKc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" filled="f" stroked="f">
                <v:textbox style="mso-fit-shape-to-text:t" inset="0,0,0,0">
                  <w:txbxContent>
                    <w:p w:rsidR="00FA03DC" w:rsidRDefault="00FA03DC" w:rsidP="00FA03DC">
                      <w:pPr>
                        <w:pStyle w:val="8"/>
                        <w:shd w:val="clear" w:color="auto" w:fill="auto"/>
                        <w:spacing w:line="190" w:lineRule="exact"/>
                      </w:pPr>
                      <w:r>
                        <w:t>м</w:t>
                      </w:r>
                    </w:p>
                  </w:txbxContent>
                </v:textbox>
                <w10:wrap type="topAndBottom" anchorx="margin"/>
              </v:shape>
            </w:pict>
          </mc:Fallback>
        </mc:AlternateContent>
      </w:r>
      <w:r w:rsidRPr="00CD6956">
        <w:rPr>
          <w:rFonts w:eastAsia="Times New Roman"/>
          <w:color w:val="auto"/>
          <w:lang w:eastAsia="ru-RU"/>
        </w:rPr>
        <w:t xml:space="preserve"> ситуации. На видном месте размещаются схемы размещения средств пожаротушения и путей эвакуации посетителей и работников </w:t>
      </w:r>
      <w:r w:rsidRPr="00CD6956">
        <w:rPr>
          <w:rFonts w:eastAsia="Times New Roman"/>
          <w:iCs/>
          <w:color w:val="auto"/>
          <w:lang w:eastAsia="ru-RU"/>
        </w:rPr>
        <w:t>органа, предоставляющего муниципальную услугу.</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 xml:space="preserve">На парковке автотранспортных средств, расположенной на территории, прилегающей к местонахождению </w:t>
      </w:r>
      <w:r w:rsidRPr="00CD6956">
        <w:rPr>
          <w:rFonts w:eastAsia="Times New Roman"/>
          <w:iCs/>
          <w:color w:val="auto"/>
          <w:lang w:eastAsia="ru-RU"/>
        </w:rPr>
        <w:t>органа, предоставляющего муниципальную услугу,</w:t>
      </w:r>
      <w:r w:rsidRPr="00CD6956">
        <w:rPr>
          <w:rFonts w:eastAsia="Times New Roman"/>
          <w:color w:val="auto"/>
          <w:lang w:eastAsia="ru-RU"/>
        </w:rPr>
        <w:t xml:space="preserve"> выделяется не менее 10 процентов мест (но не менее одного места) для парковки специальных автотранспортных средств инвалидов.</w:t>
      </w:r>
    </w:p>
    <w:p w:rsidR="00FA03DC" w:rsidRPr="00CD6956" w:rsidRDefault="00FA03DC" w:rsidP="00FA03DC">
      <w:pPr>
        <w:pStyle w:val="Default"/>
        <w:tabs>
          <w:tab w:val="left" w:pos="993"/>
        </w:tabs>
        <w:ind w:firstLine="709"/>
        <w:jc w:val="both"/>
        <w:rPr>
          <w:rFonts w:eastAsia="Times New Roman"/>
          <w:color w:val="auto"/>
          <w:lang w:eastAsia="ru-RU"/>
        </w:rPr>
      </w:pPr>
      <w:r w:rsidRPr="00CD6956">
        <w:rPr>
          <w:rFonts w:eastAsia="Times New Roman"/>
          <w:color w:val="auto"/>
          <w:lang w:eastAsia="ru-RU"/>
        </w:rPr>
        <w:t xml:space="preserve">В </w:t>
      </w:r>
      <w:r w:rsidRPr="00CD6956">
        <w:rPr>
          <w:rFonts w:eastAsia="Times New Roman"/>
          <w:iCs/>
          <w:color w:val="auto"/>
          <w:lang w:eastAsia="ru-RU"/>
        </w:rPr>
        <w:t>органе, предоставляющем муниципальную услугу,</w:t>
      </w:r>
      <w:r w:rsidRPr="00CD6956">
        <w:rPr>
          <w:rFonts w:eastAsia="Times New Roman"/>
          <w:color w:val="auto"/>
          <w:lang w:eastAsia="ru-RU"/>
        </w:rPr>
        <w:t xml:space="preserve"> обеспечивается:</w:t>
      </w:r>
    </w:p>
    <w:p w:rsidR="00FA03DC" w:rsidRPr="00CD6956" w:rsidRDefault="00FA03DC" w:rsidP="00FA03DC">
      <w:pPr>
        <w:pStyle w:val="Default"/>
        <w:numPr>
          <w:ilvl w:val="0"/>
          <w:numId w:val="11"/>
        </w:numPr>
        <w:tabs>
          <w:tab w:val="left" w:pos="993"/>
        </w:tabs>
        <w:ind w:left="0" w:firstLine="709"/>
        <w:jc w:val="both"/>
        <w:rPr>
          <w:rFonts w:eastAsia="Times New Roman"/>
          <w:color w:val="auto"/>
          <w:lang w:eastAsia="ru-RU"/>
        </w:rPr>
      </w:pPr>
      <w:r w:rsidRPr="00CD6956">
        <w:rPr>
          <w:rFonts w:eastAsia="Times New Roman"/>
          <w:color w:val="auto"/>
          <w:lang w:eastAsia="ru-RU"/>
        </w:rPr>
        <w:t xml:space="preserve">допуск на объект сурдопереводчика, тифлосурдопереводчика; </w:t>
      </w:r>
    </w:p>
    <w:p w:rsidR="00FA03DC" w:rsidRPr="00CD6956" w:rsidRDefault="00FA03DC" w:rsidP="00FA03DC">
      <w:pPr>
        <w:pStyle w:val="Default"/>
        <w:numPr>
          <w:ilvl w:val="0"/>
          <w:numId w:val="11"/>
        </w:numPr>
        <w:tabs>
          <w:tab w:val="left" w:pos="993"/>
        </w:tabs>
        <w:ind w:left="0" w:firstLine="709"/>
        <w:jc w:val="both"/>
        <w:rPr>
          <w:rFonts w:eastAsia="Times New Roman"/>
          <w:color w:val="auto"/>
          <w:lang w:eastAsia="ru-RU"/>
        </w:rPr>
      </w:pPr>
      <w:r w:rsidRPr="00CD6956">
        <w:rPr>
          <w:rFonts w:eastAsia="Times New Roman"/>
          <w:color w:val="auto"/>
          <w:lang w:eastAsia="ru-RU"/>
        </w:rPr>
        <w:t xml:space="preserve">сопровождение инвалидов, имеющих стойкие нарушения функции зрения и самостоятельного передвижения, по территории </w:t>
      </w:r>
      <w:r w:rsidRPr="00CD6956">
        <w:rPr>
          <w:rFonts w:eastAsia="Times New Roman"/>
          <w:iCs/>
          <w:color w:val="auto"/>
          <w:lang w:eastAsia="ru-RU"/>
        </w:rPr>
        <w:t>органа, предоставляющего муниципальную услугу;</w:t>
      </w:r>
    </w:p>
    <w:p w:rsidR="00FA03DC" w:rsidRPr="005578D8" w:rsidRDefault="00FA03DC" w:rsidP="00FA03DC">
      <w:pPr>
        <w:pStyle w:val="Default"/>
        <w:numPr>
          <w:ilvl w:val="0"/>
          <w:numId w:val="11"/>
        </w:numPr>
        <w:tabs>
          <w:tab w:val="left" w:pos="993"/>
        </w:tabs>
        <w:ind w:left="0" w:firstLine="709"/>
        <w:jc w:val="both"/>
        <w:rPr>
          <w:rFonts w:eastAsia="Times New Roman"/>
          <w:color w:val="auto"/>
          <w:sz w:val="20"/>
          <w:szCs w:val="20"/>
          <w:lang w:eastAsia="ru-RU"/>
        </w:rPr>
      </w:pPr>
      <w:r w:rsidRPr="00CD6956">
        <w:rPr>
          <w:rFonts w:eastAsia="Times New Roman"/>
          <w:color w:val="auto"/>
          <w:lang w:eastAsia="ru-RU"/>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5578D8">
        <w:rPr>
          <w:rFonts w:eastAsia="Times New Roman"/>
          <w:color w:val="auto"/>
          <w:sz w:val="20"/>
          <w:szCs w:val="20"/>
          <w:lang w:eastAsia="ru-RU"/>
        </w:rPr>
        <w:t>.</w:t>
      </w:r>
    </w:p>
    <w:p w:rsidR="00FA03DC" w:rsidRPr="00BF1F7E" w:rsidRDefault="00FA03DC" w:rsidP="00FA03DC">
      <w:pPr>
        <w:pStyle w:val="3"/>
        <w:shd w:val="clear" w:color="auto" w:fill="FFFFFF"/>
        <w:spacing w:before="0" w:line="240" w:lineRule="auto"/>
        <w:ind w:firstLine="709"/>
        <w:jc w:val="center"/>
        <w:textAlignment w:val="baseline"/>
        <w:rPr>
          <w:spacing w:val="2"/>
        </w:rPr>
      </w:pPr>
    </w:p>
    <w:p w:rsidR="00FA03DC" w:rsidRPr="00BF1F7E" w:rsidRDefault="00FA03DC" w:rsidP="00FA03DC">
      <w:pPr>
        <w:pStyle w:val="3"/>
        <w:shd w:val="clear" w:color="auto" w:fill="FFFFFF"/>
        <w:spacing w:before="0" w:line="240" w:lineRule="auto"/>
        <w:ind w:firstLine="709"/>
        <w:jc w:val="center"/>
        <w:textAlignment w:val="baseline"/>
        <w:rPr>
          <w:rFonts w:ascii="Times New Roman" w:hAnsi="Times New Roman" w:cs="Times New Roman"/>
          <w:bCs w:val="0"/>
          <w:color w:val="auto"/>
          <w:spacing w:val="2"/>
          <w:sz w:val="24"/>
          <w:szCs w:val="24"/>
        </w:rPr>
      </w:pPr>
      <w:r w:rsidRPr="00BF1F7E">
        <w:rPr>
          <w:rFonts w:ascii="Times New Roman" w:hAnsi="Times New Roman" w:cs="Times New Roman"/>
          <w:bCs w:val="0"/>
          <w:color w:val="auto"/>
          <w:spacing w:val="2"/>
          <w:sz w:val="24"/>
          <w:szCs w:val="24"/>
        </w:rPr>
        <w:t>6. Показатели доступности и качества муниципальной услуги</w:t>
      </w:r>
    </w:p>
    <w:p w:rsidR="00FA03DC" w:rsidRPr="00CD6956" w:rsidRDefault="00FA03DC" w:rsidP="00FA03DC">
      <w:pPr>
        <w:pStyle w:val="formattext"/>
        <w:shd w:val="clear" w:color="auto" w:fill="FFFFFF"/>
        <w:spacing w:before="0" w:beforeAutospacing="0" w:after="0" w:afterAutospacing="0"/>
        <w:ind w:firstLine="709"/>
        <w:jc w:val="both"/>
        <w:textAlignment w:val="baseline"/>
        <w:rPr>
          <w:spacing w:val="2"/>
        </w:rPr>
      </w:pPr>
      <w:r w:rsidRPr="00CD6956">
        <w:rPr>
          <w:spacing w:val="2"/>
        </w:rPr>
        <w:t>6.1. Показателями оценки доступности муниципальной услуги являются:</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1) транспортная доступность к местам предоставления муниципальной услуги;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3) обеспечение возможности направления запроса по электронной почте;</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lastRenderedPageBreak/>
        <w:t>4) размещение информации о порядке предоставления муниципальной услуги на официальном сайте Калтанского городского округа.</w:t>
      </w:r>
    </w:p>
    <w:p w:rsidR="00FA03DC" w:rsidRPr="00CD6956" w:rsidRDefault="00FA03DC" w:rsidP="00FA03DC">
      <w:pPr>
        <w:pStyle w:val="formattext"/>
        <w:shd w:val="clear" w:color="auto" w:fill="FFFFFF"/>
        <w:spacing w:before="0" w:beforeAutospacing="0" w:after="0" w:afterAutospacing="0"/>
        <w:ind w:firstLine="709"/>
        <w:jc w:val="both"/>
        <w:textAlignment w:val="baseline"/>
        <w:rPr>
          <w:spacing w:val="2"/>
        </w:rPr>
      </w:pPr>
      <w:r w:rsidRPr="00CD6956">
        <w:rPr>
          <w:spacing w:val="2"/>
        </w:rPr>
        <w:t>6.2. Показателями оценки качества предоставления муниципальной услуги являются:</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1) соблюдение срока предоставления муниципальной услуги;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A03DC" w:rsidRPr="00BF1F7E" w:rsidRDefault="00FA03DC" w:rsidP="00FA03DC">
      <w:pPr>
        <w:pStyle w:val="formattext"/>
        <w:shd w:val="clear" w:color="auto" w:fill="FFFFFF"/>
        <w:spacing w:before="0" w:beforeAutospacing="0" w:after="0" w:afterAutospacing="0"/>
        <w:jc w:val="both"/>
        <w:textAlignment w:val="baseline"/>
        <w:rPr>
          <w:spacing w:val="2"/>
        </w:rPr>
      </w:pPr>
    </w:p>
    <w:p w:rsidR="00FA03DC" w:rsidRPr="00BF1F7E" w:rsidRDefault="00FA03DC" w:rsidP="00FA03DC">
      <w:pPr>
        <w:spacing w:after="0" w:line="240" w:lineRule="auto"/>
        <w:jc w:val="center"/>
        <w:rPr>
          <w:rFonts w:ascii="Times New Roman" w:eastAsia="Times New Roman" w:hAnsi="Times New Roman" w:cs="Times New Roman"/>
          <w:b/>
          <w:sz w:val="24"/>
          <w:szCs w:val="24"/>
          <w:lang w:eastAsia="ru-RU"/>
        </w:rPr>
      </w:pPr>
      <w:r w:rsidRPr="00BF1F7E">
        <w:rPr>
          <w:rFonts w:ascii="Times New Roman" w:eastAsia="Times New Roman" w:hAnsi="Times New Roman" w:cs="Times New Roman"/>
          <w:b/>
          <w:sz w:val="24"/>
          <w:szCs w:val="24"/>
          <w:lang w:eastAsia="ru-RU"/>
        </w:rPr>
        <w:t xml:space="preserve">7.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
    <w:p w:rsidR="00FA03DC" w:rsidRPr="00CD6956" w:rsidRDefault="00FA03DC" w:rsidP="00FA03DC">
      <w:pPr>
        <w:pStyle w:val="3"/>
        <w:shd w:val="clear" w:color="auto" w:fill="FFFFFF"/>
        <w:spacing w:before="0" w:line="240" w:lineRule="auto"/>
        <w:ind w:firstLine="709"/>
        <w:jc w:val="both"/>
        <w:textAlignment w:val="baseline"/>
        <w:rPr>
          <w:rFonts w:ascii="Times New Roman" w:hAnsi="Times New Roman" w:cs="Times New Roman"/>
          <w:b w:val="0"/>
          <w:bCs w:val="0"/>
          <w:color w:val="auto"/>
          <w:spacing w:val="2"/>
          <w:sz w:val="24"/>
          <w:szCs w:val="24"/>
        </w:rPr>
      </w:pPr>
      <w:r w:rsidRPr="00CD6956">
        <w:rPr>
          <w:rFonts w:ascii="Times New Roman" w:hAnsi="Times New Roman" w:cs="Times New Roman"/>
          <w:b w:val="0"/>
          <w:bCs w:val="0"/>
          <w:color w:val="auto"/>
          <w:spacing w:val="2"/>
          <w:sz w:val="24"/>
          <w:szCs w:val="24"/>
        </w:rPr>
        <w:t>7.1. Перечень административных процедур</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xml:space="preserve">7.1.1. Предоставление муниципальной услуги </w:t>
      </w:r>
      <w:r w:rsidRPr="00BF1F7E">
        <w:t>«Предоставление информационной и консультационной поддержки</w:t>
      </w:r>
      <w:r w:rsidRPr="00BF1F7E">
        <w:rPr>
          <w:sz w:val="28"/>
          <w:szCs w:val="28"/>
        </w:rPr>
        <w:t xml:space="preserve"> </w:t>
      </w:r>
      <w:r w:rsidRPr="00BF1F7E">
        <w:t>субъектам</w:t>
      </w:r>
      <w:r w:rsidRPr="00BF1F7E">
        <w:rPr>
          <w:sz w:val="28"/>
          <w:szCs w:val="28"/>
        </w:rPr>
        <w:t xml:space="preserve"> </w:t>
      </w:r>
      <w:r w:rsidRPr="00BF1F7E">
        <w:t xml:space="preserve">малого и среднего предпринимательства» </w:t>
      </w:r>
      <w:r w:rsidRPr="00BF1F7E">
        <w:rPr>
          <w:spacing w:val="2"/>
        </w:rPr>
        <w:t>включает в себя следующие административные процедуры:</w:t>
      </w:r>
    </w:p>
    <w:p w:rsidR="00FA03DC" w:rsidRPr="00BF1F7E" w:rsidRDefault="00FA03DC" w:rsidP="00FA03DC">
      <w:pPr>
        <w:spacing w:after="0" w:line="240" w:lineRule="auto"/>
        <w:ind w:firstLine="709"/>
        <w:jc w:val="both"/>
        <w:rPr>
          <w:rFonts w:ascii="Times New Roman" w:hAnsi="Times New Roman" w:cs="Times New Roman"/>
          <w:spacing w:val="2"/>
          <w:sz w:val="24"/>
          <w:szCs w:val="24"/>
          <w:shd w:val="clear" w:color="auto" w:fill="FFFFFF"/>
        </w:rPr>
      </w:pPr>
      <w:r w:rsidRPr="00BF1F7E">
        <w:rPr>
          <w:rFonts w:ascii="Times New Roman" w:hAnsi="Times New Roman" w:cs="Times New Roman"/>
          <w:spacing w:val="2"/>
          <w:sz w:val="24"/>
          <w:szCs w:val="24"/>
          <w:shd w:val="clear" w:color="auto" w:fill="FFFFFF"/>
        </w:rPr>
        <w:t>1) прием запроса, заявления (приложение 2,3) и его регистрация;</w:t>
      </w:r>
    </w:p>
    <w:p w:rsidR="00FA03DC" w:rsidRPr="00BF1F7E" w:rsidRDefault="00FA03DC" w:rsidP="00FA03DC">
      <w:pPr>
        <w:spacing w:after="0" w:line="240" w:lineRule="auto"/>
        <w:ind w:firstLine="709"/>
        <w:jc w:val="both"/>
        <w:rPr>
          <w:rFonts w:ascii="Times New Roman" w:hAnsi="Times New Roman" w:cs="Times New Roman"/>
          <w:spacing w:val="2"/>
          <w:sz w:val="24"/>
          <w:szCs w:val="24"/>
          <w:shd w:val="clear" w:color="auto" w:fill="FFFFFF"/>
        </w:rPr>
      </w:pPr>
      <w:r w:rsidRPr="00BF1F7E">
        <w:rPr>
          <w:rFonts w:ascii="Times New Roman" w:hAnsi="Times New Roman" w:cs="Times New Roman"/>
          <w:spacing w:val="2"/>
          <w:sz w:val="24"/>
          <w:szCs w:val="24"/>
          <w:shd w:val="clear" w:color="auto" w:fill="FFFFFF"/>
        </w:rPr>
        <w:t>2) рассмотрение заявительского материала специалистами учреждения;</w:t>
      </w:r>
    </w:p>
    <w:p w:rsidR="00FA03DC" w:rsidRDefault="00FA03DC" w:rsidP="00FA03DC">
      <w:pPr>
        <w:spacing w:after="0" w:line="240" w:lineRule="auto"/>
        <w:ind w:firstLine="709"/>
        <w:jc w:val="both"/>
        <w:rPr>
          <w:rFonts w:ascii="Times New Roman" w:hAnsi="Times New Roman" w:cs="Times New Roman"/>
          <w:spacing w:val="2"/>
          <w:sz w:val="24"/>
          <w:szCs w:val="24"/>
          <w:shd w:val="clear" w:color="auto" w:fill="FFFFFF"/>
        </w:rPr>
      </w:pPr>
      <w:r w:rsidRPr="00BF1F7E">
        <w:rPr>
          <w:rFonts w:ascii="Times New Roman" w:hAnsi="Times New Roman" w:cs="Times New Roman"/>
          <w:spacing w:val="2"/>
          <w:sz w:val="24"/>
          <w:szCs w:val="24"/>
          <w:shd w:val="clear" w:color="auto" w:fill="FFFFFF"/>
        </w:rPr>
        <w:t>3) формирование, направление и выдача заявителю результата рассмотрения.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p>
    <w:p w:rsidR="00FA03DC" w:rsidRPr="00BF1F7E" w:rsidRDefault="00FA03DC" w:rsidP="00FA03DC">
      <w:pPr>
        <w:pStyle w:val="3"/>
        <w:shd w:val="clear" w:color="auto" w:fill="FFFFFF"/>
        <w:spacing w:before="0" w:line="240" w:lineRule="auto"/>
        <w:jc w:val="center"/>
        <w:textAlignment w:val="baseline"/>
        <w:rPr>
          <w:rFonts w:ascii="Times New Roman" w:eastAsia="Times New Roman" w:hAnsi="Times New Roman" w:cs="Times New Roman"/>
          <w:color w:val="auto"/>
          <w:sz w:val="24"/>
          <w:szCs w:val="24"/>
          <w:lang w:eastAsia="ru-RU"/>
        </w:rPr>
      </w:pPr>
      <w:r w:rsidRPr="00BF1F7E">
        <w:rPr>
          <w:rFonts w:ascii="Times New Roman" w:eastAsia="Times New Roman" w:hAnsi="Times New Roman" w:cs="Times New Roman"/>
          <w:color w:val="auto"/>
          <w:sz w:val="24"/>
          <w:szCs w:val="24"/>
          <w:lang w:eastAsia="ru-RU"/>
        </w:rPr>
        <w:t>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03DC" w:rsidRPr="00CD6956" w:rsidRDefault="00FA03DC" w:rsidP="00FA03DC">
      <w:pPr>
        <w:spacing w:after="0" w:line="240" w:lineRule="auto"/>
        <w:ind w:firstLine="709"/>
        <w:jc w:val="both"/>
        <w:rPr>
          <w:rFonts w:ascii="Times New Roman" w:eastAsia="Times New Roman" w:hAnsi="Times New Roman" w:cs="Times New Roman"/>
          <w:bCs/>
          <w:sz w:val="24"/>
          <w:szCs w:val="24"/>
          <w:lang w:eastAsia="ru-RU"/>
        </w:rPr>
      </w:pPr>
      <w:r w:rsidRPr="00CD6956">
        <w:rPr>
          <w:rFonts w:ascii="Times New Roman" w:eastAsia="Times New Roman" w:hAnsi="Times New Roman" w:cs="Times New Roman"/>
          <w:bCs/>
          <w:sz w:val="24"/>
          <w:szCs w:val="24"/>
          <w:lang w:eastAsia="ru-RU"/>
        </w:rPr>
        <w:t>8.1. Контроль за исполнением административных процедур</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 директор Учреждения.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Текущий контроль осуществляется путем проведения Руководителем Учреждения, проверок соблюдения и исполнения Специалистами Учреждения положений настоящего Административного регламента иных нормативных правовых актов Российской Федерации, Кемеровской области и органов местного самоуправления.</w:t>
      </w:r>
    </w:p>
    <w:p w:rsidR="00FA03DC"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 Делопроизводство в Учреждение организуется в соответствии с правилами документооборота и делопроизводства утвержденными директором Учреждения.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p>
    <w:p w:rsidR="00FA03DC" w:rsidRPr="00BF1F7E" w:rsidRDefault="00FA03DC" w:rsidP="00FA03DC">
      <w:pPr>
        <w:pStyle w:val="3"/>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BF1F7E">
        <w:rPr>
          <w:rFonts w:ascii="Times New Roman" w:hAnsi="Times New Roman" w:cs="Times New Roman"/>
          <w:bCs w:val="0"/>
          <w:color w:val="auto"/>
          <w:spacing w:val="2"/>
          <w:sz w:val="24"/>
          <w:szCs w:val="24"/>
        </w:rPr>
        <w:t>9.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FA03DC" w:rsidRPr="00CD6956" w:rsidRDefault="00FA03DC" w:rsidP="00FA03DC">
      <w:pPr>
        <w:pStyle w:val="3"/>
        <w:shd w:val="clear" w:color="auto" w:fill="FFFFFF"/>
        <w:spacing w:before="0" w:line="240" w:lineRule="auto"/>
        <w:ind w:firstLine="709"/>
        <w:jc w:val="both"/>
        <w:textAlignment w:val="baseline"/>
        <w:rPr>
          <w:rFonts w:ascii="Times New Roman" w:hAnsi="Times New Roman" w:cs="Times New Roman"/>
          <w:b w:val="0"/>
          <w:bCs w:val="0"/>
          <w:color w:val="auto"/>
          <w:spacing w:val="2"/>
          <w:sz w:val="24"/>
          <w:szCs w:val="24"/>
        </w:rPr>
      </w:pPr>
      <w:r w:rsidRPr="00CD6956">
        <w:rPr>
          <w:rFonts w:ascii="Times New Roman" w:hAnsi="Times New Roman" w:cs="Times New Roman"/>
          <w:b w:val="0"/>
          <w:bCs w:val="0"/>
          <w:color w:val="auto"/>
          <w:spacing w:val="2"/>
          <w:sz w:val="24"/>
          <w:szCs w:val="24"/>
        </w:rPr>
        <w:t>9.1. Информация для заявителя о его праве на досудебное (внесудебное) обжалование решений и действий (бездействия) органа, принятых (осуществляемых) в ходе предоставления муниципальной услуги</w:t>
      </w:r>
    </w:p>
    <w:p w:rsidR="00FA03DC" w:rsidRPr="002910C7"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FA03DC" w:rsidRPr="00CD6956" w:rsidRDefault="00FA03DC" w:rsidP="00FA03DC">
      <w:pPr>
        <w:pStyle w:val="3"/>
        <w:shd w:val="clear" w:color="auto" w:fill="FFFFFF"/>
        <w:spacing w:before="0" w:line="240" w:lineRule="auto"/>
        <w:ind w:firstLine="709"/>
        <w:jc w:val="both"/>
        <w:textAlignment w:val="baseline"/>
        <w:rPr>
          <w:rFonts w:ascii="Times New Roman" w:hAnsi="Times New Roman" w:cs="Times New Roman"/>
          <w:b w:val="0"/>
          <w:bCs w:val="0"/>
          <w:color w:val="auto"/>
          <w:spacing w:val="2"/>
          <w:sz w:val="24"/>
          <w:szCs w:val="24"/>
        </w:rPr>
      </w:pPr>
      <w:r w:rsidRPr="00CD6956">
        <w:rPr>
          <w:rFonts w:ascii="Times New Roman" w:hAnsi="Times New Roman" w:cs="Times New Roman"/>
          <w:b w:val="0"/>
          <w:bCs w:val="0"/>
          <w:color w:val="auto"/>
          <w:spacing w:val="2"/>
          <w:sz w:val="24"/>
          <w:szCs w:val="24"/>
        </w:rPr>
        <w:t>9.2. Предмет досудебного (внесудебного) обжалования</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9.2.1. Предметом досудебного (внесудебного) обжалования заявителем являются действия (бездействие) и решения Учреждения, должностного лица (муниципального служащего) Учреждения, принятые в ходе предоставления муниципальной услуги.</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9.2.2. Заявитель может обратиться с жалобой в следующих случаях:</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1) нарушение срока регистрации запроса заявителя о предоставлении муниципальной услуги;</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2) нарушение срока предоставления муниципальной услуги;</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lastRenderedPageBreak/>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и настоящим Административным регламентом;</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и настоящим Административным регламентом;</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Кемеровской области, муниципальными правовыми актами и настоящим Административным регламентом;</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 и настоящим Административным регламентом;</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8) нарушение срока или порядка выдачи документов по результатам предоставления муниципальной услуги;</w:t>
      </w:r>
    </w:p>
    <w:p w:rsidR="00FA03DC" w:rsidRPr="008603C6" w:rsidRDefault="00FA03DC" w:rsidP="00FA03DC">
      <w:pPr>
        <w:pStyle w:val="formattext"/>
        <w:shd w:val="clear" w:color="auto" w:fill="FFFFFF"/>
        <w:spacing w:before="0" w:beforeAutospacing="0" w:after="0" w:afterAutospacing="0"/>
        <w:ind w:firstLine="709"/>
        <w:jc w:val="both"/>
        <w:textAlignment w:val="baseline"/>
        <w:rPr>
          <w:spacing w:val="2"/>
        </w:rPr>
      </w:pPr>
      <w:r w:rsidRPr="008603C6">
        <w:rPr>
          <w:spacing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A03DC" w:rsidRPr="008603C6" w:rsidRDefault="00FA03DC" w:rsidP="00FA03DC">
      <w:pPr>
        <w:spacing w:after="0" w:line="240" w:lineRule="auto"/>
        <w:ind w:firstLine="709"/>
        <w:jc w:val="both"/>
        <w:rPr>
          <w:rFonts w:ascii="Times New Roman" w:hAnsi="Times New Roman" w:cs="Times New Roman"/>
          <w:sz w:val="24"/>
          <w:szCs w:val="24"/>
        </w:rPr>
      </w:pPr>
      <w:r w:rsidRPr="008603C6">
        <w:rPr>
          <w:rFonts w:ascii="Times New Roman" w:hAnsi="Times New Roman" w:cs="Times New Roman"/>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FA03DC">
        <w:rPr>
          <w:rFonts w:ascii="Times New Roman" w:hAnsi="Times New Roman" w:cs="Times New Roman"/>
          <w:sz w:val="24"/>
          <w:szCs w:val="24"/>
          <w:shd w:val="clear" w:color="auto" w:fill="FFFFFF"/>
        </w:rPr>
        <w:t>пунктом 4 части 1 статьи 7</w:t>
      </w:r>
      <w:r w:rsidRPr="008603C6">
        <w:rPr>
          <w:rFonts w:ascii="Times New Roman" w:hAnsi="Times New Roman" w:cs="Times New Roman"/>
          <w:sz w:val="24"/>
          <w:szCs w:val="24"/>
          <w:shd w:val="clear" w:color="auto" w:fill="FFFFFF"/>
        </w:rPr>
        <w:t xml:space="preserve"> Федерального закона</w:t>
      </w:r>
      <w:bookmarkStart w:id="0" w:name="dst219"/>
      <w:bookmarkEnd w:id="0"/>
      <w:r w:rsidRPr="008603C6">
        <w:rPr>
          <w:rFonts w:ascii="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FA03DC">
        <w:rPr>
          <w:rFonts w:ascii="Times New Roman" w:hAnsi="Times New Roman" w:cs="Times New Roman"/>
          <w:sz w:val="24"/>
          <w:szCs w:val="24"/>
          <w:shd w:val="clear" w:color="auto" w:fill="FFFFFF"/>
        </w:rPr>
        <w:t>частью 1.3 статьи 16</w:t>
      </w:r>
      <w:r w:rsidRPr="008603C6">
        <w:rPr>
          <w:rFonts w:ascii="Times New Roman" w:hAnsi="Times New Roman" w:cs="Times New Roman"/>
          <w:sz w:val="24"/>
          <w:szCs w:val="24"/>
          <w:shd w:val="clear" w:color="auto" w:fill="FFFFFF"/>
        </w:rPr>
        <w:t xml:space="preserve"> Федерального закона</w:t>
      </w:r>
      <w:r>
        <w:rPr>
          <w:rFonts w:ascii="Times New Roman" w:hAnsi="Times New Roman" w:cs="Times New Roman"/>
          <w:sz w:val="24"/>
          <w:szCs w:val="24"/>
          <w:shd w:val="clear" w:color="auto" w:fill="FFFFFF"/>
        </w:rPr>
        <w:t xml:space="preserve"> </w:t>
      </w:r>
      <w:r w:rsidRPr="00FA03DC">
        <w:rPr>
          <w:rFonts w:ascii="Times New Roman" w:hAnsi="Times New Roman" w:cs="Times New Roman"/>
          <w:bCs/>
          <w:sz w:val="24"/>
          <w:szCs w:val="24"/>
          <w:shd w:val="clear" w:color="auto" w:fill="FFFFFF"/>
        </w:rPr>
        <w:t>от 27.07.2010 № 210-ФЗ</w:t>
      </w:r>
      <w:r w:rsidRPr="008603C6">
        <w:rPr>
          <w:rFonts w:ascii="Times New Roman" w:hAnsi="Times New Roman" w:cs="Times New Roman"/>
          <w:sz w:val="24"/>
          <w:szCs w:val="24"/>
          <w:shd w:val="clear" w:color="auto" w:fill="FFFFFF"/>
        </w:rPr>
        <w:t>.</w:t>
      </w:r>
    </w:p>
    <w:p w:rsidR="00FA03DC" w:rsidRPr="00CD6956" w:rsidRDefault="00FA03DC" w:rsidP="00FA03DC">
      <w:pPr>
        <w:pStyle w:val="3"/>
        <w:shd w:val="clear" w:color="auto" w:fill="FFFFFF"/>
        <w:spacing w:before="0" w:line="240" w:lineRule="auto"/>
        <w:ind w:firstLine="709"/>
        <w:jc w:val="both"/>
        <w:textAlignment w:val="baseline"/>
        <w:rPr>
          <w:rFonts w:ascii="Times New Roman" w:hAnsi="Times New Roman" w:cs="Times New Roman"/>
          <w:b w:val="0"/>
          <w:bCs w:val="0"/>
          <w:color w:val="auto"/>
          <w:spacing w:val="2"/>
          <w:sz w:val="24"/>
          <w:szCs w:val="24"/>
        </w:rPr>
      </w:pPr>
      <w:r w:rsidRPr="00CD6956">
        <w:rPr>
          <w:rFonts w:ascii="Times New Roman" w:hAnsi="Times New Roman" w:cs="Times New Roman"/>
          <w:b w:val="0"/>
          <w:bCs w:val="0"/>
          <w:color w:val="auto"/>
          <w:spacing w:val="2"/>
          <w:sz w:val="24"/>
          <w:szCs w:val="24"/>
        </w:rPr>
        <w:t>9.3. Исчерпывающий перечень оснований для отказа (приостановления) рассмотрения жалобы (претензии) и случаев, в которых ответ на жалобу (претензию) не дается</w:t>
      </w:r>
    </w:p>
    <w:p w:rsidR="00FA03DC" w:rsidRPr="00CD6956" w:rsidRDefault="00FA03DC" w:rsidP="00FA03DC">
      <w:pPr>
        <w:pStyle w:val="formattext"/>
        <w:shd w:val="clear" w:color="auto" w:fill="FFFFFF"/>
        <w:spacing w:before="0" w:beforeAutospacing="0" w:after="0" w:afterAutospacing="0"/>
        <w:ind w:firstLine="709"/>
        <w:jc w:val="both"/>
        <w:textAlignment w:val="baseline"/>
        <w:rPr>
          <w:spacing w:val="2"/>
        </w:rPr>
      </w:pPr>
      <w:r w:rsidRPr="00CD6956">
        <w:rPr>
          <w:spacing w:val="2"/>
        </w:rPr>
        <w:t>9.3.1. Основания для отказа в рассмотрении жалобы:</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наличие вступившего в законную силу решения суда по жалобе о том же предмете и по тем же основаниям;</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подача жалобы лицом, полномочия которого не подтверждены в порядке, установленном законодательством Российской Федерации;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FA03DC" w:rsidRPr="00CD6956" w:rsidRDefault="00FA03DC" w:rsidP="00FA03DC">
      <w:pPr>
        <w:pStyle w:val="formattext"/>
        <w:shd w:val="clear" w:color="auto" w:fill="FFFFFF"/>
        <w:spacing w:before="0" w:beforeAutospacing="0" w:after="0" w:afterAutospacing="0"/>
        <w:ind w:firstLine="709"/>
        <w:jc w:val="both"/>
        <w:textAlignment w:val="baseline"/>
        <w:rPr>
          <w:spacing w:val="2"/>
        </w:rPr>
      </w:pPr>
      <w:r w:rsidRPr="00CD6956">
        <w:rPr>
          <w:spacing w:val="2"/>
        </w:rPr>
        <w:t>9.3.2. Основания для оставления жалобы без ответа:</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03DC" w:rsidRPr="00CD6956" w:rsidRDefault="00FA03DC" w:rsidP="00FA03DC">
      <w:pPr>
        <w:pStyle w:val="formattext"/>
        <w:shd w:val="clear" w:color="auto" w:fill="FFFFFF"/>
        <w:spacing w:before="0" w:beforeAutospacing="0" w:after="0" w:afterAutospacing="0"/>
        <w:ind w:firstLine="709"/>
        <w:jc w:val="both"/>
        <w:textAlignment w:val="baseline"/>
        <w:rPr>
          <w:bCs/>
          <w:spacing w:val="2"/>
        </w:rPr>
      </w:pPr>
      <w:r w:rsidRPr="00CD6956">
        <w:rPr>
          <w:spacing w:val="2"/>
        </w:rPr>
        <w:t>9.</w:t>
      </w:r>
      <w:r w:rsidRPr="00CD6956">
        <w:rPr>
          <w:bCs/>
          <w:spacing w:val="2"/>
        </w:rPr>
        <w:t>4. Основания для начала процедуры досудебного (внесудебного) обжалования</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жалобы на действия (бездействие) и решения, осуществляемые (принятые) в ходе предоставления муниципальной услуги.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9.4.2. Жалоба должна содержать:</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9.4.3. Жалоба может быть направлена по почте, через МФЦ, с использованием информационно-телекоммуникационной сети «Интернет», официального сайта Кемеровской области, официального сайта Калтанского городского округа, портала государственных и муниципальных услуг, а также может быть принята при личном приеме заявителя.</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9.4.4.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03DC" w:rsidRPr="00CD6956" w:rsidRDefault="00FA03DC" w:rsidP="00FA03DC">
      <w:pPr>
        <w:pStyle w:val="formattext"/>
        <w:shd w:val="clear" w:color="auto" w:fill="FFFFFF"/>
        <w:spacing w:before="0" w:beforeAutospacing="0" w:after="0" w:afterAutospacing="0"/>
        <w:ind w:firstLine="709"/>
        <w:jc w:val="both"/>
        <w:textAlignment w:val="baseline"/>
        <w:rPr>
          <w:spacing w:val="2"/>
        </w:rPr>
      </w:pPr>
      <w:r w:rsidRPr="00CD6956">
        <w:rPr>
          <w:bCs/>
          <w:spacing w:val="2"/>
        </w:rPr>
        <w:t>9.5. Право заявителя на получение информации и документов, необходимых для обоснования и рассмотрения жалобы (претензии)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9.5.1. Заявители имеют право на получение информации и документов, необходимых для обоснования и рассмотрения жалобы.</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9.5.3. Для обоснования и рассмотрения жалобы заинтересованные лица имеют право представлять в администрацию Калтанского городского округа, МФЦ дополнительные документы и материалы либо обращаться с просьбой об их истребовании, в том числе в электронной форме.</w:t>
      </w:r>
    </w:p>
    <w:p w:rsidR="00FA03DC" w:rsidRPr="00CD6956" w:rsidRDefault="00FA03DC" w:rsidP="00FA03DC">
      <w:pPr>
        <w:pStyle w:val="3"/>
        <w:shd w:val="clear" w:color="auto" w:fill="FFFFFF"/>
        <w:spacing w:before="0" w:line="240" w:lineRule="auto"/>
        <w:ind w:firstLine="709"/>
        <w:jc w:val="both"/>
        <w:textAlignment w:val="baseline"/>
        <w:rPr>
          <w:rFonts w:ascii="Times New Roman" w:hAnsi="Times New Roman" w:cs="Times New Roman"/>
          <w:b w:val="0"/>
          <w:bCs w:val="0"/>
          <w:color w:val="auto"/>
          <w:spacing w:val="2"/>
          <w:sz w:val="24"/>
          <w:szCs w:val="24"/>
        </w:rPr>
      </w:pPr>
      <w:r w:rsidRPr="00CD6956">
        <w:rPr>
          <w:rFonts w:ascii="Times New Roman" w:hAnsi="Times New Roman" w:cs="Times New Roman"/>
          <w:b w:val="0"/>
          <w:bCs w:val="0"/>
          <w:color w:val="auto"/>
          <w:spacing w:val="2"/>
          <w:sz w:val="24"/>
          <w:szCs w:val="24"/>
        </w:rPr>
        <w:lastRenderedPageBreak/>
        <w:t>9.6.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9.6.1. Органы местного самоуправления и должностные лица, которым может быть адресована жалоба заявителя в досудебном (внесудебном) порядке:</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администрация Кемеровской области;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руководитель администрация Кемеровской области;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администрация Калтанского городского округа;</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 Глава администрация Калтанского городского округа.</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2.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A03DC" w:rsidRPr="00CD6956" w:rsidRDefault="00FA03DC" w:rsidP="00FA03DC">
      <w:pPr>
        <w:pStyle w:val="3"/>
        <w:shd w:val="clear" w:color="auto" w:fill="FFFFFF"/>
        <w:spacing w:before="0" w:line="240" w:lineRule="auto"/>
        <w:ind w:firstLine="709"/>
        <w:jc w:val="both"/>
        <w:textAlignment w:val="baseline"/>
        <w:rPr>
          <w:rFonts w:ascii="Times New Roman" w:hAnsi="Times New Roman" w:cs="Times New Roman"/>
          <w:b w:val="0"/>
          <w:bCs w:val="0"/>
          <w:color w:val="auto"/>
          <w:spacing w:val="2"/>
          <w:sz w:val="24"/>
          <w:szCs w:val="24"/>
        </w:rPr>
      </w:pPr>
      <w:r w:rsidRPr="00CD6956">
        <w:rPr>
          <w:rFonts w:ascii="Times New Roman" w:hAnsi="Times New Roman" w:cs="Times New Roman"/>
          <w:b w:val="0"/>
          <w:bCs w:val="0"/>
          <w:color w:val="auto"/>
          <w:spacing w:val="2"/>
          <w:sz w:val="24"/>
          <w:szCs w:val="24"/>
        </w:rPr>
        <w:t>9.7. Сроки рассмотрения жалобы (претензии)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9.7.1. 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9.7.2.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03DC" w:rsidRPr="00CD6956" w:rsidRDefault="00FA03DC" w:rsidP="00FA03DC">
      <w:pPr>
        <w:pStyle w:val="3"/>
        <w:shd w:val="clear" w:color="auto" w:fill="FFFFFF"/>
        <w:spacing w:before="0" w:line="240" w:lineRule="auto"/>
        <w:ind w:firstLine="709"/>
        <w:jc w:val="both"/>
        <w:textAlignment w:val="baseline"/>
        <w:rPr>
          <w:rFonts w:ascii="Times New Roman" w:hAnsi="Times New Roman" w:cs="Times New Roman"/>
          <w:b w:val="0"/>
          <w:bCs w:val="0"/>
          <w:color w:val="auto"/>
          <w:spacing w:val="2"/>
          <w:sz w:val="24"/>
          <w:szCs w:val="24"/>
        </w:rPr>
      </w:pPr>
      <w:r w:rsidRPr="00CD6956">
        <w:rPr>
          <w:rFonts w:ascii="Times New Roman" w:hAnsi="Times New Roman" w:cs="Times New Roman"/>
          <w:b w:val="0"/>
          <w:bCs w:val="0"/>
          <w:color w:val="auto"/>
          <w:spacing w:val="2"/>
          <w:sz w:val="24"/>
          <w:szCs w:val="24"/>
        </w:rPr>
        <w:t>9.8. Результат досудебного (внесудебного) обжалования применительно к каждой процедуре либо инстанции обжалования</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9.8.1. По результатам рассмотрения жалобы орган, предоставляющий муниципальную услугу, принимает одно из следующих решений:</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1) удовлетворяет жалобу, в том числе в форме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города Калтан, настоящим Административным регламентом, а также в иных формах;</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2) отказывает в удовлетворении жалобы.</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9.8.2. Не позднее дня, следующего за днем принятия решения, указанного в подпункте 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3DC" w:rsidRPr="00BF1F7E" w:rsidRDefault="00FA03DC" w:rsidP="00FA03DC">
      <w:pPr>
        <w:pStyle w:val="formattext"/>
        <w:shd w:val="clear" w:color="auto" w:fill="FFFFFF"/>
        <w:spacing w:before="0" w:beforeAutospacing="0" w:after="0" w:afterAutospacing="0"/>
        <w:ind w:firstLine="709"/>
        <w:jc w:val="both"/>
        <w:textAlignment w:val="baseline"/>
        <w:rPr>
          <w:spacing w:val="2"/>
        </w:rPr>
      </w:pPr>
      <w:r w:rsidRPr="00BF1F7E">
        <w:rPr>
          <w:spacing w:val="2"/>
        </w:rPr>
        <w:t>9.8.3.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03DC" w:rsidRPr="00BF1F7E" w:rsidRDefault="00FA03DC" w:rsidP="00FA03DC">
      <w:pPr>
        <w:spacing w:after="0" w:line="240" w:lineRule="auto"/>
        <w:jc w:val="both"/>
      </w:pPr>
    </w:p>
    <w:p w:rsidR="00FA03DC" w:rsidRPr="00BF1F7E" w:rsidRDefault="00FA03DC" w:rsidP="00FA03DC">
      <w:pPr>
        <w:spacing w:after="0" w:line="240" w:lineRule="auto"/>
        <w:ind w:firstLine="709"/>
        <w:jc w:val="center"/>
        <w:outlineLvl w:val="1"/>
        <w:rPr>
          <w:rFonts w:ascii="Times New Roman" w:eastAsia="Times New Roman" w:hAnsi="Times New Roman" w:cs="Times New Roman"/>
          <w:b/>
          <w:bCs/>
          <w:sz w:val="24"/>
          <w:szCs w:val="24"/>
          <w:lang w:eastAsia="ru-RU"/>
        </w:rPr>
      </w:pPr>
      <w:r w:rsidRPr="00BF1F7E">
        <w:rPr>
          <w:rFonts w:ascii="Times New Roman" w:eastAsia="Times New Roman" w:hAnsi="Times New Roman" w:cs="Times New Roman"/>
          <w:b/>
          <w:bCs/>
          <w:sz w:val="24"/>
          <w:szCs w:val="24"/>
          <w:lang w:eastAsia="ru-RU"/>
        </w:rPr>
        <w:t>10. Заключительные положения</w:t>
      </w:r>
    </w:p>
    <w:p w:rsidR="00FA03DC" w:rsidRPr="00CD6956"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CD6956">
        <w:rPr>
          <w:rFonts w:ascii="Times New Roman" w:eastAsia="Times New Roman" w:hAnsi="Times New Roman" w:cs="Times New Roman"/>
          <w:bCs/>
          <w:sz w:val="24"/>
          <w:szCs w:val="24"/>
          <w:lang w:eastAsia="ru-RU"/>
        </w:rPr>
        <w:t>10.1. Взаимодействие Учреждения с органами государственной власти субъектов Федерации, территориальными органами федеральных органов исполнительной власти, органами местного самоуправления, муниципальными учреждениями и государственными унитарными предприятиями и иными организациями</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 xml:space="preserve">При оказании представительских услуг по оформлению документации Учреждение осуществляет взаимодействие с органами государственной власти субъектов Федерации, территориальными органами федеральных органов исполнительной власти, органами местного самоуправления, муниципальными </w:t>
      </w:r>
      <w:r w:rsidRPr="00BF1F7E">
        <w:rPr>
          <w:rFonts w:ascii="Times New Roman" w:eastAsia="Times New Roman" w:hAnsi="Times New Roman" w:cs="Times New Roman"/>
          <w:sz w:val="24"/>
          <w:szCs w:val="24"/>
          <w:lang w:eastAsia="ru-RU"/>
        </w:rPr>
        <w:lastRenderedPageBreak/>
        <w:t>учреждениями и государственными унитарными предприятиями и иными организациями на основании достигнутых соглашений и совместно утвержденных регламентов взаимодействия.</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Взаимодействие с представителями организаций осуществляется ответственными специалистами Учреждения по соответствующему направлению деятельности.</w:t>
      </w:r>
    </w:p>
    <w:p w:rsidR="00FA03DC" w:rsidRPr="00BF1F7E" w:rsidRDefault="00FA03DC" w:rsidP="00FA03DC">
      <w:pPr>
        <w:spacing w:after="0" w:line="240" w:lineRule="auto"/>
        <w:ind w:firstLine="709"/>
        <w:jc w:val="both"/>
        <w:rPr>
          <w:rFonts w:ascii="Times New Roman" w:eastAsia="Times New Roman" w:hAnsi="Times New Roman" w:cs="Times New Roman"/>
          <w:sz w:val="24"/>
          <w:szCs w:val="24"/>
          <w:lang w:eastAsia="ru-RU"/>
        </w:rPr>
      </w:pPr>
      <w:r w:rsidRPr="00BF1F7E">
        <w:rPr>
          <w:rFonts w:ascii="Times New Roman" w:eastAsia="Times New Roman" w:hAnsi="Times New Roman" w:cs="Times New Roman"/>
          <w:sz w:val="24"/>
          <w:szCs w:val="24"/>
          <w:lang w:eastAsia="ru-RU"/>
        </w:rPr>
        <w:t>Взаимодействие с представителями средств массовой информации, передача им какой-либо служебной информации или документов осуществляются в порядке установленном руководством Учреждения.</w:t>
      </w:r>
    </w:p>
    <w:p w:rsidR="00FA03DC" w:rsidRPr="00BF1F7E" w:rsidRDefault="00FA03DC" w:rsidP="00FA03DC">
      <w:pPr>
        <w:spacing w:after="0"/>
        <w:jc w:val="both"/>
      </w:pPr>
    </w:p>
    <w:p w:rsidR="00FA03DC" w:rsidRPr="00BF1F7E" w:rsidRDefault="00FA03DC" w:rsidP="00FA03DC">
      <w:pPr>
        <w:spacing w:after="0"/>
        <w:jc w:val="both"/>
      </w:pPr>
    </w:p>
    <w:p w:rsidR="00FA03DC" w:rsidRPr="00BF1F7E" w:rsidRDefault="00FA03DC" w:rsidP="00FA03DC">
      <w:pPr>
        <w:spacing w:after="0"/>
        <w:jc w:val="both"/>
      </w:pPr>
    </w:p>
    <w:p w:rsidR="00FA03DC" w:rsidRPr="00BF1F7E" w:rsidRDefault="00FA03DC" w:rsidP="00FA03DC">
      <w:pPr>
        <w:spacing w:after="0"/>
        <w:jc w:val="both"/>
      </w:pPr>
    </w:p>
    <w:p w:rsidR="00FA03DC" w:rsidRPr="00BF1F7E" w:rsidRDefault="00FA03DC" w:rsidP="00FA03DC">
      <w:pPr>
        <w:spacing w:after="0"/>
        <w:jc w:val="both"/>
      </w:pPr>
    </w:p>
    <w:p w:rsidR="00FA03DC" w:rsidRPr="00BF1F7E"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Default="00FA03DC" w:rsidP="00FA03DC">
      <w:pPr>
        <w:spacing w:after="0"/>
        <w:jc w:val="both"/>
      </w:pPr>
    </w:p>
    <w:p w:rsidR="00FA03DC" w:rsidRPr="00BF1F7E" w:rsidRDefault="00FA03DC" w:rsidP="00FA03DC">
      <w:pPr>
        <w:spacing w:after="0"/>
        <w:jc w:val="both"/>
      </w:pPr>
    </w:p>
    <w:p w:rsidR="00FA03DC" w:rsidRDefault="00FA03DC" w:rsidP="00FA03DC">
      <w:pPr>
        <w:spacing w:after="0"/>
        <w:jc w:val="both"/>
      </w:pPr>
    </w:p>
    <w:p w:rsidR="00FA03DC" w:rsidRPr="00BF1F7E" w:rsidRDefault="00FA03DC" w:rsidP="00FA03DC">
      <w:pPr>
        <w:spacing w:after="0"/>
        <w:jc w:val="both"/>
      </w:pPr>
    </w:p>
    <w:p w:rsidR="00FA03DC" w:rsidRPr="00BF1F7E" w:rsidRDefault="00FA03DC" w:rsidP="00FA03DC">
      <w:pPr>
        <w:spacing w:after="0"/>
        <w:ind w:firstLine="709"/>
      </w:pPr>
    </w:p>
    <w:p w:rsidR="00FA03DC" w:rsidRPr="00BF1F7E" w:rsidRDefault="00FA03DC" w:rsidP="00FA03DC">
      <w:pPr>
        <w:spacing w:after="0" w:line="240" w:lineRule="auto"/>
        <w:ind w:firstLine="709"/>
        <w:rPr>
          <w:rFonts w:ascii="Times New Roman" w:hAnsi="Times New Roman" w:cs="Times New Roman"/>
        </w:rPr>
      </w:pPr>
      <w:r w:rsidRPr="00BF1F7E">
        <w:rPr>
          <w:rFonts w:ascii="Times New Roman" w:hAnsi="Times New Roman" w:cs="Times New Roman"/>
        </w:rPr>
        <w:lastRenderedPageBreak/>
        <w:t>Приложение № 1</w:t>
      </w:r>
    </w:p>
    <w:p w:rsidR="00FA03DC" w:rsidRPr="00BF1F7E" w:rsidRDefault="00FA03DC" w:rsidP="00FA03DC">
      <w:pPr>
        <w:spacing w:after="0" w:line="240" w:lineRule="auto"/>
        <w:rPr>
          <w:rFonts w:ascii="Times New Roman" w:hAnsi="Times New Roman" w:cs="Times New Roman"/>
        </w:rPr>
      </w:pPr>
      <w:r w:rsidRPr="00BF1F7E">
        <w:rPr>
          <w:rFonts w:ascii="Times New Roman" w:hAnsi="Times New Roman" w:cs="Times New Roman"/>
        </w:rPr>
        <w:t>к Административному регламенту</w:t>
      </w: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t xml:space="preserve">предоставления муниципальной услуги </w:t>
      </w: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t xml:space="preserve">«Предоставление информационной и консультационной поддержки </w:t>
      </w: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t xml:space="preserve">субъектам малого и среднего предпринимательства» </w:t>
      </w:r>
    </w:p>
    <w:p w:rsidR="00FA03DC" w:rsidRDefault="00FA03DC" w:rsidP="00FA03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Муниципальным автономным учреждением </w:t>
      </w:r>
    </w:p>
    <w:p w:rsidR="00FA03DC" w:rsidRPr="00BF1F7E" w:rsidRDefault="00FA03DC" w:rsidP="00FA03DC">
      <w:pPr>
        <w:spacing w:after="0" w:line="240" w:lineRule="auto"/>
        <w:rPr>
          <w:rFonts w:ascii="Times New Roman" w:hAnsi="Times New Roman" w:cs="Times New Roman"/>
          <w:sz w:val="24"/>
          <w:szCs w:val="24"/>
        </w:rPr>
      </w:pPr>
      <w:r>
        <w:rPr>
          <w:rFonts w:ascii="Times New Roman" w:hAnsi="Times New Roman" w:cs="Times New Roman"/>
          <w:sz w:val="24"/>
          <w:szCs w:val="24"/>
        </w:rPr>
        <w:t>«Бизнес – инкубатор Калтанского городского округа»</w:t>
      </w:r>
    </w:p>
    <w:p w:rsidR="00FA03DC" w:rsidRDefault="00FA03DC" w:rsidP="00FA03DC">
      <w:pPr>
        <w:spacing w:after="0"/>
        <w:jc w:val="center"/>
        <w:rPr>
          <w:rFonts w:ascii="Times New Roman" w:eastAsia="Calibri" w:hAnsi="Times New Roman" w:cs="Times New Roman"/>
          <w:sz w:val="24"/>
          <w:szCs w:val="24"/>
        </w:rPr>
      </w:pPr>
    </w:p>
    <w:p w:rsidR="00FA03DC" w:rsidRDefault="00FA03DC" w:rsidP="00FA03DC">
      <w:pPr>
        <w:spacing w:after="0"/>
        <w:jc w:val="center"/>
        <w:rPr>
          <w:rFonts w:ascii="Times New Roman" w:eastAsia="Calibri" w:hAnsi="Times New Roman" w:cs="Times New Roman"/>
          <w:sz w:val="24"/>
          <w:szCs w:val="24"/>
        </w:rPr>
      </w:pPr>
    </w:p>
    <w:p w:rsidR="00FA03DC" w:rsidRPr="00BF1F7E" w:rsidRDefault="00FA03DC" w:rsidP="00FA03DC">
      <w:pPr>
        <w:spacing w:after="0"/>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СВЕДЕНИЯ О ГРАФИКЕ (РЕЖИМЕ) РАБОТЫ УЧРЕЖДЕНИЯ</w:t>
      </w:r>
    </w:p>
    <w:p w:rsidR="00FA03DC" w:rsidRPr="00BF1F7E" w:rsidRDefault="00FA03DC" w:rsidP="00FA03DC">
      <w:pPr>
        <w:spacing w:after="0"/>
        <w:jc w:val="center"/>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3415"/>
        <w:gridCol w:w="3158"/>
        <w:gridCol w:w="2856"/>
      </w:tblGrid>
      <w:tr w:rsidR="00FA03DC" w:rsidRPr="00BF1F7E" w:rsidTr="004B5386">
        <w:tc>
          <w:tcPr>
            <w:tcW w:w="3415" w:type="dxa"/>
          </w:tcPr>
          <w:p w:rsidR="00FA03DC" w:rsidRPr="00BF1F7E" w:rsidRDefault="00FA03DC" w:rsidP="004B5386">
            <w:pPr>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День недели</w:t>
            </w:r>
          </w:p>
        </w:tc>
        <w:tc>
          <w:tcPr>
            <w:tcW w:w="3158" w:type="dxa"/>
          </w:tcPr>
          <w:p w:rsidR="00FA03DC" w:rsidRPr="00BF1F7E" w:rsidRDefault="00FA03DC" w:rsidP="004B5386">
            <w:pPr>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Часы работы</w:t>
            </w:r>
          </w:p>
        </w:tc>
        <w:tc>
          <w:tcPr>
            <w:tcW w:w="2856" w:type="dxa"/>
          </w:tcPr>
          <w:p w:rsidR="00FA03DC" w:rsidRPr="00BF1F7E" w:rsidRDefault="00FA03DC" w:rsidP="004B5386">
            <w:pPr>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Перерыв</w:t>
            </w:r>
          </w:p>
        </w:tc>
      </w:tr>
      <w:tr w:rsidR="00FA03DC" w:rsidRPr="00BF1F7E" w:rsidTr="004B5386">
        <w:tc>
          <w:tcPr>
            <w:tcW w:w="3415" w:type="dxa"/>
          </w:tcPr>
          <w:p w:rsidR="00FA03DC" w:rsidRPr="00BF1F7E" w:rsidRDefault="00FA03DC" w:rsidP="004B5386">
            <w:pPr>
              <w:jc w:val="left"/>
              <w:rPr>
                <w:rFonts w:ascii="Times New Roman" w:eastAsia="Calibri" w:hAnsi="Times New Roman" w:cs="Times New Roman"/>
                <w:sz w:val="24"/>
                <w:szCs w:val="24"/>
              </w:rPr>
            </w:pPr>
            <w:r w:rsidRPr="00BF1F7E">
              <w:rPr>
                <w:rFonts w:ascii="Times New Roman" w:eastAsia="Calibri" w:hAnsi="Times New Roman" w:cs="Times New Roman"/>
                <w:sz w:val="24"/>
                <w:szCs w:val="24"/>
              </w:rPr>
              <w:t>Понедельник</w:t>
            </w:r>
          </w:p>
        </w:tc>
        <w:tc>
          <w:tcPr>
            <w:tcW w:w="3158" w:type="dxa"/>
          </w:tcPr>
          <w:p w:rsidR="00FA03DC" w:rsidRPr="00BF1F7E" w:rsidRDefault="00FA03DC" w:rsidP="004B5386">
            <w:pPr>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08.00 – 17.00</w:t>
            </w:r>
          </w:p>
        </w:tc>
        <w:tc>
          <w:tcPr>
            <w:tcW w:w="2856" w:type="dxa"/>
          </w:tcPr>
          <w:p w:rsidR="00FA03DC" w:rsidRPr="00BF1F7E" w:rsidRDefault="00FA03DC" w:rsidP="004B5386">
            <w:pPr>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12.00 – 13.00</w:t>
            </w:r>
          </w:p>
        </w:tc>
      </w:tr>
      <w:tr w:rsidR="00FA03DC" w:rsidRPr="00BF1F7E" w:rsidTr="004B5386">
        <w:tc>
          <w:tcPr>
            <w:tcW w:w="3415" w:type="dxa"/>
          </w:tcPr>
          <w:p w:rsidR="00FA03DC" w:rsidRPr="00BF1F7E" w:rsidRDefault="00FA03DC" w:rsidP="004B5386">
            <w:pPr>
              <w:jc w:val="left"/>
              <w:rPr>
                <w:rFonts w:ascii="Times New Roman" w:eastAsia="Calibri" w:hAnsi="Times New Roman" w:cs="Times New Roman"/>
                <w:sz w:val="24"/>
                <w:szCs w:val="24"/>
              </w:rPr>
            </w:pPr>
            <w:r w:rsidRPr="00BF1F7E">
              <w:rPr>
                <w:rFonts w:ascii="Times New Roman" w:eastAsia="Calibri" w:hAnsi="Times New Roman" w:cs="Times New Roman"/>
                <w:sz w:val="24"/>
                <w:szCs w:val="24"/>
              </w:rPr>
              <w:t>Вторник</w:t>
            </w:r>
          </w:p>
        </w:tc>
        <w:tc>
          <w:tcPr>
            <w:tcW w:w="3158" w:type="dxa"/>
          </w:tcPr>
          <w:p w:rsidR="00FA03DC" w:rsidRPr="00BF1F7E" w:rsidRDefault="00FA03DC" w:rsidP="004B5386">
            <w:pPr>
              <w:jc w:val="center"/>
            </w:pPr>
            <w:r w:rsidRPr="00BF1F7E">
              <w:rPr>
                <w:rFonts w:ascii="Times New Roman" w:eastAsia="Calibri" w:hAnsi="Times New Roman" w:cs="Times New Roman"/>
                <w:sz w:val="24"/>
                <w:szCs w:val="24"/>
              </w:rPr>
              <w:t>08.00 – 17.00</w:t>
            </w:r>
          </w:p>
        </w:tc>
        <w:tc>
          <w:tcPr>
            <w:tcW w:w="2856" w:type="dxa"/>
          </w:tcPr>
          <w:p w:rsidR="00FA03DC" w:rsidRPr="00BF1F7E" w:rsidRDefault="00FA03DC" w:rsidP="004B5386">
            <w:pPr>
              <w:jc w:val="center"/>
            </w:pPr>
            <w:r w:rsidRPr="00BF1F7E">
              <w:rPr>
                <w:rFonts w:ascii="Times New Roman" w:eastAsia="Calibri" w:hAnsi="Times New Roman" w:cs="Times New Roman"/>
                <w:sz w:val="24"/>
                <w:szCs w:val="24"/>
              </w:rPr>
              <w:t>12.00 – 13.00</w:t>
            </w:r>
          </w:p>
        </w:tc>
      </w:tr>
      <w:tr w:rsidR="00FA03DC" w:rsidRPr="00BF1F7E" w:rsidTr="004B5386">
        <w:tc>
          <w:tcPr>
            <w:tcW w:w="3415" w:type="dxa"/>
          </w:tcPr>
          <w:p w:rsidR="00FA03DC" w:rsidRPr="00BF1F7E" w:rsidRDefault="00FA03DC" w:rsidP="004B5386">
            <w:pPr>
              <w:jc w:val="left"/>
              <w:rPr>
                <w:rFonts w:ascii="Times New Roman" w:eastAsia="Calibri" w:hAnsi="Times New Roman" w:cs="Times New Roman"/>
                <w:sz w:val="24"/>
                <w:szCs w:val="24"/>
              </w:rPr>
            </w:pPr>
            <w:r w:rsidRPr="00BF1F7E">
              <w:rPr>
                <w:rFonts w:ascii="Times New Roman" w:eastAsia="Calibri" w:hAnsi="Times New Roman" w:cs="Times New Roman"/>
                <w:sz w:val="24"/>
                <w:szCs w:val="24"/>
              </w:rPr>
              <w:t>Среда</w:t>
            </w:r>
          </w:p>
        </w:tc>
        <w:tc>
          <w:tcPr>
            <w:tcW w:w="3158" w:type="dxa"/>
          </w:tcPr>
          <w:p w:rsidR="00FA03DC" w:rsidRPr="00BF1F7E" w:rsidRDefault="00FA03DC" w:rsidP="004B5386">
            <w:pPr>
              <w:jc w:val="center"/>
            </w:pPr>
            <w:r w:rsidRPr="00BF1F7E">
              <w:rPr>
                <w:rFonts w:ascii="Times New Roman" w:eastAsia="Calibri" w:hAnsi="Times New Roman" w:cs="Times New Roman"/>
                <w:sz w:val="24"/>
                <w:szCs w:val="24"/>
              </w:rPr>
              <w:t>08.00 – 17.00</w:t>
            </w:r>
          </w:p>
        </w:tc>
        <w:tc>
          <w:tcPr>
            <w:tcW w:w="2856" w:type="dxa"/>
          </w:tcPr>
          <w:p w:rsidR="00FA03DC" w:rsidRPr="00BF1F7E" w:rsidRDefault="00FA03DC" w:rsidP="004B5386">
            <w:pPr>
              <w:jc w:val="center"/>
            </w:pPr>
            <w:r w:rsidRPr="00BF1F7E">
              <w:rPr>
                <w:rFonts w:ascii="Times New Roman" w:eastAsia="Calibri" w:hAnsi="Times New Roman" w:cs="Times New Roman"/>
                <w:sz w:val="24"/>
                <w:szCs w:val="24"/>
              </w:rPr>
              <w:t>12.00 – 13.00</w:t>
            </w:r>
          </w:p>
        </w:tc>
      </w:tr>
      <w:tr w:rsidR="00FA03DC" w:rsidRPr="00BF1F7E" w:rsidTr="004B5386">
        <w:tc>
          <w:tcPr>
            <w:tcW w:w="3415" w:type="dxa"/>
          </w:tcPr>
          <w:p w:rsidR="00FA03DC" w:rsidRPr="00BF1F7E" w:rsidRDefault="00FA03DC" w:rsidP="004B5386">
            <w:pPr>
              <w:jc w:val="left"/>
              <w:rPr>
                <w:rFonts w:ascii="Times New Roman" w:eastAsia="Calibri" w:hAnsi="Times New Roman" w:cs="Times New Roman"/>
                <w:sz w:val="24"/>
                <w:szCs w:val="24"/>
              </w:rPr>
            </w:pPr>
            <w:r w:rsidRPr="00BF1F7E">
              <w:rPr>
                <w:rFonts w:ascii="Times New Roman" w:eastAsia="Calibri" w:hAnsi="Times New Roman" w:cs="Times New Roman"/>
                <w:sz w:val="24"/>
                <w:szCs w:val="24"/>
              </w:rPr>
              <w:t>Четверг</w:t>
            </w:r>
          </w:p>
        </w:tc>
        <w:tc>
          <w:tcPr>
            <w:tcW w:w="3158" w:type="dxa"/>
          </w:tcPr>
          <w:p w:rsidR="00FA03DC" w:rsidRPr="00BF1F7E" w:rsidRDefault="00FA03DC" w:rsidP="004B5386">
            <w:pPr>
              <w:jc w:val="center"/>
            </w:pPr>
            <w:r w:rsidRPr="00BF1F7E">
              <w:rPr>
                <w:rFonts w:ascii="Times New Roman" w:eastAsia="Calibri" w:hAnsi="Times New Roman" w:cs="Times New Roman"/>
                <w:sz w:val="24"/>
                <w:szCs w:val="24"/>
              </w:rPr>
              <w:t>08.00 – 17.00</w:t>
            </w:r>
          </w:p>
        </w:tc>
        <w:tc>
          <w:tcPr>
            <w:tcW w:w="2856" w:type="dxa"/>
          </w:tcPr>
          <w:p w:rsidR="00FA03DC" w:rsidRPr="00BF1F7E" w:rsidRDefault="00FA03DC" w:rsidP="004B5386">
            <w:pPr>
              <w:jc w:val="center"/>
            </w:pPr>
            <w:r w:rsidRPr="00BF1F7E">
              <w:rPr>
                <w:rFonts w:ascii="Times New Roman" w:eastAsia="Calibri" w:hAnsi="Times New Roman" w:cs="Times New Roman"/>
                <w:sz w:val="24"/>
                <w:szCs w:val="24"/>
              </w:rPr>
              <w:t>12.00 – 13.00</w:t>
            </w:r>
          </w:p>
        </w:tc>
      </w:tr>
      <w:tr w:rsidR="00FA03DC" w:rsidRPr="00BF1F7E" w:rsidTr="004B5386">
        <w:tc>
          <w:tcPr>
            <w:tcW w:w="3415" w:type="dxa"/>
          </w:tcPr>
          <w:p w:rsidR="00FA03DC" w:rsidRPr="00BF1F7E" w:rsidRDefault="00FA03DC" w:rsidP="004B5386">
            <w:pPr>
              <w:jc w:val="left"/>
              <w:rPr>
                <w:rFonts w:ascii="Times New Roman" w:eastAsia="Calibri" w:hAnsi="Times New Roman" w:cs="Times New Roman"/>
                <w:sz w:val="24"/>
                <w:szCs w:val="24"/>
              </w:rPr>
            </w:pPr>
            <w:r w:rsidRPr="00BF1F7E">
              <w:rPr>
                <w:rFonts w:ascii="Times New Roman" w:eastAsia="Calibri" w:hAnsi="Times New Roman" w:cs="Times New Roman"/>
                <w:sz w:val="24"/>
                <w:szCs w:val="24"/>
              </w:rPr>
              <w:t>Пятница</w:t>
            </w:r>
          </w:p>
        </w:tc>
        <w:tc>
          <w:tcPr>
            <w:tcW w:w="3158" w:type="dxa"/>
          </w:tcPr>
          <w:p w:rsidR="00FA03DC" w:rsidRPr="00BF1F7E" w:rsidRDefault="00FA03DC" w:rsidP="004B5386">
            <w:pPr>
              <w:jc w:val="center"/>
            </w:pPr>
            <w:r w:rsidRPr="00BF1F7E">
              <w:rPr>
                <w:rFonts w:ascii="Times New Roman" w:eastAsia="Calibri" w:hAnsi="Times New Roman" w:cs="Times New Roman"/>
                <w:sz w:val="24"/>
                <w:szCs w:val="24"/>
              </w:rPr>
              <w:t>08.00 – 17.00</w:t>
            </w:r>
          </w:p>
        </w:tc>
        <w:tc>
          <w:tcPr>
            <w:tcW w:w="2856" w:type="dxa"/>
          </w:tcPr>
          <w:p w:rsidR="00FA03DC" w:rsidRPr="00BF1F7E" w:rsidRDefault="00FA03DC" w:rsidP="004B5386">
            <w:pPr>
              <w:jc w:val="center"/>
            </w:pPr>
            <w:r w:rsidRPr="00BF1F7E">
              <w:rPr>
                <w:rFonts w:ascii="Times New Roman" w:eastAsia="Calibri" w:hAnsi="Times New Roman" w:cs="Times New Roman"/>
                <w:sz w:val="24"/>
                <w:szCs w:val="24"/>
              </w:rPr>
              <w:t>12.00 – 13.00</w:t>
            </w:r>
          </w:p>
        </w:tc>
      </w:tr>
      <w:tr w:rsidR="00FA03DC" w:rsidRPr="00BF1F7E" w:rsidTr="004B5386">
        <w:tc>
          <w:tcPr>
            <w:tcW w:w="3415" w:type="dxa"/>
          </w:tcPr>
          <w:p w:rsidR="00FA03DC" w:rsidRPr="00BF1F7E" w:rsidRDefault="00FA03DC" w:rsidP="004B5386">
            <w:pPr>
              <w:jc w:val="left"/>
              <w:rPr>
                <w:rFonts w:ascii="Times New Roman" w:eastAsia="Calibri" w:hAnsi="Times New Roman" w:cs="Times New Roman"/>
                <w:sz w:val="24"/>
                <w:szCs w:val="24"/>
              </w:rPr>
            </w:pPr>
            <w:r w:rsidRPr="00BF1F7E">
              <w:rPr>
                <w:rFonts w:ascii="Times New Roman" w:eastAsia="Calibri" w:hAnsi="Times New Roman" w:cs="Times New Roman"/>
                <w:sz w:val="24"/>
                <w:szCs w:val="24"/>
              </w:rPr>
              <w:t>Суббота</w:t>
            </w:r>
          </w:p>
        </w:tc>
        <w:tc>
          <w:tcPr>
            <w:tcW w:w="3158" w:type="dxa"/>
          </w:tcPr>
          <w:p w:rsidR="00FA03DC" w:rsidRPr="00BF1F7E" w:rsidRDefault="00FA03DC" w:rsidP="004B5386">
            <w:pPr>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выходной</w:t>
            </w:r>
          </w:p>
        </w:tc>
        <w:tc>
          <w:tcPr>
            <w:tcW w:w="2856" w:type="dxa"/>
          </w:tcPr>
          <w:p w:rsidR="00FA03DC" w:rsidRPr="00BF1F7E" w:rsidRDefault="00FA03DC" w:rsidP="004B5386">
            <w:pPr>
              <w:jc w:val="center"/>
              <w:rPr>
                <w:rFonts w:ascii="Times New Roman" w:eastAsia="Calibri" w:hAnsi="Times New Roman" w:cs="Times New Roman"/>
                <w:sz w:val="24"/>
                <w:szCs w:val="24"/>
              </w:rPr>
            </w:pPr>
          </w:p>
        </w:tc>
      </w:tr>
      <w:tr w:rsidR="00FA03DC" w:rsidRPr="00BF1F7E" w:rsidTr="004B5386">
        <w:tc>
          <w:tcPr>
            <w:tcW w:w="3415" w:type="dxa"/>
          </w:tcPr>
          <w:p w:rsidR="00FA03DC" w:rsidRPr="00BF1F7E" w:rsidRDefault="00FA03DC" w:rsidP="004B5386">
            <w:pPr>
              <w:jc w:val="left"/>
              <w:rPr>
                <w:rFonts w:ascii="Times New Roman" w:eastAsia="Calibri" w:hAnsi="Times New Roman" w:cs="Times New Roman"/>
                <w:sz w:val="24"/>
                <w:szCs w:val="24"/>
              </w:rPr>
            </w:pPr>
            <w:r w:rsidRPr="00BF1F7E">
              <w:rPr>
                <w:rFonts w:ascii="Times New Roman" w:eastAsia="Calibri" w:hAnsi="Times New Roman" w:cs="Times New Roman"/>
                <w:sz w:val="24"/>
                <w:szCs w:val="24"/>
              </w:rPr>
              <w:t>Воскресенье</w:t>
            </w:r>
          </w:p>
        </w:tc>
        <w:tc>
          <w:tcPr>
            <w:tcW w:w="3158" w:type="dxa"/>
          </w:tcPr>
          <w:p w:rsidR="00FA03DC" w:rsidRPr="00BF1F7E" w:rsidRDefault="00FA03DC" w:rsidP="004B5386">
            <w:pPr>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выходной</w:t>
            </w:r>
          </w:p>
        </w:tc>
        <w:tc>
          <w:tcPr>
            <w:tcW w:w="2856" w:type="dxa"/>
          </w:tcPr>
          <w:p w:rsidR="00FA03DC" w:rsidRPr="00BF1F7E" w:rsidRDefault="00FA03DC" w:rsidP="004B5386">
            <w:pPr>
              <w:jc w:val="center"/>
              <w:rPr>
                <w:rFonts w:ascii="Times New Roman" w:eastAsia="Calibri" w:hAnsi="Times New Roman" w:cs="Times New Roman"/>
                <w:sz w:val="24"/>
                <w:szCs w:val="24"/>
              </w:rPr>
            </w:pPr>
          </w:p>
        </w:tc>
      </w:tr>
    </w:tbl>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Контактная информация: МАУ «Бизнес – инкубатор Калтанского городского округа»</w:t>
      </w:r>
      <w:r>
        <w:rPr>
          <w:rFonts w:ascii="Times New Roman" w:eastAsia="Calibri" w:hAnsi="Times New Roman" w:cs="Times New Roman"/>
          <w:sz w:val="24"/>
          <w:szCs w:val="24"/>
        </w:rPr>
        <w:t xml:space="preserve"> (МАУ «Бизнес – инкубатор КГО»)</w:t>
      </w:r>
      <w:r w:rsidRPr="00BF1F7E">
        <w:rPr>
          <w:rFonts w:ascii="Times New Roman" w:eastAsia="Calibri" w:hAnsi="Times New Roman" w:cs="Times New Roman"/>
          <w:sz w:val="24"/>
          <w:szCs w:val="24"/>
        </w:rPr>
        <w:t xml:space="preserve">, г. Калтан, ул. Комсомольская, 7, тел. 8 (38472) 3-30-19, </w:t>
      </w:r>
      <w:r w:rsidRPr="00BF1F7E">
        <w:rPr>
          <w:rFonts w:ascii="Times New Roman" w:hAnsi="Times New Roman" w:cs="Times New Roman"/>
          <w:sz w:val="24"/>
          <w:szCs w:val="24"/>
          <w:lang w:val="en-US"/>
        </w:rPr>
        <w:t>e</w:t>
      </w:r>
      <w:r w:rsidRPr="00BF1F7E">
        <w:rPr>
          <w:rFonts w:ascii="Times New Roman" w:hAnsi="Times New Roman" w:cs="Times New Roman"/>
          <w:sz w:val="24"/>
          <w:szCs w:val="24"/>
        </w:rPr>
        <w:t>-</w:t>
      </w:r>
      <w:r w:rsidRPr="00BF1F7E">
        <w:rPr>
          <w:rFonts w:ascii="Times New Roman" w:hAnsi="Times New Roman" w:cs="Times New Roman"/>
          <w:sz w:val="24"/>
          <w:szCs w:val="24"/>
          <w:lang w:val="en-US"/>
        </w:rPr>
        <w:t>mail</w:t>
      </w:r>
      <w:r w:rsidRPr="00BF1F7E">
        <w:rPr>
          <w:rFonts w:ascii="Times New Roman" w:hAnsi="Times New Roman" w:cs="Times New Roman"/>
          <w:sz w:val="24"/>
          <w:szCs w:val="24"/>
        </w:rPr>
        <w:t xml:space="preserve">: </w:t>
      </w:r>
      <w:r w:rsidRPr="00BF1F7E">
        <w:rPr>
          <w:rFonts w:ascii="Times New Roman" w:hAnsi="Times New Roman" w:cs="Times New Roman"/>
          <w:sz w:val="24"/>
          <w:szCs w:val="24"/>
          <w:lang w:val="en-US"/>
        </w:rPr>
        <w:t>biz</w:t>
      </w:r>
      <w:r w:rsidRPr="00BF1F7E">
        <w:rPr>
          <w:rFonts w:ascii="Times New Roman" w:hAnsi="Times New Roman" w:cs="Times New Roman"/>
          <w:sz w:val="24"/>
          <w:szCs w:val="24"/>
        </w:rPr>
        <w:t>-</w:t>
      </w:r>
      <w:r w:rsidRPr="00BF1F7E">
        <w:rPr>
          <w:rFonts w:ascii="Times New Roman" w:hAnsi="Times New Roman" w:cs="Times New Roman"/>
          <w:sz w:val="24"/>
          <w:szCs w:val="24"/>
          <w:lang w:val="en-US"/>
        </w:rPr>
        <w:t>kaltan</w:t>
      </w:r>
      <w:r w:rsidRPr="00BF1F7E">
        <w:rPr>
          <w:rFonts w:ascii="Times New Roman" w:hAnsi="Times New Roman" w:cs="Times New Roman"/>
          <w:sz w:val="24"/>
          <w:szCs w:val="24"/>
        </w:rPr>
        <w:t>@.</w:t>
      </w:r>
      <w:r w:rsidRPr="00BF1F7E">
        <w:rPr>
          <w:rFonts w:ascii="Times New Roman" w:hAnsi="Times New Roman" w:cs="Times New Roman"/>
          <w:sz w:val="24"/>
          <w:szCs w:val="24"/>
          <w:lang w:val="en-US"/>
        </w:rPr>
        <w:t>mail</w:t>
      </w:r>
      <w:r w:rsidRPr="00BF1F7E">
        <w:rPr>
          <w:rFonts w:ascii="Times New Roman" w:hAnsi="Times New Roman" w:cs="Times New Roman"/>
          <w:sz w:val="24"/>
          <w:szCs w:val="24"/>
        </w:rPr>
        <w:t>.</w:t>
      </w:r>
      <w:r w:rsidRPr="00BF1F7E">
        <w:rPr>
          <w:rFonts w:ascii="Times New Roman" w:hAnsi="Times New Roman" w:cs="Times New Roman"/>
          <w:sz w:val="24"/>
          <w:szCs w:val="24"/>
          <w:lang w:val="en-US"/>
        </w:rPr>
        <w:t>ru</w:t>
      </w: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eastAsia="Calibri" w:hAnsi="Times New Roman" w:cs="Times New Roman"/>
          <w:sz w:val="24"/>
          <w:szCs w:val="24"/>
        </w:rPr>
      </w:pPr>
    </w:p>
    <w:p w:rsidR="00FA03DC" w:rsidRDefault="00FA03DC" w:rsidP="00FA03DC">
      <w:pPr>
        <w:spacing w:after="0"/>
        <w:jc w:val="both"/>
        <w:rPr>
          <w:rFonts w:ascii="Times New Roman" w:eastAsia="Calibri" w:hAnsi="Times New Roman" w:cs="Times New Roman"/>
          <w:sz w:val="24"/>
          <w:szCs w:val="24"/>
        </w:rPr>
      </w:pPr>
    </w:p>
    <w:p w:rsidR="00FA03DC"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hAnsi="Times New Roman" w:cs="Times New Roman"/>
        </w:rPr>
      </w:pPr>
    </w:p>
    <w:p w:rsidR="00FA03DC" w:rsidRPr="00BF1F7E" w:rsidRDefault="00FA03DC" w:rsidP="00FA03DC">
      <w:pPr>
        <w:spacing w:after="0" w:line="240" w:lineRule="auto"/>
        <w:ind w:firstLine="709"/>
        <w:rPr>
          <w:rFonts w:ascii="Times New Roman" w:hAnsi="Times New Roman" w:cs="Times New Roman"/>
        </w:rPr>
      </w:pPr>
      <w:r w:rsidRPr="00BF1F7E">
        <w:rPr>
          <w:rFonts w:ascii="Times New Roman" w:hAnsi="Times New Roman" w:cs="Times New Roman"/>
        </w:rPr>
        <w:lastRenderedPageBreak/>
        <w:t>Приложение № 2</w:t>
      </w:r>
    </w:p>
    <w:p w:rsidR="00FA03DC" w:rsidRPr="00BF1F7E" w:rsidRDefault="00FA03DC" w:rsidP="00FA03DC">
      <w:pPr>
        <w:spacing w:after="0" w:line="240" w:lineRule="auto"/>
        <w:rPr>
          <w:rFonts w:ascii="Times New Roman" w:hAnsi="Times New Roman" w:cs="Times New Roman"/>
        </w:rPr>
      </w:pPr>
      <w:r w:rsidRPr="00BF1F7E">
        <w:rPr>
          <w:rFonts w:ascii="Times New Roman" w:hAnsi="Times New Roman" w:cs="Times New Roman"/>
        </w:rPr>
        <w:t>к Административному регламенту</w:t>
      </w: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t xml:space="preserve">предоставления муниципальной услуги </w:t>
      </w: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t xml:space="preserve">«Предоставление информационной и консультационной поддержки </w:t>
      </w: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t xml:space="preserve">субъектам малого и среднего предпринимательства» </w:t>
      </w:r>
    </w:p>
    <w:p w:rsidR="00FA03DC" w:rsidRDefault="00FA03DC" w:rsidP="00FA03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Муниципальным автономным учреждением </w:t>
      </w:r>
    </w:p>
    <w:p w:rsidR="00FA03DC" w:rsidRPr="00BF1F7E" w:rsidRDefault="00FA03DC" w:rsidP="00FA03DC">
      <w:pPr>
        <w:spacing w:after="0" w:line="240" w:lineRule="auto"/>
        <w:rPr>
          <w:rFonts w:ascii="Times New Roman" w:hAnsi="Times New Roman" w:cs="Times New Roman"/>
          <w:sz w:val="24"/>
          <w:szCs w:val="24"/>
        </w:rPr>
      </w:pPr>
      <w:r>
        <w:rPr>
          <w:rFonts w:ascii="Times New Roman" w:hAnsi="Times New Roman" w:cs="Times New Roman"/>
          <w:sz w:val="24"/>
          <w:szCs w:val="24"/>
        </w:rPr>
        <w:t>«Бизнес – инкубатор Калтанского городского округа»</w:t>
      </w:r>
    </w:p>
    <w:p w:rsidR="00FA03DC" w:rsidRPr="00BF1F7E" w:rsidRDefault="00FA03DC" w:rsidP="00FA03DC">
      <w:pPr>
        <w:spacing w:after="0"/>
        <w:rPr>
          <w:rFonts w:ascii="Times New Roman" w:hAnsi="Times New Roman" w:cs="Times New Roman"/>
          <w:sz w:val="24"/>
          <w:szCs w:val="24"/>
        </w:rPr>
      </w:pP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ЗАЯВЛЕНИЕ</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субъекта малого и среднего предпринимательства</w:t>
      </w:r>
    </w:p>
    <w:p w:rsidR="00FA03DC" w:rsidRPr="00BF1F7E" w:rsidRDefault="00FA03DC" w:rsidP="00FA03DC">
      <w:pPr>
        <w:pStyle w:val="ConsPlusNonformat"/>
        <w:jc w:val="center"/>
        <w:rPr>
          <w:rFonts w:ascii="Times New Roman" w:hAnsi="Times New Roman" w:cs="Times New Roman"/>
          <w:sz w:val="28"/>
          <w:szCs w:val="28"/>
        </w:rPr>
      </w:pPr>
      <w:r w:rsidRPr="00BF1F7E">
        <w:rPr>
          <w:rFonts w:ascii="Times New Roman" w:eastAsia="Calibri" w:hAnsi="Times New Roman" w:cs="Times New Roman"/>
          <w:sz w:val="24"/>
          <w:szCs w:val="24"/>
        </w:rPr>
        <w:t>на получение муниципальной услуги «</w:t>
      </w:r>
      <w:r w:rsidRPr="00BF1F7E">
        <w:rPr>
          <w:rFonts w:ascii="Times New Roman" w:hAnsi="Times New Roman" w:cs="Times New Roman"/>
          <w:sz w:val="24"/>
          <w:szCs w:val="24"/>
        </w:rPr>
        <w:t>Предоставление информационной и консультационной поддержки субъектам</w:t>
      </w:r>
      <w:r w:rsidRPr="00BF1F7E">
        <w:rPr>
          <w:rFonts w:ascii="Times New Roman" w:eastAsia="Calibri" w:hAnsi="Times New Roman" w:cs="Times New Roman"/>
          <w:sz w:val="24"/>
          <w:szCs w:val="24"/>
        </w:rPr>
        <w:t xml:space="preserve"> малого и среднего предпринимательства» на территории Калтанского городского округа»</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rPr>
      </w:pP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____________________________________________________________________________</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vertAlign w:val="superscript"/>
        </w:rPr>
      </w:pPr>
      <w:r w:rsidRPr="00BF1F7E">
        <w:rPr>
          <w:rFonts w:ascii="Times New Roman" w:eastAsia="Calibri" w:hAnsi="Times New Roman" w:cs="Times New Roman"/>
          <w:sz w:val="24"/>
          <w:szCs w:val="24"/>
          <w:vertAlign w:val="superscript"/>
        </w:rPr>
        <w:t>(для юридического лица – полное наименование с указанием организационно-правовой формы,</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____________________________________________________________________________</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vertAlign w:val="superscript"/>
        </w:rPr>
      </w:pPr>
      <w:r w:rsidRPr="00BF1F7E">
        <w:rPr>
          <w:rFonts w:ascii="Times New Roman" w:eastAsia="Calibri" w:hAnsi="Times New Roman" w:cs="Times New Roman"/>
          <w:sz w:val="24"/>
          <w:szCs w:val="24"/>
          <w:vertAlign w:val="superscript"/>
        </w:rPr>
        <w:t>для индивидуального предпринимателя – Ф.И.О. (полностью))</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Настоящим заявлением гарантируем (подтверждаем), что являемся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не находимся в процессе ликвидации, реорганизации, банкротства и наша деятельность не приостановлена в установленном действующим законодательством порядке, выражаем согласие с условиями предоставления муниципальной услуги:______________________________________________________________________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____________________________________________________________________________ О себе сообщаем следующие сведения:</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дата регистрации юридического лица (индивидуального предпринимателя)____________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основной государственный регистрационный номер 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наименование органа, выдавшего свидетельство о государственной</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регистрации__________________________________________________________________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____________________________________________________________________________,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место нахождения юридического лица (место регистрации (прописка)</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индивидуального предпринимателя)_____________________________________________________________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____________________________________________________________________________,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ИНН, КПП (ИННИП)_________________________________________________________,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контактный телефон 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руководитель юридического лица (для юридического лица)_________________________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____________________________________________________________________________,</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vertAlign w:val="superscript"/>
        </w:rPr>
      </w:pPr>
      <w:r w:rsidRPr="00BF1F7E">
        <w:rPr>
          <w:rFonts w:ascii="Times New Roman" w:eastAsia="Calibri" w:hAnsi="Times New Roman" w:cs="Times New Roman"/>
          <w:sz w:val="24"/>
          <w:szCs w:val="24"/>
          <w:vertAlign w:val="superscript"/>
        </w:rPr>
        <w:t>(Ф.И.О., контактный телефон)</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Приложение (при наличии): ____________________________________________________</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vertAlign w:val="superscript"/>
        </w:rPr>
      </w:pPr>
      <w:r w:rsidRPr="00BF1F7E">
        <w:rPr>
          <w:rFonts w:ascii="Times New Roman" w:eastAsia="Calibri" w:hAnsi="Times New Roman" w:cs="Times New Roman"/>
          <w:sz w:val="24"/>
          <w:szCs w:val="24"/>
          <w:vertAlign w:val="superscript"/>
        </w:rPr>
        <w:t>(указывается полный перечень прилагаемых документов)</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Подпись руководителя юридического лица (индивидуального предпринимателя)______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Дата___________________</w:t>
      </w:r>
    </w:p>
    <w:p w:rsidR="00FA03DC" w:rsidRDefault="00FA03DC" w:rsidP="00FA03DC">
      <w:pPr>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 xml:space="preserve">                   М.П. </w:t>
      </w:r>
    </w:p>
    <w:p w:rsidR="00FA03DC" w:rsidRPr="00BF1F7E" w:rsidRDefault="00FA03DC" w:rsidP="00FA03DC">
      <w:pPr>
        <w:spacing w:after="0"/>
        <w:jc w:val="both"/>
        <w:rPr>
          <w:rFonts w:ascii="Times New Roman" w:eastAsia="Calibri" w:hAnsi="Times New Roman" w:cs="Times New Roman"/>
          <w:sz w:val="24"/>
          <w:szCs w:val="24"/>
        </w:rPr>
      </w:pP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lastRenderedPageBreak/>
        <w:t>Приложение № 3</w:t>
      </w:r>
    </w:p>
    <w:p w:rsidR="00FA03DC" w:rsidRPr="00BF1F7E" w:rsidRDefault="00FA03DC" w:rsidP="00FA03DC">
      <w:pPr>
        <w:spacing w:after="0" w:line="240" w:lineRule="auto"/>
        <w:rPr>
          <w:rFonts w:ascii="Times New Roman" w:hAnsi="Times New Roman" w:cs="Times New Roman"/>
        </w:rPr>
      </w:pPr>
      <w:r w:rsidRPr="00BF1F7E">
        <w:rPr>
          <w:rFonts w:ascii="Times New Roman" w:hAnsi="Times New Roman" w:cs="Times New Roman"/>
        </w:rPr>
        <w:t>к Административному регламенту</w:t>
      </w: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t xml:space="preserve">предоставления муниципальной услуги </w:t>
      </w: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t xml:space="preserve">«Предоставление информационной и консультационной поддержки </w:t>
      </w:r>
    </w:p>
    <w:p w:rsidR="00FA03DC" w:rsidRPr="00BF1F7E" w:rsidRDefault="00FA03DC" w:rsidP="00FA03DC">
      <w:pPr>
        <w:pStyle w:val="ConsPlusNonformat"/>
        <w:jc w:val="right"/>
        <w:rPr>
          <w:rFonts w:ascii="Times New Roman" w:hAnsi="Times New Roman" w:cs="Times New Roman"/>
          <w:sz w:val="22"/>
          <w:szCs w:val="22"/>
        </w:rPr>
      </w:pPr>
      <w:r w:rsidRPr="00BF1F7E">
        <w:rPr>
          <w:rFonts w:ascii="Times New Roman" w:hAnsi="Times New Roman" w:cs="Times New Roman"/>
          <w:sz w:val="22"/>
          <w:szCs w:val="22"/>
        </w:rPr>
        <w:t xml:space="preserve">субъектам малого и среднего предпринимательства» </w:t>
      </w:r>
    </w:p>
    <w:p w:rsidR="00FA03DC" w:rsidRDefault="00FA03DC" w:rsidP="00FA03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Муниципальным автономным учреждением </w:t>
      </w:r>
    </w:p>
    <w:p w:rsidR="00FA03DC" w:rsidRPr="00BF1F7E" w:rsidRDefault="00FA03DC" w:rsidP="00FA03DC">
      <w:pPr>
        <w:spacing w:after="0" w:line="240" w:lineRule="auto"/>
        <w:rPr>
          <w:rFonts w:ascii="Times New Roman" w:hAnsi="Times New Roman" w:cs="Times New Roman"/>
          <w:sz w:val="24"/>
          <w:szCs w:val="24"/>
        </w:rPr>
      </w:pPr>
      <w:r>
        <w:rPr>
          <w:rFonts w:ascii="Times New Roman" w:hAnsi="Times New Roman" w:cs="Times New Roman"/>
          <w:sz w:val="24"/>
          <w:szCs w:val="24"/>
        </w:rPr>
        <w:t>«Бизнес – инкубатор Калтанского городского округа»</w:t>
      </w:r>
    </w:p>
    <w:p w:rsidR="00FA03DC" w:rsidRPr="00BF1F7E" w:rsidRDefault="00FA03DC" w:rsidP="00FA03DC">
      <w:pPr>
        <w:spacing w:after="0"/>
        <w:jc w:val="both"/>
        <w:outlineLvl w:val="0"/>
        <w:rPr>
          <w:rFonts w:ascii="Times New Roman" w:hAnsi="Times New Roman" w:cs="Times New Roman"/>
          <w:b/>
          <w:sz w:val="24"/>
          <w:szCs w:val="24"/>
        </w:rPr>
      </w:pP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ЗАЯВЛЕНИЕ</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физического лица – потенциального субъекта малого и среднего</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предпринимательства на получение муниципальной услуги</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rPr>
      </w:pPr>
      <w:r w:rsidRPr="00BF1F7E">
        <w:rPr>
          <w:rFonts w:ascii="Times New Roman" w:eastAsia="Calibri" w:hAnsi="Times New Roman" w:cs="Times New Roman"/>
          <w:sz w:val="24"/>
          <w:szCs w:val="24"/>
        </w:rPr>
        <w:t>«</w:t>
      </w:r>
      <w:r w:rsidRPr="00BF1F7E">
        <w:rPr>
          <w:rFonts w:ascii="Times New Roman" w:hAnsi="Times New Roman" w:cs="Times New Roman"/>
          <w:sz w:val="24"/>
          <w:szCs w:val="24"/>
        </w:rPr>
        <w:t>Предоставление информационной и консультационной поддержки субъектам</w:t>
      </w:r>
      <w:r w:rsidRPr="00BF1F7E">
        <w:rPr>
          <w:rFonts w:ascii="Times New Roman" w:eastAsia="Calibri" w:hAnsi="Times New Roman" w:cs="Times New Roman"/>
          <w:sz w:val="24"/>
          <w:szCs w:val="24"/>
        </w:rPr>
        <w:t xml:space="preserve"> малого и среднего предпринимательства на территории Калтанского городского округа»</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____________________________________________________________________________</w:t>
      </w:r>
    </w:p>
    <w:p w:rsidR="00FA03DC" w:rsidRPr="00BF1F7E" w:rsidRDefault="00FA03DC" w:rsidP="00FA03DC">
      <w:pPr>
        <w:autoSpaceDE w:val="0"/>
        <w:autoSpaceDN w:val="0"/>
        <w:adjustRightInd w:val="0"/>
        <w:spacing w:after="0"/>
        <w:jc w:val="center"/>
        <w:rPr>
          <w:rFonts w:ascii="Times New Roman" w:eastAsia="Calibri" w:hAnsi="Times New Roman" w:cs="Times New Roman"/>
          <w:sz w:val="24"/>
          <w:szCs w:val="24"/>
          <w:vertAlign w:val="superscript"/>
        </w:rPr>
      </w:pPr>
      <w:r w:rsidRPr="00BF1F7E">
        <w:rPr>
          <w:rFonts w:ascii="Times New Roman" w:eastAsia="Calibri" w:hAnsi="Times New Roman" w:cs="Times New Roman"/>
          <w:sz w:val="24"/>
          <w:szCs w:val="24"/>
          <w:vertAlign w:val="superscript"/>
        </w:rPr>
        <w:t>Ф.И.О. (полностью)</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____________________________________________________________________________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Настоящим заявлением выражаю согласие с условиями предоставления</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муниципальной услуги: 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____________________________________________________________________________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О себе сообщаю следующие сведения:</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адрес регистрации (прописка)___________________________________________________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паспорт: серия _________ номер _______________ дата выдачи ______________________ кем выдан___________________________________________________________________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Телефон_____________________________________________________________________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r w:rsidRPr="00BF1F7E">
        <w:rPr>
          <w:rFonts w:ascii="Times New Roman" w:eastAsia="Calibri" w:hAnsi="Times New Roman" w:cs="Times New Roman"/>
          <w:sz w:val="24"/>
          <w:szCs w:val="24"/>
        </w:rPr>
        <w:t>Подпись _________________________</w:t>
      </w:r>
    </w:p>
    <w:p w:rsidR="00FA03DC" w:rsidRPr="00BF1F7E" w:rsidRDefault="00FA03DC" w:rsidP="00FA03DC">
      <w:pPr>
        <w:autoSpaceDE w:val="0"/>
        <w:autoSpaceDN w:val="0"/>
        <w:adjustRightInd w:val="0"/>
        <w:spacing w:after="0"/>
        <w:jc w:val="both"/>
        <w:rPr>
          <w:rFonts w:ascii="Times New Roman" w:eastAsia="Calibri" w:hAnsi="Times New Roman" w:cs="Times New Roman"/>
          <w:sz w:val="24"/>
          <w:szCs w:val="24"/>
        </w:rPr>
      </w:pPr>
    </w:p>
    <w:p w:rsidR="00FA03DC" w:rsidRPr="00BF1F7E" w:rsidRDefault="00FA03DC" w:rsidP="00FA03DC">
      <w:pPr>
        <w:spacing w:after="0"/>
        <w:jc w:val="both"/>
        <w:rPr>
          <w:rFonts w:ascii="Times New Roman" w:hAnsi="Times New Roman" w:cs="Times New Roman"/>
          <w:b/>
          <w:sz w:val="24"/>
          <w:szCs w:val="24"/>
        </w:rPr>
      </w:pPr>
      <w:r w:rsidRPr="00BF1F7E">
        <w:rPr>
          <w:rFonts w:ascii="Times New Roman" w:eastAsia="Calibri" w:hAnsi="Times New Roman" w:cs="Times New Roman"/>
          <w:sz w:val="24"/>
          <w:szCs w:val="24"/>
        </w:rPr>
        <w:t>Дата________________</w:t>
      </w:r>
    </w:p>
    <w:p w:rsidR="00FA03DC" w:rsidRPr="00BF1F7E" w:rsidRDefault="00FA03DC" w:rsidP="00FA03DC">
      <w:pPr>
        <w:spacing w:after="0"/>
        <w:jc w:val="both"/>
      </w:pPr>
    </w:p>
    <w:p w:rsidR="00FA03DC" w:rsidRDefault="00FA03DC" w:rsidP="00FA03DC">
      <w:bookmarkStart w:id="1" w:name="_GoBack"/>
      <w:bookmarkEnd w:id="1"/>
    </w:p>
    <w:sectPr w:rsidR="00FA03DC" w:rsidSect="007C3B0D">
      <w:footerReference w:type="default" r:id="rId10"/>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62" w:rsidRDefault="00185562" w:rsidP="00227401">
      <w:pPr>
        <w:spacing w:after="0" w:line="240" w:lineRule="auto"/>
      </w:pPr>
      <w:r>
        <w:separator/>
      </w:r>
    </w:p>
  </w:endnote>
  <w:endnote w:type="continuationSeparator" w:id="0">
    <w:p w:rsidR="00185562" w:rsidRDefault="00185562" w:rsidP="0022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8B" w:rsidRDefault="00674D8B">
    <w:pPr>
      <w:pStyle w:val="a9"/>
      <w:jc w:val="center"/>
    </w:pPr>
  </w:p>
  <w:p w:rsidR="00674D8B" w:rsidRDefault="00674D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62" w:rsidRDefault="00185562" w:rsidP="00227401">
      <w:pPr>
        <w:spacing w:after="0" w:line="240" w:lineRule="auto"/>
      </w:pPr>
      <w:r>
        <w:separator/>
      </w:r>
    </w:p>
  </w:footnote>
  <w:footnote w:type="continuationSeparator" w:id="0">
    <w:p w:rsidR="00185562" w:rsidRDefault="00185562" w:rsidP="00227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CA2"/>
    <w:multiLevelType w:val="hybridMultilevel"/>
    <w:tmpl w:val="70B08938"/>
    <w:lvl w:ilvl="0" w:tplc="4D286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42D3A"/>
    <w:multiLevelType w:val="hybridMultilevel"/>
    <w:tmpl w:val="965A6BF2"/>
    <w:lvl w:ilvl="0" w:tplc="4D286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43165D"/>
    <w:multiLevelType w:val="hybridMultilevel"/>
    <w:tmpl w:val="3074526A"/>
    <w:lvl w:ilvl="0" w:tplc="4D286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982809"/>
    <w:multiLevelType w:val="hybridMultilevel"/>
    <w:tmpl w:val="0CDE08B6"/>
    <w:lvl w:ilvl="0" w:tplc="4D286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42D3F"/>
    <w:multiLevelType w:val="hybridMultilevel"/>
    <w:tmpl w:val="5644D626"/>
    <w:lvl w:ilvl="0" w:tplc="1AA695E8">
      <w:start w:val="1"/>
      <w:numFmt w:val="decimal"/>
      <w:lvlText w:val="%1."/>
      <w:lvlJc w:val="left"/>
      <w:pPr>
        <w:ind w:left="1611" w:hanging="10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C14475"/>
    <w:multiLevelType w:val="hybridMultilevel"/>
    <w:tmpl w:val="E21848E2"/>
    <w:lvl w:ilvl="0" w:tplc="4D286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AC0784"/>
    <w:multiLevelType w:val="hybridMultilevel"/>
    <w:tmpl w:val="E5687C6C"/>
    <w:lvl w:ilvl="0" w:tplc="4D2866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067BC7"/>
    <w:multiLevelType w:val="hybridMultilevel"/>
    <w:tmpl w:val="973C5130"/>
    <w:lvl w:ilvl="0" w:tplc="4D286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BB57B1"/>
    <w:multiLevelType w:val="hybridMultilevel"/>
    <w:tmpl w:val="B84821F0"/>
    <w:lvl w:ilvl="0" w:tplc="4D286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8929BC"/>
    <w:multiLevelType w:val="hybridMultilevel"/>
    <w:tmpl w:val="81F40282"/>
    <w:lvl w:ilvl="0" w:tplc="4D286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5F5616"/>
    <w:multiLevelType w:val="hybridMultilevel"/>
    <w:tmpl w:val="A29A92A2"/>
    <w:lvl w:ilvl="0" w:tplc="4D286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8"/>
  </w:num>
  <w:num w:numId="5">
    <w:abstractNumId w:val="9"/>
  </w:num>
  <w:num w:numId="6">
    <w:abstractNumId w:val="5"/>
  </w:num>
  <w:num w:numId="7">
    <w:abstractNumId w:val="0"/>
  </w:num>
  <w:num w:numId="8">
    <w:abstractNumId w:val="7"/>
  </w:num>
  <w:num w:numId="9">
    <w:abstractNumId w:val="3"/>
  </w:num>
  <w:num w:numId="10">
    <w:abstractNumId w:val="4"/>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0D"/>
    <w:rsid w:val="00002225"/>
    <w:rsid w:val="0000301A"/>
    <w:rsid w:val="0001753A"/>
    <w:rsid w:val="00070974"/>
    <w:rsid w:val="00091A11"/>
    <w:rsid w:val="000E6EAE"/>
    <w:rsid w:val="000E7CA3"/>
    <w:rsid w:val="00101DBC"/>
    <w:rsid w:val="00107E95"/>
    <w:rsid w:val="00122573"/>
    <w:rsid w:val="00146645"/>
    <w:rsid w:val="00185562"/>
    <w:rsid w:val="001B1107"/>
    <w:rsid w:val="001B7C8B"/>
    <w:rsid w:val="00227401"/>
    <w:rsid w:val="00285F5A"/>
    <w:rsid w:val="002B0663"/>
    <w:rsid w:val="002B2686"/>
    <w:rsid w:val="002D5A58"/>
    <w:rsid w:val="002F1915"/>
    <w:rsid w:val="002F3296"/>
    <w:rsid w:val="0032528D"/>
    <w:rsid w:val="00352BF1"/>
    <w:rsid w:val="0037301B"/>
    <w:rsid w:val="003D680C"/>
    <w:rsid w:val="00407FFE"/>
    <w:rsid w:val="004130B2"/>
    <w:rsid w:val="00435EAD"/>
    <w:rsid w:val="004A1CEF"/>
    <w:rsid w:val="004A2055"/>
    <w:rsid w:val="00512282"/>
    <w:rsid w:val="005A6F10"/>
    <w:rsid w:val="005F7949"/>
    <w:rsid w:val="0061301C"/>
    <w:rsid w:val="00637D91"/>
    <w:rsid w:val="00674D8B"/>
    <w:rsid w:val="00702275"/>
    <w:rsid w:val="00766CC6"/>
    <w:rsid w:val="00773682"/>
    <w:rsid w:val="00773F21"/>
    <w:rsid w:val="0077633A"/>
    <w:rsid w:val="007C3B0D"/>
    <w:rsid w:val="007D0140"/>
    <w:rsid w:val="007E64FE"/>
    <w:rsid w:val="007F7B7D"/>
    <w:rsid w:val="008501E0"/>
    <w:rsid w:val="00867646"/>
    <w:rsid w:val="008A1076"/>
    <w:rsid w:val="008A124F"/>
    <w:rsid w:val="008A1E94"/>
    <w:rsid w:val="008E5FF6"/>
    <w:rsid w:val="009F05FB"/>
    <w:rsid w:val="00A623C8"/>
    <w:rsid w:val="00A81780"/>
    <w:rsid w:val="00A8618F"/>
    <w:rsid w:val="00A92E0D"/>
    <w:rsid w:val="00AC6BC7"/>
    <w:rsid w:val="00B24E59"/>
    <w:rsid w:val="00B969EF"/>
    <w:rsid w:val="00BC2607"/>
    <w:rsid w:val="00BE17E9"/>
    <w:rsid w:val="00BF1F7E"/>
    <w:rsid w:val="00C05A4F"/>
    <w:rsid w:val="00C06654"/>
    <w:rsid w:val="00C9764E"/>
    <w:rsid w:val="00CB20EE"/>
    <w:rsid w:val="00CB262B"/>
    <w:rsid w:val="00CF2506"/>
    <w:rsid w:val="00D33FEF"/>
    <w:rsid w:val="00DB2DC0"/>
    <w:rsid w:val="00DB4092"/>
    <w:rsid w:val="00E2083D"/>
    <w:rsid w:val="00E309D6"/>
    <w:rsid w:val="00E32FC2"/>
    <w:rsid w:val="00E729C8"/>
    <w:rsid w:val="00E838F4"/>
    <w:rsid w:val="00ED3C1A"/>
    <w:rsid w:val="00ED7EFD"/>
    <w:rsid w:val="00F17F0F"/>
    <w:rsid w:val="00F2768A"/>
    <w:rsid w:val="00F30BE9"/>
    <w:rsid w:val="00FA03DC"/>
    <w:rsid w:val="00FB3504"/>
    <w:rsid w:val="00FE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FD"/>
  </w:style>
  <w:style w:type="paragraph" w:styleId="2">
    <w:name w:val="heading 2"/>
    <w:basedOn w:val="a"/>
    <w:link w:val="20"/>
    <w:uiPriority w:val="9"/>
    <w:qFormat/>
    <w:rsid w:val="007C3B0D"/>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817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B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3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C3B0D"/>
    <w:rPr>
      <w:b/>
      <w:bCs/>
    </w:rPr>
  </w:style>
  <w:style w:type="paragraph" w:styleId="a5">
    <w:name w:val="List Paragraph"/>
    <w:basedOn w:val="a"/>
    <w:uiPriority w:val="34"/>
    <w:qFormat/>
    <w:rsid w:val="007C3B0D"/>
    <w:pPr>
      <w:ind w:left="720"/>
      <w:contextualSpacing/>
    </w:pPr>
  </w:style>
  <w:style w:type="paragraph" w:customStyle="1" w:styleId="ConsPlusNonformat">
    <w:name w:val="ConsPlusNonformat"/>
    <w:rsid w:val="00070974"/>
    <w:pPr>
      <w:autoSpaceDE w:val="0"/>
      <w:autoSpaceDN w:val="0"/>
      <w:adjustRightInd w:val="0"/>
      <w:spacing w:after="0" w:line="240" w:lineRule="auto"/>
      <w:jc w:val="left"/>
    </w:pPr>
    <w:rPr>
      <w:rFonts w:ascii="Courier New" w:eastAsia="Times New Roman" w:hAnsi="Courier New" w:cs="Courier New"/>
      <w:sz w:val="20"/>
      <w:szCs w:val="20"/>
      <w:lang w:eastAsia="ru-RU" w:bidi="pa-IN"/>
    </w:rPr>
  </w:style>
  <w:style w:type="table" w:styleId="a6">
    <w:name w:val="Table Grid"/>
    <w:basedOn w:val="a1"/>
    <w:uiPriority w:val="59"/>
    <w:rsid w:val="007D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274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7401"/>
  </w:style>
  <w:style w:type="paragraph" w:styleId="a9">
    <w:name w:val="footer"/>
    <w:basedOn w:val="a"/>
    <w:link w:val="aa"/>
    <w:uiPriority w:val="99"/>
    <w:unhideWhenUsed/>
    <w:rsid w:val="002274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401"/>
  </w:style>
  <w:style w:type="paragraph" w:customStyle="1" w:styleId="ConsPlusNormal">
    <w:name w:val="ConsPlusNormal"/>
    <w:link w:val="ConsPlusNormal0"/>
    <w:rsid w:val="008E5FF6"/>
    <w:pPr>
      <w:autoSpaceDE w:val="0"/>
      <w:autoSpaceDN w:val="0"/>
      <w:adjustRightInd w:val="0"/>
      <w:spacing w:after="0" w:line="240" w:lineRule="auto"/>
      <w:ind w:firstLine="720"/>
      <w:jc w:val="left"/>
    </w:pPr>
    <w:rPr>
      <w:rFonts w:ascii="Arial" w:eastAsia="Times New Roman" w:hAnsi="Arial" w:cs="Arial"/>
      <w:sz w:val="20"/>
      <w:szCs w:val="20"/>
      <w:lang w:eastAsia="ru-RU" w:bidi="pa-IN"/>
    </w:rPr>
  </w:style>
  <w:style w:type="paragraph" w:customStyle="1" w:styleId="ab">
    <w:name w:val="Базовый"/>
    <w:uiPriority w:val="99"/>
    <w:rsid w:val="00637D91"/>
    <w:pPr>
      <w:tabs>
        <w:tab w:val="left" w:pos="709"/>
      </w:tabs>
      <w:suppressAutoHyphens/>
      <w:spacing w:after="0" w:line="240" w:lineRule="auto"/>
      <w:jc w:val="left"/>
    </w:pPr>
    <w:rPr>
      <w:rFonts w:ascii="Times New Roman" w:eastAsia="Times New Roman" w:hAnsi="Times New Roman" w:cs="Times New Roman"/>
      <w:sz w:val="20"/>
      <w:szCs w:val="20"/>
      <w:lang w:eastAsia="ru-RU"/>
    </w:rPr>
  </w:style>
  <w:style w:type="paragraph" w:customStyle="1" w:styleId="ConsPlusTitle">
    <w:name w:val="ConsPlusTitle"/>
    <w:uiPriority w:val="99"/>
    <w:rsid w:val="00773682"/>
    <w:pPr>
      <w:widowControl w:val="0"/>
      <w:autoSpaceDE w:val="0"/>
      <w:autoSpaceDN w:val="0"/>
      <w:adjustRightInd w:val="0"/>
      <w:spacing w:after="0" w:line="240" w:lineRule="auto"/>
      <w:jc w:val="left"/>
    </w:pPr>
    <w:rPr>
      <w:rFonts w:ascii="Times New Roman" w:eastAsia="Times New Roman" w:hAnsi="Times New Roman" w:cs="Times New Roman"/>
      <w:b/>
      <w:bCs/>
      <w:sz w:val="24"/>
      <w:szCs w:val="24"/>
      <w:lang w:eastAsia="ru-RU"/>
    </w:rPr>
  </w:style>
  <w:style w:type="paragraph" w:styleId="ac">
    <w:name w:val="No Spacing"/>
    <w:uiPriority w:val="1"/>
    <w:qFormat/>
    <w:rsid w:val="0061301C"/>
    <w:pPr>
      <w:spacing w:after="0" w:line="240" w:lineRule="auto"/>
    </w:pPr>
  </w:style>
  <w:style w:type="character" w:customStyle="1" w:styleId="30">
    <w:name w:val="Заголовок 3 Знак"/>
    <w:basedOn w:val="a0"/>
    <w:link w:val="3"/>
    <w:uiPriority w:val="9"/>
    <w:rsid w:val="00A81780"/>
    <w:rPr>
      <w:rFonts w:asciiTheme="majorHAnsi" w:eastAsiaTheme="majorEastAsia" w:hAnsiTheme="majorHAnsi" w:cstheme="majorBidi"/>
      <w:b/>
      <w:bCs/>
      <w:color w:val="4F81BD" w:themeColor="accent1"/>
    </w:rPr>
  </w:style>
  <w:style w:type="paragraph" w:customStyle="1" w:styleId="formattext">
    <w:name w:val="formattext"/>
    <w:basedOn w:val="a"/>
    <w:rsid w:val="00A8178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674D8B"/>
    <w:rPr>
      <w:color w:val="0000FF"/>
      <w:u w:val="single"/>
    </w:rPr>
  </w:style>
  <w:style w:type="paragraph" w:customStyle="1" w:styleId="Default">
    <w:name w:val="Default"/>
    <w:rsid w:val="00FA03DC"/>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character" w:customStyle="1" w:styleId="8Exact">
    <w:name w:val="Основной текст (8) Exact"/>
    <w:basedOn w:val="a0"/>
    <w:link w:val="8"/>
    <w:rsid w:val="00FA03DC"/>
    <w:rPr>
      <w:rFonts w:ascii="Tahoma" w:eastAsia="Tahoma" w:hAnsi="Tahoma" w:cs="Tahoma"/>
      <w:i/>
      <w:iCs/>
      <w:sz w:val="19"/>
      <w:szCs w:val="19"/>
      <w:shd w:val="clear" w:color="auto" w:fill="FFFFFF"/>
    </w:rPr>
  </w:style>
  <w:style w:type="paragraph" w:customStyle="1" w:styleId="8">
    <w:name w:val="Основной текст (8)"/>
    <w:basedOn w:val="a"/>
    <w:link w:val="8Exact"/>
    <w:rsid w:val="00FA03DC"/>
    <w:pPr>
      <w:widowControl w:val="0"/>
      <w:shd w:val="clear" w:color="auto" w:fill="FFFFFF"/>
      <w:spacing w:after="0" w:line="0" w:lineRule="atLeast"/>
      <w:jc w:val="left"/>
    </w:pPr>
    <w:rPr>
      <w:rFonts w:ascii="Tahoma" w:eastAsia="Tahoma" w:hAnsi="Tahoma" w:cs="Tahoma"/>
      <w:i/>
      <w:iCs/>
      <w:sz w:val="19"/>
      <w:szCs w:val="19"/>
    </w:rPr>
  </w:style>
  <w:style w:type="character" w:customStyle="1" w:styleId="ConsPlusNormal0">
    <w:name w:val="ConsPlusNormal Знак"/>
    <w:link w:val="ConsPlusNormal"/>
    <w:locked/>
    <w:rsid w:val="00FA03DC"/>
    <w:rPr>
      <w:rFonts w:ascii="Arial" w:eastAsia="Times New Roman" w:hAnsi="Arial" w:cs="Arial"/>
      <w:sz w:val="20"/>
      <w:szCs w:val="20"/>
      <w:lang w:eastAsia="ru-RU"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FD"/>
  </w:style>
  <w:style w:type="paragraph" w:styleId="2">
    <w:name w:val="heading 2"/>
    <w:basedOn w:val="a"/>
    <w:link w:val="20"/>
    <w:uiPriority w:val="9"/>
    <w:qFormat/>
    <w:rsid w:val="007C3B0D"/>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817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B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3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C3B0D"/>
    <w:rPr>
      <w:b/>
      <w:bCs/>
    </w:rPr>
  </w:style>
  <w:style w:type="paragraph" w:styleId="a5">
    <w:name w:val="List Paragraph"/>
    <w:basedOn w:val="a"/>
    <w:uiPriority w:val="34"/>
    <w:qFormat/>
    <w:rsid w:val="007C3B0D"/>
    <w:pPr>
      <w:ind w:left="720"/>
      <w:contextualSpacing/>
    </w:pPr>
  </w:style>
  <w:style w:type="paragraph" w:customStyle="1" w:styleId="ConsPlusNonformat">
    <w:name w:val="ConsPlusNonformat"/>
    <w:rsid w:val="00070974"/>
    <w:pPr>
      <w:autoSpaceDE w:val="0"/>
      <w:autoSpaceDN w:val="0"/>
      <w:adjustRightInd w:val="0"/>
      <w:spacing w:after="0" w:line="240" w:lineRule="auto"/>
      <w:jc w:val="left"/>
    </w:pPr>
    <w:rPr>
      <w:rFonts w:ascii="Courier New" w:eastAsia="Times New Roman" w:hAnsi="Courier New" w:cs="Courier New"/>
      <w:sz w:val="20"/>
      <w:szCs w:val="20"/>
      <w:lang w:eastAsia="ru-RU" w:bidi="pa-IN"/>
    </w:rPr>
  </w:style>
  <w:style w:type="table" w:styleId="a6">
    <w:name w:val="Table Grid"/>
    <w:basedOn w:val="a1"/>
    <w:uiPriority w:val="59"/>
    <w:rsid w:val="007D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274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7401"/>
  </w:style>
  <w:style w:type="paragraph" w:styleId="a9">
    <w:name w:val="footer"/>
    <w:basedOn w:val="a"/>
    <w:link w:val="aa"/>
    <w:uiPriority w:val="99"/>
    <w:unhideWhenUsed/>
    <w:rsid w:val="002274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401"/>
  </w:style>
  <w:style w:type="paragraph" w:customStyle="1" w:styleId="ConsPlusNormal">
    <w:name w:val="ConsPlusNormal"/>
    <w:link w:val="ConsPlusNormal0"/>
    <w:rsid w:val="008E5FF6"/>
    <w:pPr>
      <w:autoSpaceDE w:val="0"/>
      <w:autoSpaceDN w:val="0"/>
      <w:adjustRightInd w:val="0"/>
      <w:spacing w:after="0" w:line="240" w:lineRule="auto"/>
      <w:ind w:firstLine="720"/>
      <w:jc w:val="left"/>
    </w:pPr>
    <w:rPr>
      <w:rFonts w:ascii="Arial" w:eastAsia="Times New Roman" w:hAnsi="Arial" w:cs="Arial"/>
      <w:sz w:val="20"/>
      <w:szCs w:val="20"/>
      <w:lang w:eastAsia="ru-RU" w:bidi="pa-IN"/>
    </w:rPr>
  </w:style>
  <w:style w:type="paragraph" w:customStyle="1" w:styleId="ab">
    <w:name w:val="Базовый"/>
    <w:uiPriority w:val="99"/>
    <w:rsid w:val="00637D91"/>
    <w:pPr>
      <w:tabs>
        <w:tab w:val="left" w:pos="709"/>
      </w:tabs>
      <w:suppressAutoHyphens/>
      <w:spacing w:after="0" w:line="240" w:lineRule="auto"/>
      <w:jc w:val="left"/>
    </w:pPr>
    <w:rPr>
      <w:rFonts w:ascii="Times New Roman" w:eastAsia="Times New Roman" w:hAnsi="Times New Roman" w:cs="Times New Roman"/>
      <w:sz w:val="20"/>
      <w:szCs w:val="20"/>
      <w:lang w:eastAsia="ru-RU"/>
    </w:rPr>
  </w:style>
  <w:style w:type="paragraph" w:customStyle="1" w:styleId="ConsPlusTitle">
    <w:name w:val="ConsPlusTitle"/>
    <w:uiPriority w:val="99"/>
    <w:rsid w:val="00773682"/>
    <w:pPr>
      <w:widowControl w:val="0"/>
      <w:autoSpaceDE w:val="0"/>
      <w:autoSpaceDN w:val="0"/>
      <w:adjustRightInd w:val="0"/>
      <w:spacing w:after="0" w:line="240" w:lineRule="auto"/>
      <w:jc w:val="left"/>
    </w:pPr>
    <w:rPr>
      <w:rFonts w:ascii="Times New Roman" w:eastAsia="Times New Roman" w:hAnsi="Times New Roman" w:cs="Times New Roman"/>
      <w:b/>
      <w:bCs/>
      <w:sz w:val="24"/>
      <w:szCs w:val="24"/>
      <w:lang w:eastAsia="ru-RU"/>
    </w:rPr>
  </w:style>
  <w:style w:type="paragraph" w:styleId="ac">
    <w:name w:val="No Spacing"/>
    <w:uiPriority w:val="1"/>
    <w:qFormat/>
    <w:rsid w:val="0061301C"/>
    <w:pPr>
      <w:spacing w:after="0" w:line="240" w:lineRule="auto"/>
    </w:pPr>
  </w:style>
  <w:style w:type="character" w:customStyle="1" w:styleId="30">
    <w:name w:val="Заголовок 3 Знак"/>
    <w:basedOn w:val="a0"/>
    <w:link w:val="3"/>
    <w:uiPriority w:val="9"/>
    <w:rsid w:val="00A81780"/>
    <w:rPr>
      <w:rFonts w:asciiTheme="majorHAnsi" w:eastAsiaTheme="majorEastAsia" w:hAnsiTheme="majorHAnsi" w:cstheme="majorBidi"/>
      <w:b/>
      <w:bCs/>
      <w:color w:val="4F81BD" w:themeColor="accent1"/>
    </w:rPr>
  </w:style>
  <w:style w:type="paragraph" w:customStyle="1" w:styleId="formattext">
    <w:name w:val="formattext"/>
    <w:basedOn w:val="a"/>
    <w:rsid w:val="00A8178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674D8B"/>
    <w:rPr>
      <w:color w:val="0000FF"/>
      <w:u w:val="single"/>
    </w:rPr>
  </w:style>
  <w:style w:type="paragraph" w:customStyle="1" w:styleId="Default">
    <w:name w:val="Default"/>
    <w:rsid w:val="00FA03DC"/>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character" w:customStyle="1" w:styleId="8Exact">
    <w:name w:val="Основной текст (8) Exact"/>
    <w:basedOn w:val="a0"/>
    <w:link w:val="8"/>
    <w:rsid w:val="00FA03DC"/>
    <w:rPr>
      <w:rFonts w:ascii="Tahoma" w:eastAsia="Tahoma" w:hAnsi="Tahoma" w:cs="Tahoma"/>
      <w:i/>
      <w:iCs/>
      <w:sz w:val="19"/>
      <w:szCs w:val="19"/>
      <w:shd w:val="clear" w:color="auto" w:fill="FFFFFF"/>
    </w:rPr>
  </w:style>
  <w:style w:type="paragraph" w:customStyle="1" w:styleId="8">
    <w:name w:val="Основной текст (8)"/>
    <w:basedOn w:val="a"/>
    <w:link w:val="8Exact"/>
    <w:rsid w:val="00FA03DC"/>
    <w:pPr>
      <w:widowControl w:val="0"/>
      <w:shd w:val="clear" w:color="auto" w:fill="FFFFFF"/>
      <w:spacing w:after="0" w:line="0" w:lineRule="atLeast"/>
      <w:jc w:val="left"/>
    </w:pPr>
    <w:rPr>
      <w:rFonts w:ascii="Tahoma" w:eastAsia="Tahoma" w:hAnsi="Tahoma" w:cs="Tahoma"/>
      <w:i/>
      <w:iCs/>
      <w:sz w:val="19"/>
      <w:szCs w:val="19"/>
    </w:rPr>
  </w:style>
  <w:style w:type="character" w:customStyle="1" w:styleId="ConsPlusNormal0">
    <w:name w:val="ConsPlusNormal Знак"/>
    <w:link w:val="ConsPlusNormal"/>
    <w:locked/>
    <w:rsid w:val="00FA03DC"/>
    <w:rPr>
      <w:rFonts w:ascii="Arial" w:eastAsia="Times New Roman" w:hAnsi="Arial" w:cs="Arial"/>
      <w:sz w:val="20"/>
      <w:szCs w:val="20"/>
      <w:lang w:eastAsia="ru-RU"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512">
      <w:bodyDiv w:val="1"/>
      <w:marLeft w:val="0"/>
      <w:marRight w:val="0"/>
      <w:marTop w:val="0"/>
      <w:marBottom w:val="0"/>
      <w:divBdr>
        <w:top w:val="none" w:sz="0" w:space="0" w:color="auto"/>
        <w:left w:val="none" w:sz="0" w:space="0" w:color="auto"/>
        <w:bottom w:val="none" w:sz="0" w:space="0" w:color="auto"/>
        <w:right w:val="none" w:sz="0" w:space="0" w:color="auto"/>
      </w:divBdr>
    </w:div>
    <w:div w:id="38819633">
      <w:bodyDiv w:val="1"/>
      <w:marLeft w:val="0"/>
      <w:marRight w:val="0"/>
      <w:marTop w:val="0"/>
      <w:marBottom w:val="0"/>
      <w:divBdr>
        <w:top w:val="none" w:sz="0" w:space="0" w:color="auto"/>
        <w:left w:val="none" w:sz="0" w:space="0" w:color="auto"/>
        <w:bottom w:val="none" w:sz="0" w:space="0" w:color="auto"/>
        <w:right w:val="none" w:sz="0" w:space="0" w:color="auto"/>
      </w:divBdr>
    </w:div>
    <w:div w:id="610473359">
      <w:bodyDiv w:val="1"/>
      <w:marLeft w:val="0"/>
      <w:marRight w:val="0"/>
      <w:marTop w:val="0"/>
      <w:marBottom w:val="0"/>
      <w:divBdr>
        <w:top w:val="none" w:sz="0" w:space="0" w:color="auto"/>
        <w:left w:val="none" w:sz="0" w:space="0" w:color="auto"/>
        <w:bottom w:val="none" w:sz="0" w:space="0" w:color="auto"/>
        <w:right w:val="none" w:sz="0" w:space="0" w:color="auto"/>
      </w:divBdr>
      <w:divsChild>
        <w:div w:id="135029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57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5771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658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346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314244">
      <w:bodyDiv w:val="1"/>
      <w:marLeft w:val="0"/>
      <w:marRight w:val="0"/>
      <w:marTop w:val="0"/>
      <w:marBottom w:val="0"/>
      <w:divBdr>
        <w:top w:val="none" w:sz="0" w:space="0" w:color="auto"/>
        <w:left w:val="none" w:sz="0" w:space="0" w:color="auto"/>
        <w:bottom w:val="none" w:sz="0" w:space="0" w:color="auto"/>
        <w:right w:val="none" w:sz="0" w:space="0" w:color="auto"/>
      </w:divBdr>
    </w:div>
    <w:div w:id="767505621">
      <w:bodyDiv w:val="1"/>
      <w:marLeft w:val="0"/>
      <w:marRight w:val="0"/>
      <w:marTop w:val="0"/>
      <w:marBottom w:val="0"/>
      <w:divBdr>
        <w:top w:val="none" w:sz="0" w:space="0" w:color="auto"/>
        <w:left w:val="none" w:sz="0" w:space="0" w:color="auto"/>
        <w:bottom w:val="none" w:sz="0" w:space="0" w:color="auto"/>
        <w:right w:val="none" w:sz="0" w:space="0" w:color="auto"/>
      </w:divBdr>
    </w:div>
    <w:div w:id="847905486">
      <w:bodyDiv w:val="1"/>
      <w:marLeft w:val="0"/>
      <w:marRight w:val="0"/>
      <w:marTop w:val="0"/>
      <w:marBottom w:val="0"/>
      <w:divBdr>
        <w:top w:val="none" w:sz="0" w:space="0" w:color="auto"/>
        <w:left w:val="none" w:sz="0" w:space="0" w:color="auto"/>
        <w:bottom w:val="none" w:sz="0" w:space="0" w:color="auto"/>
        <w:right w:val="none" w:sz="0" w:space="0" w:color="auto"/>
      </w:divBdr>
    </w:div>
    <w:div w:id="913471098">
      <w:bodyDiv w:val="1"/>
      <w:marLeft w:val="0"/>
      <w:marRight w:val="0"/>
      <w:marTop w:val="0"/>
      <w:marBottom w:val="0"/>
      <w:divBdr>
        <w:top w:val="none" w:sz="0" w:space="0" w:color="auto"/>
        <w:left w:val="none" w:sz="0" w:space="0" w:color="auto"/>
        <w:bottom w:val="none" w:sz="0" w:space="0" w:color="auto"/>
        <w:right w:val="none" w:sz="0" w:space="0" w:color="auto"/>
      </w:divBdr>
    </w:div>
    <w:div w:id="1356231487">
      <w:bodyDiv w:val="1"/>
      <w:marLeft w:val="0"/>
      <w:marRight w:val="0"/>
      <w:marTop w:val="0"/>
      <w:marBottom w:val="0"/>
      <w:divBdr>
        <w:top w:val="none" w:sz="0" w:space="0" w:color="auto"/>
        <w:left w:val="none" w:sz="0" w:space="0" w:color="auto"/>
        <w:bottom w:val="none" w:sz="0" w:space="0" w:color="auto"/>
        <w:right w:val="none" w:sz="0" w:space="0" w:color="auto"/>
      </w:divBdr>
    </w:div>
    <w:div w:id="19853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CDAAD-ABC3-4E82-A581-A09A9F26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5757</Words>
  <Characters>32820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Добуш Мария Владимировна</cp:lastModifiedBy>
  <cp:revision>2</cp:revision>
  <cp:lastPrinted>2019-03-21T02:35:00Z</cp:lastPrinted>
  <dcterms:created xsi:type="dcterms:W3CDTF">2019-04-30T01:59:00Z</dcterms:created>
  <dcterms:modified xsi:type="dcterms:W3CDTF">2019-04-30T01:59:00Z</dcterms:modified>
</cp:coreProperties>
</file>