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38" w:rsidRDefault="00AD2638" w:rsidP="008F1D76">
      <w:pPr>
        <w:shd w:val="clear" w:color="auto" w:fill="FFFFFF"/>
        <w:tabs>
          <w:tab w:val="left" w:pos="2925"/>
        </w:tabs>
        <w:spacing w:before="1925" w:line="360" w:lineRule="auto"/>
        <w:jc w:val="center"/>
        <w:rPr>
          <w:b/>
          <w:spacing w:val="2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2838450</wp:posOffset>
            </wp:positionH>
            <wp:positionV relativeFrom="paragraph">
              <wp:posOffset>47625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pacing w:val="20"/>
          <w:sz w:val="28"/>
          <w:szCs w:val="28"/>
        </w:rPr>
        <w:t>КЕМЕРОВСКАЯ ОБЛАСТЬ</w:t>
      </w:r>
      <w:r w:rsidR="008F1D76">
        <w:rPr>
          <w:b/>
          <w:spacing w:val="20"/>
          <w:sz w:val="28"/>
          <w:szCs w:val="28"/>
        </w:rPr>
        <w:t xml:space="preserve"> - КУЗБАСС</w:t>
      </w:r>
    </w:p>
    <w:p w:rsidR="00AD2638" w:rsidRDefault="00AD2638" w:rsidP="00AD2638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AD2638" w:rsidRDefault="00AD2638" w:rsidP="00AD2638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8F1D76" w:rsidRDefault="008F1D76" w:rsidP="00AD2638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AD2638" w:rsidRDefault="00AD2638" w:rsidP="00AD2638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8F1D76" w:rsidRPr="008F1D76" w:rsidRDefault="008F1D76" w:rsidP="008F1D76"/>
    <w:p w:rsidR="00AD2638" w:rsidRDefault="00AD2638" w:rsidP="00AD2638">
      <w:pPr>
        <w:jc w:val="center"/>
        <w:rPr>
          <w:sz w:val="28"/>
          <w:szCs w:val="28"/>
        </w:rPr>
      </w:pPr>
    </w:p>
    <w:p w:rsidR="00AD2638" w:rsidRDefault="00AD2638" w:rsidP="00AD2638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2681">
        <w:rPr>
          <w:sz w:val="28"/>
          <w:szCs w:val="28"/>
        </w:rPr>
        <w:t>26.12.</w:t>
      </w:r>
      <w:r w:rsidR="00A35A45">
        <w:rPr>
          <w:sz w:val="28"/>
          <w:szCs w:val="28"/>
        </w:rPr>
        <w:t xml:space="preserve">2019 г.     </w:t>
      </w:r>
      <w:r>
        <w:rPr>
          <w:sz w:val="28"/>
          <w:szCs w:val="28"/>
        </w:rPr>
        <w:t>№</w:t>
      </w:r>
      <w:r w:rsidR="00A35A45">
        <w:rPr>
          <w:sz w:val="28"/>
          <w:szCs w:val="28"/>
        </w:rPr>
        <w:t xml:space="preserve"> 297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</w:t>
      </w:r>
      <w:proofErr w:type="gramEnd"/>
    </w:p>
    <w:p w:rsidR="00AD2638" w:rsidRDefault="00AD2638" w:rsidP="00AD2638">
      <w:pPr>
        <w:rPr>
          <w:sz w:val="28"/>
          <w:szCs w:val="28"/>
        </w:rPr>
      </w:pPr>
    </w:p>
    <w:p w:rsidR="00AD2638" w:rsidRDefault="00AD2638" w:rsidP="00AD2638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r w:rsidR="00700FFF">
        <w:rPr>
          <w:b/>
          <w:i/>
          <w:sz w:val="28"/>
          <w:szCs w:val="28"/>
        </w:rPr>
        <w:t>муниципальной</w:t>
      </w:r>
      <w:r>
        <w:rPr>
          <w:b/>
          <w:i/>
          <w:sz w:val="28"/>
          <w:szCs w:val="28"/>
        </w:rPr>
        <w:t xml:space="preserve"> программы </w:t>
      </w:r>
      <w:r>
        <w:rPr>
          <w:b/>
          <w:bCs/>
          <w:i/>
          <w:sz w:val="28"/>
          <w:szCs w:val="28"/>
        </w:rPr>
        <w:t>«Социальная поддержка населения в Калтанском городском округе» на 2020-2022 годы</w:t>
      </w:r>
    </w:p>
    <w:p w:rsidR="00AD2638" w:rsidRDefault="00AD2638" w:rsidP="00AD2638">
      <w:pPr>
        <w:shd w:val="clear" w:color="auto" w:fill="FFFFFF"/>
        <w:rPr>
          <w:i/>
          <w:sz w:val="28"/>
          <w:szCs w:val="28"/>
        </w:rPr>
      </w:pPr>
    </w:p>
    <w:p w:rsidR="00AD2638" w:rsidRDefault="00AD2638" w:rsidP="00606F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постановлений администрации Калтанского городского округа </w:t>
      </w:r>
      <w:r w:rsidR="00606FEB">
        <w:rPr>
          <w:sz w:val="28"/>
          <w:szCs w:val="28"/>
        </w:rPr>
        <w:t xml:space="preserve">от 08.08.2014 г. №216-п «Об утверждении Положения о порядке разработки и реализации муниципальных программ Калтанского городского округа», </w:t>
      </w:r>
      <w:r>
        <w:rPr>
          <w:sz w:val="28"/>
          <w:szCs w:val="28"/>
        </w:rPr>
        <w:t>от 01.11.2019 №256-п «Об утверждении реестра муниципальных программ, рекомендуемых к финансированию в 2020 году и плановом периоде до 2</w:t>
      </w:r>
      <w:r w:rsidR="00606FEB">
        <w:rPr>
          <w:sz w:val="28"/>
          <w:szCs w:val="28"/>
        </w:rPr>
        <w:t>022 года»:</w:t>
      </w:r>
    </w:p>
    <w:p w:rsidR="00AD2638" w:rsidRDefault="00AD2638" w:rsidP="00AD2638">
      <w:pPr>
        <w:shd w:val="clear" w:color="auto" w:fill="FFFFFF"/>
        <w:jc w:val="both"/>
        <w:rPr>
          <w:sz w:val="28"/>
          <w:szCs w:val="28"/>
        </w:rPr>
      </w:pPr>
    </w:p>
    <w:p w:rsidR="00AD2638" w:rsidRDefault="00E24A91" w:rsidP="00E24A91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AD2638">
        <w:rPr>
          <w:sz w:val="28"/>
          <w:szCs w:val="28"/>
        </w:rPr>
        <w:t xml:space="preserve">Утвердить </w:t>
      </w:r>
      <w:r w:rsidR="00606FEB">
        <w:rPr>
          <w:sz w:val="28"/>
          <w:szCs w:val="28"/>
        </w:rPr>
        <w:t xml:space="preserve">прилагаемую </w:t>
      </w:r>
      <w:r w:rsidR="00AD2638">
        <w:rPr>
          <w:sz w:val="28"/>
          <w:szCs w:val="28"/>
        </w:rPr>
        <w:t>муниципальную программу «Социальная поддержка населения в Калтанском городском округе» на 2020-2022 годы</w:t>
      </w:r>
      <w:r w:rsidR="00606FEB">
        <w:rPr>
          <w:sz w:val="28"/>
          <w:szCs w:val="28"/>
        </w:rPr>
        <w:t>.</w:t>
      </w:r>
    </w:p>
    <w:p w:rsidR="00AD2638" w:rsidRDefault="00E24A91" w:rsidP="00AD26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D2638">
        <w:rPr>
          <w:rFonts w:ascii="Times New Roman" w:hAnsi="Times New Roman"/>
          <w:sz w:val="28"/>
          <w:szCs w:val="28"/>
        </w:rPr>
        <w:t>.</w:t>
      </w:r>
      <w:r w:rsidR="00AD2638">
        <w:rPr>
          <w:sz w:val="28"/>
          <w:szCs w:val="28"/>
        </w:rPr>
        <w:t xml:space="preserve">  </w:t>
      </w:r>
      <w:r w:rsidR="00AD2638">
        <w:rPr>
          <w:rFonts w:ascii="Times New Roman" w:eastAsia="Times New Roman" w:hAnsi="Times New Roman"/>
          <w:sz w:val="28"/>
          <w:szCs w:val="28"/>
        </w:rPr>
        <w:t>Начальнику отдела организационной и кадровой работы (Т.А. Верещагина) опубликовать настоящее постановление на официальном сайте администрации Калтанского городского округа.</w:t>
      </w:r>
    </w:p>
    <w:p w:rsidR="00AD2638" w:rsidRDefault="00E24A91" w:rsidP="00AD26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AD2638">
        <w:rPr>
          <w:rFonts w:ascii="Times New Roman" w:eastAsia="Times New Roman" w:hAnsi="Times New Roman"/>
          <w:sz w:val="28"/>
          <w:szCs w:val="28"/>
        </w:rPr>
        <w:t xml:space="preserve">. Директору МАУ </w:t>
      </w:r>
      <w:r w:rsidR="00606FEB">
        <w:rPr>
          <w:rFonts w:ascii="Times New Roman" w:eastAsia="Times New Roman" w:hAnsi="Times New Roman"/>
          <w:sz w:val="28"/>
          <w:szCs w:val="28"/>
        </w:rPr>
        <w:t>«Пресс-Ц</w:t>
      </w:r>
      <w:r w:rsidR="00AD2638">
        <w:rPr>
          <w:rFonts w:ascii="Times New Roman" w:eastAsia="Times New Roman" w:hAnsi="Times New Roman"/>
          <w:sz w:val="28"/>
          <w:szCs w:val="28"/>
        </w:rPr>
        <w:t>ентр» Калтан» (</w:t>
      </w:r>
      <w:proofErr w:type="spellStart"/>
      <w:r w:rsidR="00AD2638">
        <w:rPr>
          <w:rFonts w:ascii="Times New Roman" w:eastAsia="Times New Roman" w:hAnsi="Times New Roman"/>
          <w:sz w:val="28"/>
          <w:szCs w:val="28"/>
        </w:rPr>
        <w:t>В.Н.Беспальчук</w:t>
      </w:r>
      <w:proofErr w:type="spellEnd"/>
      <w:r w:rsidR="00AD2638">
        <w:rPr>
          <w:rFonts w:ascii="Times New Roman" w:eastAsia="Times New Roman" w:hAnsi="Times New Roman"/>
          <w:sz w:val="28"/>
          <w:szCs w:val="28"/>
        </w:rPr>
        <w:t>) опубликовать настоящее постановление в средствах массовой информации.</w:t>
      </w:r>
    </w:p>
    <w:p w:rsidR="005670E3" w:rsidRDefault="005670E3" w:rsidP="00AD26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Постановление вступает в силу с момента официального опубликования.</w:t>
      </w:r>
    </w:p>
    <w:p w:rsidR="00AD2638" w:rsidRDefault="005670E3" w:rsidP="00AD2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2638">
        <w:rPr>
          <w:sz w:val="28"/>
          <w:szCs w:val="28"/>
        </w:rPr>
        <w:t xml:space="preserve">. </w:t>
      </w:r>
      <w:r>
        <w:rPr>
          <w:sz w:val="28"/>
          <w:szCs w:val="28"/>
        </w:rPr>
        <w:t>Действие н</w:t>
      </w:r>
      <w:r w:rsidR="00AD2638">
        <w:rPr>
          <w:sz w:val="28"/>
          <w:szCs w:val="28"/>
        </w:rPr>
        <w:t>астояще</w:t>
      </w:r>
      <w:r>
        <w:rPr>
          <w:sz w:val="28"/>
          <w:szCs w:val="28"/>
        </w:rPr>
        <w:t>го постановления</w:t>
      </w:r>
      <w:r w:rsidR="00AD2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распространяется на правоотношения, возникшие </w:t>
      </w:r>
      <w:r w:rsidR="00E24A91">
        <w:rPr>
          <w:sz w:val="28"/>
          <w:szCs w:val="28"/>
        </w:rPr>
        <w:t xml:space="preserve"> с 1 января 2020</w:t>
      </w:r>
      <w:r w:rsidR="00AD2638">
        <w:rPr>
          <w:sz w:val="28"/>
          <w:szCs w:val="28"/>
        </w:rPr>
        <w:t xml:space="preserve"> года.</w:t>
      </w:r>
    </w:p>
    <w:p w:rsidR="00AD2638" w:rsidRDefault="0004398C" w:rsidP="00AD2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2638">
        <w:rPr>
          <w:sz w:val="28"/>
          <w:szCs w:val="28"/>
        </w:rPr>
        <w:t xml:space="preserve">. </w:t>
      </w:r>
      <w:proofErr w:type="gramStart"/>
      <w:r w:rsidR="00AD2638">
        <w:rPr>
          <w:sz w:val="28"/>
          <w:szCs w:val="28"/>
        </w:rPr>
        <w:t>Контроль за</w:t>
      </w:r>
      <w:proofErr w:type="gramEnd"/>
      <w:r w:rsidR="00AD2638">
        <w:rPr>
          <w:sz w:val="28"/>
          <w:szCs w:val="28"/>
        </w:rPr>
        <w:t xml:space="preserve"> исполнением настоящего постановления возложить на заместителя главы Калтанского городского округа по социальным вопросам (А.Б.Клюева).</w:t>
      </w:r>
    </w:p>
    <w:p w:rsidR="00AD2638" w:rsidRDefault="00AD2638" w:rsidP="00AD2638">
      <w:pPr>
        <w:jc w:val="both"/>
        <w:rPr>
          <w:sz w:val="28"/>
          <w:szCs w:val="28"/>
        </w:rPr>
      </w:pPr>
    </w:p>
    <w:p w:rsidR="00AD2638" w:rsidRDefault="00AD2638" w:rsidP="00AD2638">
      <w:pPr>
        <w:jc w:val="both"/>
        <w:rPr>
          <w:sz w:val="28"/>
          <w:szCs w:val="28"/>
        </w:rPr>
      </w:pPr>
    </w:p>
    <w:p w:rsidR="00E24A91" w:rsidRDefault="00AD2638" w:rsidP="00E24A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FC4575" w:rsidRDefault="00AD2638" w:rsidP="00FC45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И.Ф.</w:t>
      </w:r>
      <w:r w:rsidR="00A35A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Голдино</w:t>
      </w:r>
      <w:r w:rsidR="008F1D76">
        <w:rPr>
          <w:b/>
          <w:sz w:val="28"/>
          <w:szCs w:val="28"/>
        </w:rPr>
        <w:t>в</w:t>
      </w:r>
    </w:p>
    <w:p w:rsidR="00596FEB" w:rsidRDefault="00606FEB" w:rsidP="00AD2638">
      <w:pPr>
        <w:ind w:firstLine="54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596FEB" w:rsidRDefault="00596FEB" w:rsidP="00596FEB">
      <w:pPr>
        <w:ind w:firstLine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Калтанского городского округа </w:t>
      </w:r>
    </w:p>
    <w:p w:rsidR="00596FEB" w:rsidRDefault="00422F47" w:rsidP="00596F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25DD">
        <w:rPr>
          <w:sz w:val="28"/>
          <w:szCs w:val="28"/>
        </w:rPr>
        <w:t>26.12.</w:t>
      </w:r>
      <w:r>
        <w:rPr>
          <w:sz w:val="28"/>
          <w:szCs w:val="28"/>
        </w:rPr>
        <w:t>2019</w:t>
      </w:r>
      <w:r w:rsidR="00596FEB">
        <w:rPr>
          <w:sz w:val="28"/>
          <w:szCs w:val="28"/>
        </w:rPr>
        <w:t xml:space="preserve"> г. №</w:t>
      </w:r>
      <w:r w:rsidR="00BF25DD">
        <w:rPr>
          <w:sz w:val="28"/>
          <w:szCs w:val="28"/>
        </w:rPr>
        <w:t xml:space="preserve"> 297 </w:t>
      </w:r>
      <w:r w:rsidR="00596FEB">
        <w:rPr>
          <w:sz w:val="28"/>
          <w:szCs w:val="28"/>
        </w:rPr>
        <w:t xml:space="preserve">- </w:t>
      </w:r>
      <w:proofErr w:type="gramStart"/>
      <w:r w:rsidR="00596FEB">
        <w:rPr>
          <w:sz w:val="28"/>
          <w:szCs w:val="28"/>
        </w:rPr>
        <w:t>п</w:t>
      </w:r>
      <w:proofErr w:type="gramEnd"/>
    </w:p>
    <w:p w:rsidR="00596FEB" w:rsidRPr="007801F0" w:rsidRDefault="00596FEB" w:rsidP="00596FEB">
      <w:pPr>
        <w:rPr>
          <w:b/>
          <w:sz w:val="28"/>
          <w:szCs w:val="28"/>
        </w:rPr>
      </w:pPr>
    </w:p>
    <w:p w:rsidR="00596FEB" w:rsidRPr="00EB2C82" w:rsidRDefault="007801F0" w:rsidP="007801F0">
      <w:pPr>
        <w:jc w:val="center"/>
        <w:rPr>
          <w:b/>
          <w:sz w:val="28"/>
          <w:szCs w:val="28"/>
        </w:rPr>
      </w:pPr>
      <w:r w:rsidRPr="00EB2C82">
        <w:rPr>
          <w:b/>
          <w:sz w:val="28"/>
          <w:szCs w:val="28"/>
        </w:rPr>
        <w:t xml:space="preserve">1. Паспорт </w:t>
      </w:r>
      <w:r w:rsidR="00700FFF">
        <w:rPr>
          <w:b/>
          <w:sz w:val="28"/>
          <w:szCs w:val="28"/>
        </w:rPr>
        <w:t>муниципальной</w:t>
      </w:r>
      <w:r w:rsidR="00596FEB" w:rsidRPr="00EB2C82">
        <w:rPr>
          <w:b/>
          <w:sz w:val="28"/>
          <w:szCs w:val="28"/>
        </w:rPr>
        <w:t xml:space="preserve"> программы</w:t>
      </w:r>
    </w:p>
    <w:p w:rsidR="00596FEB" w:rsidRPr="00EB2C82" w:rsidRDefault="00596FEB" w:rsidP="00596FEB">
      <w:pPr>
        <w:jc w:val="center"/>
        <w:rPr>
          <w:bCs/>
          <w:sz w:val="28"/>
          <w:szCs w:val="28"/>
        </w:rPr>
      </w:pPr>
      <w:r w:rsidRPr="00EB2C82">
        <w:rPr>
          <w:bCs/>
          <w:sz w:val="28"/>
          <w:szCs w:val="28"/>
        </w:rPr>
        <w:t>«Социальная поддержка населения</w:t>
      </w:r>
    </w:p>
    <w:p w:rsidR="00596FEB" w:rsidRPr="00EB2C82" w:rsidRDefault="00596FEB" w:rsidP="00596FEB">
      <w:pPr>
        <w:jc w:val="center"/>
        <w:rPr>
          <w:bCs/>
          <w:sz w:val="28"/>
          <w:szCs w:val="28"/>
        </w:rPr>
      </w:pPr>
      <w:r w:rsidRPr="00EB2C82">
        <w:rPr>
          <w:bCs/>
          <w:sz w:val="28"/>
          <w:szCs w:val="28"/>
        </w:rPr>
        <w:t>в Калтанско</w:t>
      </w:r>
      <w:r w:rsidR="00C7676E" w:rsidRPr="00EB2C82">
        <w:rPr>
          <w:bCs/>
          <w:sz w:val="28"/>
          <w:szCs w:val="28"/>
        </w:rPr>
        <w:t>м городском округе» на 2020</w:t>
      </w:r>
      <w:r w:rsidR="00422F47" w:rsidRPr="00EB2C82">
        <w:rPr>
          <w:bCs/>
          <w:sz w:val="28"/>
          <w:szCs w:val="28"/>
        </w:rPr>
        <w:t>-2022</w:t>
      </w:r>
      <w:r w:rsidRPr="00EB2C82">
        <w:rPr>
          <w:bCs/>
          <w:sz w:val="28"/>
          <w:szCs w:val="28"/>
        </w:rPr>
        <w:t xml:space="preserve"> г.г.</w:t>
      </w:r>
    </w:p>
    <w:p w:rsidR="00234C64" w:rsidRPr="00FE6A61" w:rsidRDefault="00234C64" w:rsidP="00596FEB">
      <w:pPr>
        <w:jc w:val="center"/>
        <w:rPr>
          <w:bCs/>
          <w:sz w:val="26"/>
          <w:szCs w:val="2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88"/>
      </w:tblGrid>
      <w:tr w:rsidR="00596FEB" w:rsidRPr="00FE6A61" w:rsidTr="005F7D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EB" w:rsidRPr="00FE6A61" w:rsidRDefault="00596FEB">
            <w:pPr>
              <w:rPr>
                <w:sz w:val="26"/>
                <w:szCs w:val="26"/>
              </w:rPr>
            </w:pPr>
            <w:r w:rsidRPr="00FE6A61">
              <w:rPr>
                <w:sz w:val="26"/>
                <w:szCs w:val="26"/>
              </w:rPr>
              <w:t xml:space="preserve">Наименование </w:t>
            </w:r>
            <w:r w:rsidR="00700FFF">
              <w:rPr>
                <w:sz w:val="26"/>
                <w:szCs w:val="26"/>
              </w:rPr>
              <w:t>муниципальной</w:t>
            </w:r>
            <w:r w:rsidRPr="00FE6A61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EB" w:rsidRPr="00FE6A61" w:rsidRDefault="00596FEB">
            <w:pPr>
              <w:rPr>
                <w:bCs/>
                <w:sz w:val="26"/>
                <w:szCs w:val="26"/>
              </w:rPr>
            </w:pPr>
            <w:r w:rsidRPr="00FE6A61">
              <w:rPr>
                <w:bCs/>
                <w:sz w:val="26"/>
                <w:szCs w:val="26"/>
              </w:rPr>
              <w:t>Муниципальная программа «Социальная поддержка населения</w:t>
            </w:r>
            <w:r w:rsidR="005F7DAB">
              <w:rPr>
                <w:bCs/>
                <w:sz w:val="26"/>
                <w:szCs w:val="26"/>
              </w:rPr>
              <w:t xml:space="preserve"> </w:t>
            </w:r>
            <w:r w:rsidRPr="00FE6A61">
              <w:rPr>
                <w:bCs/>
                <w:sz w:val="26"/>
                <w:szCs w:val="26"/>
              </w:rPr>
              <w:t>в Калтанском городском округе»  (далее – Программа)</w:t>
            </w:r>
          </w:p>
          <w:p w:rsidR="00596FEB" w:rsidRPr="00FE6A61" w:rsidRDefault="00596FEB">
            <w:pPr>
              <w:rPr>
                <w:sz w:val="26"/>
                <w:szCs w:val="26"/>
              </w:rPr>
            </w:pPr>
          </w:p>
        </w:tc>
      </w:tr>
      <w:tr w:rsidR="00596FEB" w:rsidRPr="00FE6A61" w:rsidTr="005F7D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EB" w:rsidRPr="00FE6A61" w:rsidRDefault="00596FEB">
            <w:pPr>
              <w:rPr>
                <w:sz w:val="26"/>
                <w:szCs w:val="26"/>
              </w:rPr>
            </w:pPr>
            <w:r w:rsidRPr="00FE6A61">
              <w:rPr>
                <w:sz w:val="26"/>
                <w:szCs w:val="26"/>
              </w:rPr>
              <w:t xml:space="preserve">Директор </w:t>
            </w:r>
            <w:r w:rsidR="00700FFF">
              <w:rPr>
                <w:sz w:val="26"/>
                <w:szCs w:val="26"/>
              </w:rPr>
              <w:t>муниципальной</w:t>
            </w:r>
            <w:r w:rsidRPr="00FE6A61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EB" w:rsidRPr="00FE6A61" w:rsidRDefault="00596FEB">
            <w:pPr>
              <w:rPr>
                <w:sz w:val="26"/>
                <w:szCs w:val="26"/>
              </w:rPr>
            </w:pPr>
            <w:r w:rsidRPr="00FE6A61">
              <w:rPr>
                <w:sz w:val="26"/>
                <w:szCs w:val="26"/>
              </w:rPr>
              <w:t>Заместитель главы Калтанского городского округа по социальным вопросам А.Б.Клюева</w:t>
            </w:r>
          </w:p>
        </w:tc>
      </w:tr>
      <w:tr w:rsidR="00596FEB" w:rsidRPr="00FE6A61" w:rsidTr="005F7D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EB" w:rsidRPr="00FE6A61" w:rsidRDefault="00596FEB">
            <w:pPr>
              <w:rPr>
                <w:sz w:val="26"/>
                <w:szCs w:val="26"/>
              </w:rPr>
            </w:pPr>
            <w:r w:rsidRPr="00FE6A61">
              <w:rPr>
                <w:sz w:val="26"/>
                <w:szCs w:val="26"/>
              </w:rPr>
              <w:t xml:space="preserve">Ответственный исполнитель (координатор) </w:t>
            </w:r>
            <w:r w:rsidR="00700FFF">
              <w:rPr>
                <w:sz w:val="26"/>
                <w:szCs w:val="26"/>
              </w:rPr>
              <w:t>муниципальной</w:t>
            </w:r>
            <w:r w:rsidRPr="00FE6A61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EB" w:rsidRPr="00FE6A61" w:rsidRDefault="00596FEB">
            <w:pPr>
              <w:rPr>
                <w:sz w:val="26"/>
                <w:szCs w:val="26"/>
              </w:rPr>
            </w:pPr>
            <w:r w:rsidRPr="00FE6A61">
              <w:rPr>
                <w:sz w:val="26"/>
                <w:szCs w:val="26"/>
              </w:rPr>
              <w:t>Управление социальной защиты населения администрации Калтанского городского округа</w:t>
            </w:r>
          </w:p>
        </w:tc>
      </w:tr>
      <w:tr w:rsidR="00596FEB" w:rsidRPr="00FE6A61" w:rsidTr="005F7D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EB" w:rsidRPr="00FE6A61" w:rsidRDefault="00596F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6A61">
              <w:rPr>
                <w:sz w:val="26"/>
                <w:szCs w:val="26"/>
              </w:rPr>
              <w:t xml:space="preserve">Исполнители </w:t>
            </w:r>
            <w:r w:rsidR="00700FFF">
              <w:rPr>
                <w:sz w:val="26"/>
                <w:szCs w:val="26"/>
              </w:rPr>
              <w:t>муниципальной</w:t>
            </w:r>
            <w:r w:rsidRPr="00FE6A61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EB" w:rsidRPr="00FE6A61" w:rsidRDefault="00596FEB">
            <w:pPr>
              <w:rPr>
                <w:sz w:val="26"/>
                <w:szCs w:val="26"/>
              </w:rPr>
            </w:pPr>
            <w:r w:rsidRPr="00FE6A61">
              <w:rPr>
                <w:sz w:val="26"/>
                <w:szCs w:val="26"/>
              </w:rPr>
              <w:t xml:space="preserve">МКУ «Центр социального обслуживания» Калтанского городского округа; </w:t>
            </w:r>
          </w:p>
          <w:p w:rsidR="00596FEB" w:rsidRPr="00FE6A61" w:rsidRDefault="00596FEB">
            <w:pPr>
              <w:rPr>
                <w:sz w:val="26"/>
                <w:szCs w:val="26"/>
              </w:rPr>
            </w:pPr>
            <w:r w:rsidRPr="00FE6A61">
              <w:rPr>
                <w:sz w:val="26"/>
                <w:szCs w:val="26"/>
              </w:rPr>
              <w:t>МКУ «Центр социальной помощи семье и детям» Калтанского городского округа;</w:t>
            </w:r>
          </w:p>
        </w:tc>
      </w:tr>
      <w:tr w:rsidR="00596FEB" w:rsidRPr="00FE6A61" w:rsidTr="005F7D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EB" w:rsidRPr="00FE6A61" w:rsidRDefault="00596F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6A61">
              <w:rPr>
                <w:sz w:val="26"/>
                <w:szCs w:val="26"/>
              </w:rPr>
              <w:t xml:space="preserve">Цель </w:t>
            </w:r>
            <w:r w:rsidR="00700FFF">
              <w:rPr>
                <w:sz w:val="26"/>
                <w:szCs w:val="26"/>
              </w:rPr>
              <w:t>муниципальной</w:t>
            </w:r>
            <w:r w:rsidRPr="00FE6A61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EB" w:rsidRPr="00FE6A61" w:rsidRDefault="00596F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6A61">
              <w:rPr>
                <w:sz w:val="26"/>
                <w:szCs w:val="26"/>
              </w:rPr>
              <w:t>Повышение эффективности системы социальной поддержки и социального обслуживания населения в Калтанском городском округе.</w:t>
            </w:r>
          </w:p>
          <w:p w:rsidR="00596FEB" w:rsidRPr="00FE6A61" w:rsidRDefault="00596F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96FEB" w:rsidRPr="00FE6A61" w:rsidTr="005F7D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EB" w:rsidRPr="00FE6A61" w:rsidRDefault="00596F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6A61">
              <w:rPr>
                <w:sz w:val="26"/>
                <w:szCs w:val="26"/>
              </w:rPr>
              <w:t xml:space="preserve">Задачи </w:t>
            </w:r>
            <w:r w:rsidR="00700FFF">
              <w:rPr>
                <w:sz w:val="26"/>
                <w:szCs w:val="26"/>
              </w:rPr>
              <w:t>муниципальной</w:t>
            </w:r>
            <w:r w:rsidRPr="00FE6A61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C5" w:rsidRPr="00924BC5" w:rsidRDefault="00924BC5" w:rsidP="00924BC5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924BC5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Повышение качества жизни, усиление социальной поддержки отдельных категорий граждан.</w:t>
            </w:r>
          </w:p>
          <w:p w:rsidR="00924BC5" w:rsidRPr="00924BC5" w:rsidRDefault="00924BC5" w:rsidP="00924BC5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924BC5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Реализация действующих мер адресной социальной поддержки населения в Калтанском городском округе.</w:t>
            </w:r>
          </w:p>
          <w:p w:rsidR="00924BC5" w:rsidRPr="00924BC5" w:rsidRDefault="00924BC5" w:rsidP="00924BC5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924BC5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924BC5">
              <w:rPr>
                <w:sz w:val="26"/>
                <w:szCs w:val="26"/>
              </w:rPr>
              <w:t>реализации основных направлений развития учреждений социального обслуживания</w:t>
            </w:r>
            <w:proofErr w:type="gramEnd"/>
            <w:r w:rsidRPr="00924BC5">
              <w:rPr>
                <w:sz w:val="26"/>
                <w:szCs w:val="26"/>
              </w:rPr>
              <w:t xml:space="preserve"> населения, повышение качества и доступности социальных услуг, укрепление материальной базы учреждений социального обслуживания населения, социальная поддержка работников учреждений социального обслуживания населения.</w:t>
            </w:r>
          </w:p>
          <w:p w:rsidR="00924BC5" w:rsidRPr="00924BC5" w:rsidRDefault="00924BC5" w:rsidP="00924BC5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924BC5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Обеспечение эффективного управления системой социальной поддержки и социального обслуживания.</w:t>
            </w:r>
          </w:p>
          <w:p w:rsidR="00596FEB" w:rsidRPr="00FE6A61" w:rsidRDefault="00596FEB" w:rsidP="00924B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96FEB" w:rsidRPr="00FE6A61" w:rsidTr="005F7D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EB" w:rsidRDefault="00596F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6A61">
              <w:rPr>
                <w:sz w:val="26"/>
                <w:szCs w:val="26"/>
              </w:rPr>
              <w:t xml:space="preserve">Срок реализации </w:t>
            </w:r>
            <w:r w:rsidR="00700FFF">
              <w:rPr>
                <w:sz w:val="26"/>
                <w:szCs w:val="26"/>
              </w:rPr>
              <w:t>муниципальной</w:t>
            </w:r>
            <w:r w:rsidRPr="00FE6A61">
              <w:rPr>
                <w:sz w:val="26"/>
                <w:szCs w:val="26"/>
              </w:rPr>
              <w:t xml:space="preserve"> программы</w:t>
            </w:r>
          </w:p>
          <w:p w:rsidR="008F1D76" w:rsidRPr="00FE6A61" w:rsidRDefault="008F1D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EB" w:rsidRPr="00FE6A61" w:rsidRDefault="00C7676E">
            <w:pPr>
              <w:rPr>
                <w:sz w:val="26"/>
                <w:szCs w:val="26"/>
              </w:rPr>
            </w:pPr>
            <w:r w:rsidRPr="00FE6A61">
              <w:rPr>
                <w:sz w:val="26"/>
                <w:szCs w:val="26"/>
              </w:rPr>
              <w:t>2020</w:t>
            </w:r>
            <w:r w:rsidR="00422F47" w:rsidRPr="00FE6A61">
              <w:rPr>
                <w:sz w:val="26"/>
                <w:szCs w:val="26"/>
              </w:rPr>
              <w:t>-2022</w:t>
            </w:r>
            <w:r w:rsidR="00596FEB" w:rsidRPr="00FE6A61">
              <w:rPr>
                <w:sz w:val="26"/>
                <w:szCs w:val="26"/>
              </w:rPr>
              <w:t xml:space="preserve"> года</w:t>
            </w:r>
          </w:p>
        </w:tc>
      </w:tr>
      <w:tr w:rsidR="00596FEB" w:rsidRPr="00FE6A61" w:rsidTr="005F7D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EB" w:rsidRPr="00FE6A61" w:rsidRDefault="00596F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6A61">
              <w:rPr>
                <w:sz w:val="26"/>
                <w:szCs w:val="26"/>
              </w:rPr>
              <w:t xml:space="preserve">Объемы и источники </w:t>
            </w:r>
            <w:r w:rsidRPr="00FE6A61">
              <w:rPr>
                <w:sz w:val="26"/>
                <w:szCs w:val="26"/>
              </w:rPr>
              <w:lastRenderedPageBreak/>
              <w:t xml:space="preserve">финансирования </w:t>
            </w:r>
            <w:r w:rsidR="00700FFF">
              <w:rPr>
                <w:sz w:val="26"/>
                <w:szCs w:val="26"/>
              </w:rPr>
              <w:t>муниципальной</w:t>
            </w:r>
            <w:r w:rsidRPr="00FE6A61">
              <w:rPr>
                <w:sz w:val="26"/>
                <w:szCs w:val="26"/>
              </w:rPr>
              <w:t xml:space="preserve"> программы в целом и с разбивкой по годам ее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E" w:rsidRPr="00FE6A61" w:rsidRDefault="00596FEB">
            <w:pPr>
              <w:rPr>
                <w:sz w:val="26"/>
                <w:szCs w:val="26"/>
              </w:rPr>
            </w:pPr>
            <w:r w:rsidRPr="00FE6A61">
              <w:rPr>
                <w:sz w:val="26"/>
                <w:szCs w:val="26"/>
              </w:rPr>
              <w:lastRenderedPageBreak/>
              <w:t>Общий объем средств, необходимых для р</w:t>
            </w:r>
            <w:r w:rsidR="00C7676E" w:rsidRPr="00FE6A61">
              <w:rPr>
                <w:sz w:val="26"/>
                <w:szCs w:val="26"/>
              </w:rPr>
              <w:t xml:space="preserve">еализации </w:t>
            </w:r>
            <w:r w:rsidR="00C7676E" w:rsidRPr="00FE6A61">
              <w:rPr>
                <w:sz w:val="26"/>
                <w:szCs w:val="26"/>
              </w:rPr>
              <w:lastRenderedPageBreak/>
              <w:t>Программы на 2020</w:t>
            </w:r>
            <w:r w:rsidR="00422F47" w:rsidRPr="00FE6A61">
              <w:rPr>
                <w:sz w:val="26"/>
                <w:szCs w:val="26"/>
              </w:rPr>
              <w:t>-2022</w:t>
            </w:r>
            <w:r w:rsidRPr="00FE6A61">
              <w:rPr>
                <w:sz w:val="26"/>
                <w:szCs w:val="26"/>
              </w:rPr>
              <w:t xml:space="preserve"> годы, составляет </w:t>
            </w:r>
            <w:r w:rsidR="008F1D76">
              <w:rPr>
                <w:sz w:val="26"/>
                <w:szCs w:val="26"/>
              </w:rPr>
              <w:t>428</w:t>
            </w:r>
            <w:r w:rsidRPr="00FE6A61">
              <w:rPr>
                <w:sz w:val="26"/>
                <w:szCs w:val="26"/>
              </w:rPr>
              <w:t xml:space="preserve"> млн. </w:t>
            </w:r>
            <w:r w:rsidR="008F1D76">
              <w:rPr>
                <w:sz w:val="26"/>
                <w:szCs w:val="26"/>
              </w:rPr>
              <w:t>553,8</w:t>
            </w:r>
            <w:r w:rsidR="001C7B52" w:rsidRPr="00FE6A61">
              <w:rPr>
                <w:sz w:val="26"/>
                <w:szCs w:val="26"/>
              </w:rPr>
              <w:t xml:space="preserve"> </w:t>
            </w:r>
            <w:r w:rsidRPr="00FE6A61">
              <w:rPr>
                <w:sz w:val="26"/>
                <w:szCs w:val="26"/>
              </w:rPr>
              <w:t xml:space="preserve">тыс. рублей, в том числе по годам: </w:t>
            </w:r>
          </w:p>
          <w:p w:rsidR="00596FEB" w:rsidRPr="00FE6A61" w:rsidRDefault="00596FEB">
            <w:pPr>
              <w:rPr>
                <w:sz w:val="26"/>
                <w:szCs w:val="26"/>
              </w:rPr>
            </w:pPr>
            <w:r w:rsidRPr="00FE6A61">
              <w:rPr>
                <w:sz w:val="26"/>
                <w:szCs w:val="26"/>
              </w:rPr>
              <w:t xml:space="preserve">    2020 год – </w:t>
            </w:r>
            <w:r w:rsidR="0081689B" w:rsidRPr="00FE6A61">
              <w:rPr>
                <w:sz w:val="26"/>
                <w:szCs w:val="26"/>
              </w:rPr>
              <w:t>149</w:t>
            </w:r>
            <w:r w:rsidR="008F1D76">
              <w:rPr>
                <w:sz w:val="26"/>
                <w:szCs w:val="26"/>
              </w:rPr>
              <w:t> 284,6</w:t>
            </w:r>
            <w:r w:rsidRPr="00FE6A61">
              <w:rPr>
                <w:sz w:val="26"/>
                <w:szCs w:val="26"/>
              </w:rPr>
              <w:t xml:space="preserve"> тыс. руб., в том числе:</w:t>
            </w:r>
          </w:p>
          <w:p w:rsidR="00596FEB" w:rsidRPr="00FE6A61" w:rsidRDefault="00596FEB">
            <w:pPr>
              <w:rPr>
                <w:sz w:val="26"/>
                <w:szCs w:val="26"/>
              </w:rPr>
            </w:pPr>
            <w:r w:rsidRPr="00FE6A61">
              <w:rPr>
                <w:sz w:val="26"/>
                <w:szCs w:val="26"/>
              </w:rPr>
              <w:t xml:space="preserve">федеральный бюджет – </w:t>
            </w:r>
            <w:r w:rsidR="00BE7489" w:rsidRPr="00FE6A61">
              <w:rPr>
                <w:sz w:val="26"/>
                <w:szCs w:val="26"/>
              </w:rPr>
              <w:t xml:space="preserve">42 284,0 </w:t>
            </w:r>
            <w:r w:rsidRPr="00FE6A61">
              <w:rPr>
                <w:sz w:val="26"/>
                <w:szCs w:val="26"/>
              </w:rPr>
              <w:t>тыс. руб.;</w:t>
            </w:r>
          </w:p>
          <w:p w:rsidR="00596FEB" w:rsidRPr="00FE6A61" w:rsidRDefault="00596FEB">
            <w:pPr>
              <w:rPr>
                <w:sz w:val="26"/>
                <w:szCs w:val="26"/>
              </w:rPr>
            </w:pPr>
            <w:r w:rsidRPr="00FE6A61">
              <w:rPr>
                <w:sz w:val="26"/>
                <w:szCs w:val="26"/>
              </w:rPr>
              <w:t xml:space="preserve">областной бюджет – </w:t>
            </w:r>
            <w:r w:rsidR="008F1D76">
              <w:rPr>
                <w:sz w:val="26"/>
                <w:szCs w:val="26"/>
              </w:rPr>
              <w:t>88 617,6</w:t>
            </w:r>
            <w:r w:rsidRPr="00FE6A61">
              <w:rPr>
                <w:sz w:val="26"/>
                <w:szCs w:val="26"/>
              </w:rPr>
              <w:t xml:space="preserve"> тыс. руб.;</w:t>
            </w:r>
          </w:p>
          <w:p w:rsidR="00596FEB" w:rsidRPr="00FE6A61" w:rsidRDefault="00596FEB">
            <w:pPr>
              <w:rPr>
                <w:sz w:val="26"/>
                <w:szCs w:val="26"/>
              </w:rPr>
            </w:pPr>
            <w:r w:rsidRPr="00FE6A61">
              <w:rPr>
                <w:sz w:val="26"/>
                <w:szCs w:val="26"/>
              </w:rPr>
              <w:t xml:space="preserve">местный бюджет – </w:t>
            </w:r>
            <w:r w:rsidR="008F1D76">
              <w:rPr>
                <w:sz w:val="26"/>
                <w:szCs w:val="26"/>
              </w:rPr>
              <w:t>18 383,0</w:t>
            </w:r>
            <w:r w:rsidRPr="00FE6A61">
              <w:rPr>
                <w:sz w:val="26"/>
                <w:szCs w:val="26"/>
              </w:rPr>
              <w:t xml:space="preserve"> тыс.  руб.;</w:t>
            </w:r>
          </w:p>
          <w:p w:rsidR="00596FEB" w:rsidRPr="00FE6A61" w:rsidRDefault="00596FEB">
            <w:pPr>
              <w:rPr>
                <w:sz w:val="26"/>
                <w:szCs w:val="26"/>
              </w:rPr>
            </w:pPr>
            <w:r w:rsidRPr="00FE6A61">
              <w:rPr>
                <w:sz w:val="26"/>
                <w:szCs w:val="26"/>
              </w:rPr>
              <w:t>внебюджетные источники – 0 руб.</w:t>
            </w:r>
          </w:p>
          <w:p w:rsidR="00596FEB" w:rsidRPr="00FE6A61" w:rsidRDefault="00596FEB">
            <w:pPr>
              <w:rPr>
                <w:sz w:val="26"/>
                <w:szCs w:val="26"/>
              </w:rPr>
            </w:pPr>
            <w:r w:rsidRPr="00FE6A61">
              <w:rPr>
                <w:sz w:val="26"/>
                <w:szCs w:val="26"/>
              </w:rPr>
              <w:t xml:space="preserve">   2021 год – </w:t>
            </w:r>
            <w:r w:rsidR="008F1D76">
              <w:rPr>
                <w:sz w:val="26"/>
                <w:szCs w:val="26"/>
              </w:rPr>
              <w:t>139 257,6</w:t>
            </w:r>
            <w:r w:rsidRPr="00FE6A61">
              <w:rPr>
                <w:sz w:val="26"/>
                <w:szCs w:val="26"/>
              </w:rPr>
              <w:t xml:space="preserve"> тыс. руб., в том числе:</w:t>
            </w:r>
          </w:p>
          <w:p w:rsidR="00596FEB" w:rsidRPr="00FE6A61" w:rsidRDefault="00596FEB">
            <w:pPr>
              <w:rPr>
                <w:sz w:val="26"/>
                <w:szCs w:val="26"/>
              </w:rPr>
            </w:pPr>
            <w:r w:rsidRPr="00FE6A61">
              <w:rPr>
                <w:sz w:val="26"/>
                <w:szCs w:val="26"/>
              </w:rPr>
              <w:t xml:space="preserve">федеральный бюджет – </w:t>
            </w:r>
            <w:r w:rsidR="00BE7489" w:rsidRPr="00FE6A61">
              <w:rPr>
                <w:sz w:val="26"/>
                <w:szCs w:val="26"/>
              </w:rPr>
              <w:t>43 565,0</w:t>
            </w:r>
            <w:r w:rsidRPr="00FE6A61">
              <w:rPr>
                <w:sz w:val="26"/>
                <w:szCs w:val="26"/>
              </w:rPr>
              <w:t xml:space="preserve"> тыс. руб.;</w:t>
            </w:r>
          </w:p>
          <w:p w:rsidR="00596FEB" w:rsidRPr="00FE6A61" w:rsidRDefault="00596FEB">
            <w:pPr>
              <w:rPr>
                <w:sz w:val="26"/>
                <w:szCs w:val="26"/>
              </w:rPr>
            </w:pPr>
            <w:r w:rsidRPr="00FE6A61">
              <w:rPr>
                <w:sz w:val="26"/>
                <w:szCs w:val="26"/>
              </w:rPr>
              <w:t xml:space="preserve">областной бюджет – </w:t>
            </w:r>
            <w:r w:rsidR="00C87FCE">
              <w:rPr>
                <w:sz w:val="26"/>
                <w:szCs w:val="26"/>
              </w:rPr>
              <w:t>90 892,6</w:t>
            </w:r>
            <w:r w:rsidRPr="00FE6A61">
              <w:rPr>
                <w:sz w:val="26"/>
                <w:szCs w:val="26"/>
              </w:rPr>
              <w:t xml:space="preserve"> тыс. руб.;</w:t>
            </w:r>
          </w:p>
          <w:p w:rsidR="00596FEB" w:rsidRPr="00FE6A61" w:rsidRDefault="00596FEB">
            <w:pPr>
              <w:rPr>
                <w:sz w:val="26"/>
                <w:szCs w:val="26"/>
              </w:rPr>
            </w:pPr>
            <w:r w:rsidRPr="00FE6A61">
              <w:rPr>
                <w:sz w:val="26"/>
                <w:szCs w:val="26"/>
              </w:rPr>
              <w:t xml:space="preserve">местный бюджет – </w:t>
            </w:r>
            <w:r w:rsidR="00C87FCE">
              <w:rPr>
                <w:sz w:val="26"/>
                <w:szCs w:val="26"/>
              </w:rPr>
              <w:t>4 800,0</w:t>
            </w:r>
            <w:r w:rsidRPr="00FE6A61">
              <w:rPr>
                <w:sz w:val="26"/>
                <w:szCs w:val="26"/>
              </w:rPr>
              <w:t xml:space="preserve"> тыс.  руб.;</w:t>
            </w:r>
          </w:p>
          <w:p w:rsidR="00596FEB" w:rsidRPr="00FE6A61" w:rsidRDefault="00596FEB">
            <w:pPr>
              <w:rPr>
                <w:sz w:val="26"/>
                <w:szCs w:val="26"/>
              </w:rPr>
            </w:pPr>
            <w:r w:rsidRPr="00FE6A61">
              <w:rPr>
                <w:sz w:val="26"/>
                <w:szCs w:val="26"/>
              </w:rPr>
              <w:t>внебюджетные источники – 0 руб.</w:t>
            </w:r>
          </w:p>
          <w:p w:rsidR="00422F47" w:rsidRPr="00FE6A61" w:rsidRDefault="00422F47" w:rsidP="00422F47">
            <w:pPr>
              <w:rPr>
                <w:sz w:val="26"/>
                <w:szCs w:val="26"/>
              </w:rPr>
            </w:pPr>
            <w:r w:rsidRPr="00FE6A61">
              <w:rPr>
                <w:sz w:val="26"/>
                <w:szCs w:val="26"/>
              </w:rPr>
              <w:t xml:space="preserve">   2022 год – </w:t>
            </w:r>
            <w:r w:rsidR="00C87FCE">
              <w:rPr>
                <w:sz w:val="26"/>
                <w:szCs w:val="26"/>
              </w:rPr>
              <w:t>140 011,6</w:t>
            </w:r>
            <w:r w:rsidRPr="00FE6A61">
              <w:rPr>
                <w:sz w:val="26"/>
                <w:szCs w:val="26"/>
              </w:rPr>
              <w:t xml:space="preserve"> тыс. руб., в том числе:</w:t>
            </w:r>
          </w:p>
          <w:p w:rsidR="00422F47" w:rsidRPr="00FE6A61" w:rsidRDefault="00422F47" w:rsidP="00422F47">
            <w:pPr>
              <w:rPr>
                <w:sz w:val="26"/>
                <w:szCs w:val="26"/>
              </w:rPr>
            </w:pPr>
            <w:r w:rsidRPr="00FE6A61">
              <w:rPr>
                <w:sz w:val="26"/>
                <w:szCs w:val="26"/>
              </w:rPr>
              <w:t xml:space="preserve">федеральный бюджет – </w:t>
            </w:r>
            <w:r w:rsidR="00BE7489" w:rsidRPr="00FE6A61">
              <w:rPr>
                <w:sz w:val="26"/>
                <w:szCs w:val="26"/>
              </w:rPr>
              <w:t>45 046,0</w:t>
            </w:r>
            <w:r w:rsidRPr="00FE6A61">
              <w:rPr>
                <w:sz w:val="26"/>
                <w:szCs w:val="26"/>
              </w:rPr>
              <w:t xml:space="preserve"> тыс. руб.;</w:t>
            </w:r>
          </w:p>
          <w:p w:rsidR="00422F47" w:rsidRPr="00FE6A61" w:rsidRDefault="00422F47" w:rsidP="00422F47">
            <w:pPr>
              <w:rPr>
                <w:sz w:val="26"/>
                <w:szCs w:val="26"/>
              </w:rPr>
            </w:pPr>
            <w:r w:rsidRPr="00FE6A61">
              <w:rPr>
                <w:sz w:val="26"/>
                <w:szCs w:val="26"/>
              </w:rPr>
              <w:t xml:space="preserve">областной бюджет – </w:t>
            </w:r>
            <w:r w:rsidR="00C87FCE">
              <w:rPr>
                <w:sz w:val="26"/>
                <w:szCs w:val="26"/>
              </w:rPr>
              <w:t>90 165,6</w:t>
            </w:r>
            <w:r w:rsidRPr="00FE6A61">
              <w:rPr>
                <w:sz w:val="26"/>
                <w:szCs w:val="26"/>
              </w:rPr>
              <w:t xml:space="preserve"> тыс. руб.;</w:t>
            </w:r>
          </w:p>
          <w:p w:rsidR="00422F47" w:rsidRPr="00FE6A61" w:rsidRDefault="00422F47" w:rsidP="00422F47">
            <w:pPr>
              <w:rPr>
                <w:sz w:val="26"/>
                <w:szCs w:val="26"/>
              </w:rPr>
            </w:pPr>
            <w:r w:rsidRPr="00FE6A61">
              <w:rPr>
                <w:sz w:val="26"/>
                <w:szCs w:val="26"/>
              </w:rPr>
              <w:t xml:space="preserve">местный бюджет – </w:t>
            </w:r>
            <w:r w:rsidR="00C87FCE">
              <w:rPr>
                <w:sz w:val="26"/>
                <w:szCs w:val="26"/>
              </w:rPr>
              <w:t>4 800,0</w:t>
            </w:r>
            <w:r w:rsidRPr="00FE6A61">
              <w:rPr>
                <w:sz w:val="26"/>
                <w:szCs w:val="26"/>
              </w:rPr>
              <w:t xml:space="preserve"> тыс.  руб.;</w:t>
            </w:r>
          </w:p>
          <w:p w:rsidR="00422F47" w:rsidRPr="00FE6A61" w:rsidRDefault="00422F47" w:rsidP="00422F47">
            <w:pPr>
              <w:rPr>
                <w:sz w:val="26"/>
                <w:szCs w:val="26"/>
              </w:rPr>
            </w:pPr>
            <w:r w:rsidRPr="00FE6A61">
              <w:rPr>
                <w:sz w:val="26"/>
                <w:szCs w:val="26"/>
              </w:rPr>
              <w:t>внебюджетные источники – 0 руб.</w:t>
            </w:r>
          </w:p>
        </w:tc>
      </w:tr>
      <w:tr w:rsidR="00596FEB" w:rsidRPr="00FE6A61" w:rsidTr="005F7D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EB" w:rsidRPr="00FE6A61" w:rsidRDefault="00596F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6A61">
              <w:rPr>
                <w:sz w:val="26"/>
                <w:szCs w:val="26"/>
              </w:rPr>
              <w:lastRenderedPageBreak/>
              <w:t xml:space="preserve">Ожидаемые конечные результаты реализации </w:t>
            </w:r>
            <w:r w:rsidR="00700FFF">
              <w:rPr>
                <w:sz w:val="26"/>
                <w:szCs w:val="26"/>
              </w:rPr>
              <w:t>муниципальной</w:t>
            </w:r>
            <w:r w:rsidRPr="00FE6A61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76" w:rsidRDefault="007C5876" w:rsidP="007C5876">
            <w:pPr>
              <w:pStyle w:val="formattext"/>
            </w:pPr>
            <w:r>
              <w:t>Повышение уровня доходов и социальной защищенности граждан.</w:t>
            </w:r>
          </w:p>
          <w:p w:rsidR="007C5876" w:rsidRDefault="007C5876" w:rsidP="007C5876">
            <w:pPr>
              <w:pStyle w:val="formattext"/>
            </w:pPr>
            <w:r>
              <w:t>Удовлетворение потребностей граждан, нуждающихся в социальном обслуживании. Предоставление качественных социальных услуг, отвечающих современным требованиям социального обслуживания.</w:t>
            </w:r>
          </w:p>
          <w:p w:rsidR="007C5876" w:rsidRDefault="007C5876" w:rsidP="007C5876">
            <w:pPr>
              <w:pStyle w:val="formattext"/>
            </w:pPr>
            <w:r>
              <w:t>Обеспечение поддержки и содействие социальной адаптации граждан, попавших в трудную жизненную ситуацию.</w:t>
            </w:r>
          </w:p>
          <w:p w:rsidR="007C5876" w:rsidRDefault="007C5876" w:rsidP="007C5876">
            <w:pPr>
              <w:pStyle w:val="formattext"/>
            </w:pPr>
            <w:r>
              <w:t>Содействие развитию активной жизненной позиции пожилых людей и инвалидов.</w:t>
            </w:r>
          </w:p>
          <w:p w:rsidR="00596FEB" w:rsidRPr="007C5876" w:rsidRDefault="007C5876" w:rsidP="007C5876">
            <w:pPr>
              <w:pStyle w:val="formattext"/>
            </w:pPr>
            <w:r>
              <w:t xml:space="preserve">Эффективная, качественная, стабильная работа системы социальной поддержки и социального обслуживания. </w:t>
            </w:r>
          </w:p>
        </w:tc>
      </w:tr>
    </w:tbl>
    <w:p w:rsidR="00596FEB" w:rsidRPr="00FE6A61" w:rsidRDefault="00596FEB" w:rsidP="00596FEB">
      <w:pPr>
        <w:rPr>
          <w:sz w:val="26"/>
          <w:szCs w:val="26"/>
        </w:rPr>
      </w:pPr>
    </w:p>
    <w:p w:rsidR="00596FEB" w:rsidRDefault="00596FEB" w:rsidP="00596FEB">
      <w:pPr>
        <w:rPr>
          <w:sz w:val="26"/>
          <w:szCs w:val="26"/>
        </w:rPr>
      </w:pPr>
    </w:p>
    <w:p w:rsidR="00AA1102" w:rsidRDefault="00AA1102" w:rsidP="00596FEB">
      <w:pPr>
        <w:rPr>
          <w:sz w:val="26"/>
          <w:szCs w:val="26"/>
        </w:rPr>
      </w:pPr>
    </w:p>
    <w:p w:rsidR="00AA1102" w:rsidRDefault="00AA1102" w:rsidP="00596FEB">
      <w:pPr>
        <w:rPr>
          <w:sz w:val="26"/>
          <w:szCs w:val="26"/>
        </w:rPr>
      </w:pPr>
    </w:p>
    <w:p w:rsidR="00AA1102" w:rsidRDefault="00AA1102" w:rsidP="00596FEB">
      <w:pPr>
        <w:rPr>
          <w:sz w:val="26"/>
          <w:szCs w:val="26"/>
        </w:rPr>
      </w:pPr>
    </w:p>
    <w:p w:rsidR="00AA1102" w:rsidRDefault="00AA1102" w:rsidP="00596FEB">
      <w:pPr>
        <w:rPr>
          <w:sz w:val="26"/>
          <w:szCs w:val="26"/>
        </w:rPr>
      </w:pPr>
    </w:p>
    <w:p w:rsidR="00AA1102" w:rsidRDefault="00AA1102" w:rsidP="00596FEB">
      <w:pPr>
        <w:rPr>
          <w:sz w:val="26"/>
          <w:szCs w:val="26"/>
        </w:rPr>
      </w:pPr>
    </w:p>
    <w:p w:rsidR="00AA1102" w:rsidRDefault="00AA1102" w:rsidP="00596FEB">
      <w:pPr>
        <w:rPr>
          <w:sz w:val="26"/>
          <w:szCs w:val="26"/>
        </w:rPr>
      </w:pPr>
    </w:p>
    <w:p w:rsidR="00AA1102" w:rsidRDefault="00AA1102" w:rsidP="00596FEB">
      <w:pPr>
        <w:rPr>
          <w:sz w:val="26"/>
          <w:szCs w:val="26"/>
        </w:rPr>
      </w:pPr>
    </w:p>
    <w:p w:rsidR="00AA1102" w:rsidRDefault="00AA1102" w:rsidP="00596FEB">
      <w:pPr>
        <w:rPr>
          <w:sz w:val="26"/>
          <w:szCs w:val="26"/>
        </w:rPr>
      </w:pPr>
    </w:p>
    <w:p w:rsidR="00AA1102" w:rsidRDefault="00AA1102" w:rsidP="00596FEB">
      <w:pPr>
        <w:rPr>
          <w:sz w:val="26"/>
          <w:szCs w:val="26"/>
        </w:rPr>
      </w:pPr>
    </w:p>
    <w:p w:rsidR="007C5876" w:rsidRDefault="007C5876" w:rsidP="00596FEB">
      <w:pPr>
        <w:rPr>
          <w:sz w:val="26"/>
          <w:szCs w:val="26"/>
        </w:rPr>
      </w:pPr>
    </w:p>
    <w:p w:rsidR="00AA1102" w:rsidRDefault="00AA1102" w:rsidP="00596FEB">
      <w:pPr>
        <w:rPr>
          <w:sz w:val="26"/>
          <w:szCs w:val="26"/>
        </w:rPr>
      </w:pPr>
    </w:p>
    <w:p w:rsidR="00AA1102" w:rsidRDefault="00AA1102" w:rsidP="00596FEB">
      <w:pPr>
        <w:rPr>
          <w:sz w:val="26"/>
          <w:szCs w:val="26"/>
        </w:rPr>
      </w:pPr>
    </w:p>
    <w:p w:rsidR="00FB08B7" w:rsidRDefault="00EB2C82" w:rsidP="00FB08B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</w:t>
      </w:r>
      <w:r w:rsidR="00AA1102" w:rsidRPr="00FB08B7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текущего состояния сферы действия </w:t>
      </w:r>
    </w:p>
    <w:p w:rsidR="00AA1102" w:rsidRPr="00FB08B7" w:rsidRDefault="00700FFF" w:rsidP="00FB08B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AA1102" w:rsidRPr="00FB08B7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p w:rsidR="00AA1102" w:rsidRPr="00AA1102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br/>
      </w:r>
      <w:r w:rsidRPr="00AA1102">
        <w:rPr>
          <w:sz w:val="28"/>
          <w:szCs w:val="28"/>
        </w:rPr>
        <w:t xml:space="preserve">Повышение уровня жизни населения Калтанского городского округа, повышение качества и доступности социальных услуг, предоставляемых гражданам пожилого возраста и инвалидам, ветеранам и инвалидам боевых действий, членам их семей, поддержка и защита материнства и детства - основные направления социальной политики </w:t>
      </w:r>
      <w:r w:rsidR="00FC1F99">
        <w:rPr>
          <w:sz w:val="28"/>
          <w:szCs w:val="28"/>
        </w:rPr>
        <w:t>Кузбасса</w:t>
      </w:r>
      <w:r w:rsidRPr="00AA1102">
        <w:rPr>
          <w:sz w:val="28"/>
          <w:szCs w:val="28"/>
        </w:rPr>
        <w:t xml:space="preserve"> и Калтанского городского округа.</w:t>
      </w:r>
    </w:p>
    <w:p w:rsidR="00AA1102" w:rsidRPr="00AA1102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  <w:t xml:space="preserve">В настоящее время </w:t>
      </w:r>
      <w:r w:rsidR="00FC1F99">
        <w:rPr>
          <w:sz w:val="28"/>
          <w:szCs w:val="28"/>
        </w:rPr>
        <w:t>Кузбасс</w:t>
      </w:r>
      <w:r w:rsidRPr="00AA1102">
        <w:rPr>
          <w:sz w:val="28"/>
          <w:szCs w:val="28"/>
        </w:rPr>
        <w:t xml:space="preserve"> - один из самых социально ориентированных субъектов Российской Федерации. В целом в Кемеровской области, в том числе и в Калтанском городском округе, в полном объеме обеспечена реализация мер социальной поддержки, установленных </w:t>
      </w:r>
      <w:r w:rsidR="00D0507F">
        <w:rPr>
          <w:sz w:val="28"/>
          <w:szCs w:val="28"/>
        </w:rPr>
        <w:t>федеральным законодательством,</w:t>
      </w:r>
      <w:r w:rsidRPr="00AA1102">
        <w:rPr>
          <w:sz w:val="28"/>
          <w:szCs w:val="28"/>
        </w:rPr>
        <w:t xml:space="preserve"> действует широкий спектр региональных мер социальной поддержки, направленных на повышение жизненного уровня как социально незащищенных категорий граждан, так и наиболее заслуженных жителей </w:t>
      </w:r>
      <w:r w:rsidR="00FC1F99">
        <w:rPr>
          <w:sz w:val="28"/>
          <w:szCs w:val="28"/>
        </w:rPr>
        <w:t>округа</w:t>
      </w:r>
      <w:r w:rsidRPr="00AA1102">
        <w:rPr>
          <w:sz w:val="28"/>
          <w:szCs w:val="28"/>
        </w:rPr>
        <w:t>.</w:t>
      </w:r>
    </w:p>
    <w:p w:rsidR="00AA1102" w:rsidRPr="00AA1102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  <w:t>В Калтанском городском округе</w:t>
      </w:r>
      <w:r w:rsidR="00055A41">
        <w:rPr>
          <w:sz w:val="28"/>
          <w:szCs w:val="28"/>
        </w:rPr>
        <w:t xml:space="preserve"> </w:t>
      </w:r>
      <w:r w:rsidR="00D0507F">
        <w:rPr>
          <w:sz w:val="28"/>
          <w:szCs w:val="28"/>
        </w:rPr>
        <w:t>9,5</w:t>
      </w:r>
      <w:r w:rsidRPr="00AA1102">
        <w:rPr>
          <w:sz w:val="28"/>
          <w:szCs w:val="28"/>
        </w:rPr>
        <w:t xml:space="preserve"> тыс. человек являются получателями денежных выплат и иных мер социальной поддержки согласно нормативно-правовым актам всех уровней.</w:t>
      </w:r>
    </w:p>
    <w:p w:rsidR="00DD7430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  <w:t xml:space="preserve">Самой многочисленной по количеству получателей в настоящее время является </w:t>
      </w:r>
      <w:r w:rsidR="00D0507F">
        <w:rPr>
          <w:sz w:val="28"/>
          <w:szCs w:val="28"/>
        </w:rPr>
        <w:t xml:space="preserve">такая мера социальной поддержки как </w:t>
      </w:r>
      <w:r w:rsidRPr="00AA1102">
        <w:rPr>
          <w:sz w:val="28"/>
          <w:szCs w:val="28"/>
        </w:rPr>
        <w:t xml:space="preserve">компенсация по оплате жилья и коммунальных услуг. Компенсация предоставлена </w:t>
      </w:r>
      <w:r w:rsidR="00133735">
        <w:rPr>
          <w:sz w:val="28"/>
          <w:szCs w:val="28"/>
        </w:rPr>
        <w:t>6347</w:t>
      </w:r>
      <w:r w:rsidRPr="00AA1102">
        <w:rPr>
          <w:sz w:val="28"/>
          <w:szCs w:val="28"/>
        </w:rPr>
        <w:t xml:space="preserve"> получателям. </w:t>
      </w:r>
    </w:p>
    <w:p w:rsidR="00AA1102" w:rsidRPr="00AA1102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  <w:t xml:space="preserve">Субсидии на оплату жилья и коммунальных услуг получили </w:t>
      </w:r>
      <w:r w:rsidR="00133735">
        <w:rPr>
          <w:sz w:val="28"/>
          <w:szCs w:val="28"/>
        </w:rPr>
        <w:t>399</w:t>
      </w:r>
      <w:r w:rsidRPr="00AA1102">
        <w:rPr>
          <w:sz w:val="28"/>
          <w:szCs w:val="28"/>
        </w:rPr>
        <w:t xml:space="preserve"> семей.</w:t>
      </w:r>
    </w:p>
    <w:p w:rsidR="00AA1102" w:rsidRPr="00AA1102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  <w:t xml:space="preserve">Широкий спектр мер социальной поддержки предоставляется семьям с детьми, </w:t>
      </w:r>
      <w:r w:rsidR="00D0507F">
        <w:rPr>
          <w:sz w:val="28"/>
          <w:szCs w:val="28"/>
        </w:rPr>
        <w:t xml:space="preserve">в том числе </w:t>
      </w:r>
      <w:r w:rsidRPr="00AA1102">
        <w:rPr>
          <w:sz w:val="28"/>
          <w:szCs w:val="28"/>
        </w:rPr>
        <w:t>малообеспеченным, многодетным семьям.</w:t>
      </w:r>
    </w:p>
    <w:p w:rsidR="00AA1102" w:rsidRPr="00AA1102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  <w:t xml:space="preserve">С 1 января 2018 года вступил в силу Федеральный закон от 28.12.2017 N 418-ФЗ "О ежемесячных выплатах семьям, имеющим детей", которым введены новые меры поддержки - ежемесячные выплаты в связи с рождением (усыновлением) с 01.01.2018 первого ребенка. Ежемесячную выплату в связи с рождением первого ребенка получили </w:t>
      </w:r>
      <w:r w:rsidR="00A44E9A">
        <w:rPr>
          <w:sz w:val="28"/>
          <w:szCs w:val="28"/>
        </w:rPr>
        <w:t>78</w:t>
      </w:r>
      <w:r w:rsidRPr="00AA1102">
        <w:rPr>
          <w:sz w:val="28"/>
          <w:szCs w:val="28"/>
        </w:rPr>
        <w:t xml:space="preserve"> человек, в размере 9 </w:t>
      </w:r>
      <w:r w:rsidR="00A44E9A">
        <w:rPr>
          <w:sz w:val="28"/>
          <w:szCs w:val="28"/>
        </w:rPr>
        <w:t>930</w:t>
      </w:r>
      <w:r w:rsidRPr="00AA1102">
        <w:rPr>
          <w:sz w:val="28"/>
          <w:szCs w:val="28"/>
        </w:rPr>
        <w:t xml:space="preserve"> руб.</w:t>
      </w:r>
    </w:p>
    <w:p w:rsidR="00AA1102" w:rsidRPr="00AA1102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  <w:t>Численность семей, получивших областной материнский (семейный) капитал на улучшение жилищных условий с каждым годом возрастает и набирает все большую популярность. Всего за период действия закона в Калтанском городском округе горо</w:t>
      </w:r>
      <w:r w:rsidR="003B134A">
        <w:rPr>
          <w:sz w:val="28"/>
          <w:szCs w:val="28"/>
        </w:rPr>
        <w:t xml:space="preserve">дской комиссией рассмотрено </w:t>
      </w:r>
      <w:r w:rsidR="006816CE">
        <w:rPr>
          <w:sz w:val="28"/>
          <w:szCs w:val="28"/>
        </w:rPr>
        <w:t>178</w:t>
      </w:r>
      <w:r w:rsidRPr="00AA1102">
        <w:rPr>
          <w:sz w:val="28"/>
          <w:szCs w:val="28"/>
        </w:rPr>
        <w:t xml:space="preserve"> заявлени</w:t>
      </w:r>
      <w:r w:rsidR="006816CE">
        <w:rPr>
          <w:sz w:val="28"/>
          <w:szCs w:val="28"/>
        </w:rPr>
        <w:t>й</w:t>
      </w:r>
      <w:r w:rsidRPr="00AA1102">
        <w:rPr>
          <w:sz w:val="28"/>
          <w:szCs w:val="28"/>
        </w:rPr>
        <w:t xml:space="preserve"> и пакет</w:t>
      </w:r>
      <w:r w:rsidR="003B134A">
        <w:rPr>
          <w:sz w:val="28"/>
          <w:szCs w:val="28"/>
        </w:rPr>
        <w:t>ов</w:t>
      </w:r>
      <w:r w:rsidRPr="00AA1102">
        <w:rPr>
          <w:sz w:val="28"/>
          <w:szCs w:val="28"/>
        </w:rPr>
        <w:t xml:space="preserve"> документов, из них </w:t>
      </w:r>
      <w:r w:rsidR="006816CE">
        <w:rPr>
          <w:sz w:val="28"/>
          <w:szCs w:val="28"/>
        </w:rPr>
        <w:t>176</w:t>
      </w:r>
      <w:r w:rsidRPr="00AA1102">
        <w:rPr>
          <w:sz w:val="28"/>
          <w:szCs w:val="28"/>
        </w:rPr>
        <w:t xml:space="preserve"> семей улучшили свои жилищные условия за счет использования средств областно</w:t>
      </w:r>
      <w:r w:rsidR="0062401A">
        <w:rPr>
          <w:sz w:val="28"/>
          <w:szCs w:val="28"/>
        </w:rPr>
        <w:t>го материнского капитала, в 2019</w:t>
      </w:r>
      <w:r w:rsidRPr="00AA1102">
        <w:rPr>
          <w:sz w:val="28"/>
          <w:szCs w:val="28"/>
        </w:rPr>
        <w:t xml:space="preserve"> году </w:t>
      </w:r>
      <w:r w:rsidR="009C0CE4">
        <w:rPr>
          <w:sz w:val="28"/>
          <w:szCs w:val="28"/>
        </w:rPr>
        <w:t>–</w:t>
      </w:r>
      <w:r w:rsidRPr="00AA1102">
        <w:rPr>
          <w:sz w:val="28"/>
          <w:szCs w:val="28"/>
        </w:rPr>
        <w:t xml:space="preserve"> </w:t>
      </w:r>
      <w:r w:rsidR="009C0CE4">
        <w:rPr>
          <w:sz w:val="28"/>
          <w:szCs w:val="28"/>
        </w:rPr>
        <w:t xml:space="preserve">23 </w:t>
      </w:r>
      <w:r w:rsidRPr="00AA1102">
        <w:rPr>
          <w:sz w:val="28"/>
          <w:szCs w:val="28"/>
        </w:rPr>
        <w:t>семей.</w:t>
      </w:r>
      <w:r w:rsidRPr="00AA1102">
        <w:rPr>
          <w:sz w:val="28"/>
          <w:szCs w:val="28"/>
        </w:rPr>
        <w:br/>
      </w:r>
      <w:r w:rsidRPr="00AA1102">
        <w:rPr>
          <w:sz w:val="28"/>
          <w:szCs w:val="28"/>
        </w:rPr>
        <w:lastRenderedPageBreak/>
        <w:t xml:space="preserve">Ежемесячное пособие по уходу за ребенком получили </w:t>
      </w:r>
      <w:r w:rsidR="00A44E9A">
        <w:rPr>
          <w:sz w:val="28"/>
          <w:szCs w:val="28"/>
        </w:rPr>
        <w:t>264</w:t>
      </w:r>
      <w:r w:rsidRPr="00AA1102">
        <w:rPr>
          <w:sz w:val="28"/>
          <w:szCs w:val="28"/>
        </w:rPr>
        <w:t xml:space="preserve"> граждан, не подлежащих обязательному социальному страхованию. Единовременное пособие при рождении ребенка выплачено на </w:t>
      </w:r>
      <w:r w:rsidR="00A44E9A">
        <w:rPr>
          <w:sz w:val="28"/>
          <w:szCs w:val="28"/>
        </w:rPr>
        <w:t>34</w:t>
      </w:r>
      <w:r w:rsidRPr="00AA1102">
        <w:rPr>
          <w:sz w:val="28"/>
          <w:szCs w:val="28"/>
        </w:rPr>
        <w:t xml:space="preserve"> детей.</w:t>
      </w:r>
    </w:p>
    <w:p w:rsidR="00AA1102" w:rsidRPr="00AA1102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  <w:t>Приоритетным направлением является социальная поддержка многодетных семей.</w:t>
      </w:r>
    </w:p>
    <w:p w:rsidR="00AA1102" w:rsidRPr="00AA1102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</w:r>
      <w:r w:rsidR="00F7134D">
        <w:rPr>
          <w:sz w:val="28"/>
          <w:szCs w:val="28"/>
        </w:rPr>
        <w:t>345</w:t>
      </w:r>
      <w:r w:rsidRPr="00AA1102">
        <w:rPr>
          <w:sz w:val="28"/>
          <w:szCs w:val="28"/>
        </w:rPr>
        <w:t xml:space="preserve"> семьи, в которых родился </w:t>
      </w:r>
      <w:proofErr w:type="gramStart"/>
      <w:r w:rsidRPr="00AA1102">
        <w:rPr>
          <w:sz w:val="28"/>
          <w:szCs w:val="28"/>
        </w:rPr>
        <w:t>третий</w:t>
      </w:r>
      <w:proofErr w:type="gramEnd"/>
      <w:r w:rsidRPr="00AA1102">
        <w:rPr>
          <w:sz w:val="28"/>
          <w:szCs w:val="28"/>
        </w:rPr>
        <w:t xml:space="preserve"> и последующий ребенок после 31.12.2012</w:t>
      </w:r>
      <w:r w:rsidR="00A44E9A">
        <w:rPr>
          <w:sz w:val="28"/>
          <w:szCs w:val="28"/>
        </w:rPr>
        <w:t xml:space="preserve"> </w:t>
      </w:r>
      <w:r w:rsidRPr="00AA1102">
        <w:rPr>
          <w:sz w:val="28"/>
          <w:szCs w:val="28"/>
        </w:rPr>
        <w:t xml:space="preserve"> получили ежемесячную денежную выплату в размере </w:t>
      </w:r>
      <w:r w:rsidR="00A44E9A">
        <w:rPr>
          <w:sz w:val="28"/>
          <w:szCs w:val="28"/>
        </w:rPr>
        <w:t>9 476</w:t>
      </w:r>
      <w:r w:rsidRPr="00AA1102">
        <w:rPr>
          <w:sz w:val="28"/>
          <w:szCs w:val="28"/>
        </w:rPr>
        <w:t xml:space="preserve"> руб.</w:t>
      </w:r>
    </w:p>
    <w:p w:rsidR="00AA1102" w:rsidRPr="00AA1102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  <w:t xml:space="preserve">Ежемесячную денежную выплату в размере 1000 руб. получили </w:t>
      </w:r>
      <w:r w:rsidR="00A44E9A">
        <w:rPr>
          <w:sz w:val="28"/>
          <w:szCs w:val="28"/>
        </w:rPr>
        <w:t xml:space="preserve">441 </w:t>
      </w:r>
      <w:r w:rsidR="00D0507F">
        <w:rPr>
          <w:sz w:val="28"/>
          <w:szCs w:val="28"/>
        </w:rPr>
        <w:t>многодетная семья</w:t>
      </w:r>
      <w:r w:rsidRPr="00AA1102">
        <w:rPr>
          <w:sz w:val="28"/>
          <w:szCs w:val="28"/>
        </w:rPr>
        <w:t xml:space="preserve">. Доля малообеспеченных семей составляет </w:t>
      </w:r>
      <w:r w:rsidR="00F7134D">
        <w:rPr>
          <w:sz w:val="28"/>
          <w:szCs w:val="28"/>
        </w:rPr>
        <w:t>52</w:t>
      </w:r>
      <w:r w:rsidRPr="00AA1102">
        <w:rPr>
          <w:sz w:val="28"/>
          <w:szCs w:val="28"/>
        </w:rPr>
        <w:t>%.</w:t>
      </w:r>
    </w:p>
    <w:p w:rsidR="00AA1102" w:rsidRPr="00AA1102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  <w:t xml:space="preserve">Пособие на ребенка получили </w:t>
      </w:r>
      <w:r w:rsidR="00F7134D">
        <w:rPr>
          <w:sz w:val="28"/>
          <w:szCs w:val="28"/>
        </w:rPr>
        <w:t>469</w:t>
      </w:r>
      <w:r w:rsidRPr="00AA1102">
        <w:rPr>
          <w:sz w:val="28"/>
          <w:szCs w:val="28"/>
        </w:rPr>
        <w:t xml:space="preserve"> семей на </w:t>
      </w:r>
      <w:r w:rsidR="00F7134D">
        <w:rPr>
          <w:sz w:val="28"/>
          <w:szCs w:val="28"/>
        </w:rPr>
        <w:t>1039</w:t>
      </w:r>
      <w:r w:rsidRPr="00AA1102">
        <w:rPr>
          <w:sz w:val="28"/>
          <w:szCs w:val="28"/>
        </w:rPr>
        <w:t xml:space="preserve"> детей.</w:t>
      </w:r>
    </w:p>
    <w:p w:rsidR="00D61318" w:rsidRPr="00D61318" w:rsidRDefault="00AA1102" w:rsidP="00D61318">
      <w:pPr>
        <w:pStyle w:val="formattext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</w:r>
      <w:r w:rsidR="00D61318" w:rsidRPr="00D61318">
        <w:rPr>
          <w:sz w:val="28"/>
          <w:szCs w:val="28"/>
        </w:rPr>
        <w:t>Правом бесплатного проезда по единым социальным проездным билетам воспользов</w:t>
      </w:r>
      <w:r w:rsidR="00D0507F">
        <w:rPr>
          <w:sz w:val="28"/>
          <w:szCs w:val="28"/>
        </w:rPr>
        <w:t>алис</w:t>
      </w:r>
      <w:r w:rsidR="00D61318" w:rsidRPr="00D61318">
        <w:rPr>
          <w:sz w:val="28"/>
          <w:szCs w:val="28"/>
        </w:rPr>
        <w:t>ь более 2</w:t>
      </w:r>
      <w:r w:rsidR="000B44F9">
        <w:rPr>
          <w:sz w:val="28"/>
          <w:szCs w:val="28"/>
        </w:rPr>
        <w:t>,2</w:t>
      </w:r>
      <w:r w:rsidR="00D61318" w:rsidRPr="00D61318">
        <w:rPr>
          <w:sz w:val="28"/>
          <w:szCs w:val="28"/>
        </w:rPr>
        <w:t xml:space="preserve"> тысяч льготников.</w:t>
      </w:r>
    </w:p>
    <w:p w:rsidR="00D61318" w:rsidRPr="00D61318" w:rsidRDefault="00D61318" w:rsidP="00D61318">
      <w:pPr>
        <w:pStyle w:val="formattext"/>
        <w:jc w:val="both"/>
        <w:rPr>
          <w:sz w:val="28"/>
          <w:szCs w:val="28"/>
        </w:rPr>
      </w:pPr>
      <w:r w:rsidRPr="00D61318">
        <w:rPr>
          <w:sz w:val="28"/>
          <w:szCs w:val="28"/>
        </w:rPr>
        <w:t>Правом на получение ежемесячной денежной выплаты в 2019 году воспользовались 2932 человек, в том числе ветераны труда, труженики тыла и реабилитированные граждане.</w:t>
      </w:r>
    </w:p>
    <w:p w:rsidR="00D61318" w:rsidRPr="00D61318" w:rsidRDefault="00D61318" w:rsidP="00D61318">
      <w:pPr>
        <w:pStyle w:val="formattext"/>
        <w:jc w:val="both"/>
        <w:rPr>
          <w:sz w:val="28"/>
          <w:szCs w:val="28"/>
        </w:rPr>
      </w:pPr>
      <w:r w:rsidRPr="00D61318">
        <w:rPr>
          <w:sz w:val="28"/>
          <w:szCs w:val="28"/>
        </w:rPr>
        <w:t xml:space="preserve">117 </w:t>
      </w:r>
      <w:r w:rsidR="00D0507F">
        <w:rPr>
          <w:sz w:val="28"/>
          <w:szCs w:val="28"/>
        </w:rPr>
        <w:t xml:space="preserve">ветеранов труда </w:t>
      </w:r>
      <w:r w:rsidRPr="00D61318">
        <w:rPr>
          <w:sz w:val="28"/>
          <w:szCs w:val="28"/>
        </w:rPr>
        <w:t>получили компенсацию по услугам связи.</w:t>
      </w:r>
    </w:p>
    <w:p w:rsidR="00D61318" w:rsidRPr="00D61318" w:rsidRDefault="00D61318" w:rsidP="00D61318">
      <w:pPr>
        <w:pStyle w:val="formattext"/>
        <w:jc w:val="both"/>
        <w:rPr>
          <w:sz w:val="28"/>
          <w:szCs w:val="28"/>
        </w:rPr>
      </w:pPr>
      <w:r w:rsidRPr="00D61318">
        <w:rPr>
          <w:sz w:val="28"/>
          <w:szCs w:val="28"/>
        </w:rPr>
        <w:t>171</w:t>
      </w:r>
      <w:r w:rsidR="00BC53CA">
        <w:rPr>
          <w:sz w:val="28"/>
          <w:szCs w:val="28"/>
        </w:rPr>
        <w:t xml:space="preserve">  гражданин, награжденный</w:t>
      </w:r>
      <w:r w:rsidRPr="00D61318">
        <w:rPr>
          <w:sz w:val="28"/>
          <w:szCs w:val="28"/>
        </w:rPr>
        <w:t xml:space="preserve"> знаком "Почетный донор России (СССР, РФ)" </w:t>
      </w:r>
      <w:r w:rsidR="00BC53CA">
        <w:rPr>
          <w:sz w:val="28"/>
          <w:szCs w:val="28"/>
        </w:rPr>
        <w:t>получил ежегодную денежную выплату</w:t>
      </w:r>
      <w:r w:rsidRPr="00D61318">
        <w:rPr>
          <w:sz w:val="28"/>
          <w:szCs w:val="28"/>
        </w:rPr>
        <w:t>.</w:t>
      </w:r>
    </w:p>
    <w:p w:rsidR="00D61318" w:rsidRPr="00D61318" w:rsidRDefault="00D61318" w:rsidP="00D61318">
      <w:pPr>
        <w:pStyle w:val="formattext"/>
        <w:jc w:val="both"/>
        <w:rPr>
          <w:sz w:val="28"/>
          <w:szCs w:val="28"/>
        </w:rPr>
      </w:pPr>
      <w:r w:rsidRPr="00D61318">
        <w:rPr>
          <w:sz w:val="28"/>
          <w:szCs w:val="28"/>
        </w:rPr>
        <w:t>Предоставлена компенсация части страховой премии по договору обязательного страхования гражданской ответственности владельцев транспортных средств 2 получателям.</w:t>
      </w:r>
    </w:p>
    <w:p w:rsidR="00D61318" w:rsidRDefault="00D61318" w:rsidP="00D6131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61318">
        <w:rPr>
          <w:sz w:val="28"/>
          <w:szCs w:val="28"/>
        </w:rPr>
        <w:t>Пенсию Кемеровской области получили 659 человек.</w:t>
      </w:r>
    </w:p>
    <w:p w:rsidR="000B44F9" w:rsidRDefault="000B44F9" w:rsidP="00D6131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AA1102" w:rsidRPr="00AA1102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t xml:space="preserve">В настоящее время в Калтанском городском округе стабильно функционируют </w:t>
      </w:r>
      <w:r w:rsidR="0056081E">
        <w:rPr>
          <w:sz w:val="28"/>
          <w:szCs w:val="28"/>
        </w:rPr>
        <w:t>2</w:t>
      </w:r>
      <w:r w:rsidR="00BC53CA">
        <w:rPr>
          <w:sz w:val="28"/>
          <w:szCs w:val="28"/>
        </w:rPr>
        <w:t xml:space="preserve"> </w:t>
      </w:r>
      <w:proofErr w:type="gramStart"/>
      <w:r w:rsidR="00BC53CA">
        <w:rPr>
          <w:sz w:val="28"/>
          <w:szCs w:val="28"/>
        </w:rPr>
        <w:t>муниципальных</w:t>
      </w:r>
      <w:proofErr w:type="gramEnd"/>
      <w:r w:rsidR="00BC53CA">
        <w:rPr>
          <w:sz w:val="28"/>
          <w:szCs w:val="28"/>
        </w:rPr>
        <w:t xml:space="preserve"> учреждения</w:t>
      </w:r>
      <w:r w:rsidRPr="00AA1102">
        <w:rPr>
          <w:sz w:val="28"/>
          <w:szCs w:val="28"/>
        </w:rPr>
        <w:t xml:space="preserve"> социального обслуживания населения: </w:t>
      </w:r>
      <w:r w:rsidR="0056081E">
        <w:rPr>
          <w:sz w:val="28"/>
          <w:szCs w:val="28"/>
        </w:rPr>
        <w:t>1 - центр</w:t>
      </w:r>
      <w:r w:rsidRPr="00AA1102">
        <w:rPr>
          <w:sz w:val="28"/>
          <w:szCs w:val="28"/>
        </w:rPr>
        <w:t xml:space="preserve"> социального обслуживания населения и </w:t>
      </w:r>
      <w:r w:rsidR="0056081E">
        <w:rPr>
          <w:sz w:val="28"/>
          <w:szCs w:val="28"/>
        </w:rPr>
        <w:t xml:space="preserve">1 - </w:t>
      </w:r>
      <w:r w:rsidRPr="00AA1102">
        <w:rPr>
          <w:sz w:val="28"/>
          <w:szCs w:val="28"/>
        </w:rPr>
        <w:t xml:space="preserve">центр </w:t>
      </w:r>
      <w:r w:rsidR="0056081E">
        <w:rPr>
          <w:sz w:val="28"/>
          <w:szCs w:val="28"/>
        </w:rPr>
        <w:t>социальной помощи семье и детям</w:t>
      </w:r>
      <w:r w:rsidRPr="00AA1102">
        <w:rPr>
          <w:sz w:val="28"/>
          <w:szCs w:val="28"/>
        </w:rPr>
        <w:t>.</w:t>
      </w:r>
    </w:p>
    <w:p w:rsidR="00AA1102" w:rsidRPr="00AA1102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  <w:t>Социальное обслуживание граждан, признанных нуждающимися в социальном обслуживании, определяется потребностями граждан в социально-бытовых, социально-педагогических, социально-трудовых, социально-правовых услугах, услугах в целях повышения коммуникативного потенциала получателей социальных услуг, признанных нуждающимися, в том числе детей-инвалидов, срочных социальных услугах.</w:t>
      </w:r>
    </w:p>
    <w:p w:rsidR="00AA1102" w:rsidRPr="00AA1102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lastRenderedPageBreak/>
        <w:t xml:space="preserve">Обеспечение качественного выполнения государственных полномочий по организации социального обслуживания граждан реализуется в соответствии с ведомственным перечнем социальных услуг </w:t>
      </w:r>
      <w:r w:rsidR="00AF28CB">
        <w:rPr>
          <w:sz w:val="28"/>
          <w:szCs w:val="28"/>
        </w:rPr>
        <w:t>на дому.</w:t>
      </w:r>
    </w:p>
    <w:p w:rsidR="00AA1102" w:rsidRPr="00AA1102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  <w:t xml:space="preserve">Ежегодно </w:t>
      </w:r>
      <w:proofErr w:type="gramStart"/>
      <w:r w:rsidRPr="00AA1102">
        <w:rPr>
          <w:sz w:val="28"/>
          <w:szCs w:val="28"/>
        </w:rPr>
        <w:t xml:space="preserve">более </w:t>
      </w:r>
      <w:r w:rsidR="00F852D1">
        <w:rPr>
          <w:sz w:val="28"/>
          <w:szCs w:val="28"/>
        </w:rPr>
        <w:t xml:space="preserve"> тысячи</w:t>
      </w:r>
      <w:r w:rsidR="009F5273">
        <w:rPr>
          <w:sz w:val="28"/>
          <w:szCs w:val="28"/>
        </w:rPr>
        <w:t xml:space="preserve"> </w:t>
      </w:r>
      <w:r w:rsidRPr="00AA1102">
        <w:rPr>
          <w:sz w:val="28"/>
          <w:szCs w:val="28"/>
        </w:rPr>
        <w:t xml:space="preserve"> граждан</w:t>
      </w:r>
      <w:proofErr w:type="gramEnd"/>
      <w:r w:rsidRPr="00AA1102">
        <w:rPr>
          <w:sz w:val="28"/>
          <w:szCs w:val="28"/>
        </w:rPr>
        <w:t xml:space="preserve"> пожилого возраста и инвалидов получают </w:t>
      </w:r>
      <w:r w:rsidR="00F852D1">
        <w:rPr>
          <w:sz w:val="28"/>
          <w:szCs w:val="28"/>
        </w:rPr>
        <w:t xml:space="preserve">социальное обслуживание на дому. </w:t>
      </w:r>
      <w:r w:rsidRPr="00AA1102">
        <w:rPr>
          <w:sz w:val="28"/>
          <w:szCs w:val="28"/>
        </w:rPr>
        <w:t xml:space="preserve">В течение года им предоставляется более </w:t>
      </w:r>
      <w:r w:rsidR="00612103">
        <w:rPr>
          <w:sz w:val="28"/>
          <w:szCs w:val="28"/>
        </w:rPr>
        <w:t>415</w:t>
      </w:r>
      <w:r w:rsidRPr="00AA1102">
        <w:rPr>
          <w:sz w:val="28"/>
          <w:szCs w:val="28"/>
        </w:rPr>
        <w:t xml:space="preserve"> </w:t>
      </w:r>
      <w:r w:rsidR="00F852D1">
        <w:rPr>
          <w:sz w:val="28"/>
          <w:szCs w:val="28"/>
        </w:rPr>
        <w:t>тыс.</w:t>
      </w:r>
      <w:r w:rsidRPr="00AA1102">
        <w:rPr>
          <w:sz w:val="28"/>
          <w:szCs w:val="28"/>
        </w:rPr>
        <w:t xml:space="preserve"> единиц социальных услуг.</w:t>
      </w:r>
    </w:p>
    <w:p w:rsidR="00AA1102" w:rsidRPr="00AA1102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  <w:t xml:space="preserve">Для людей, передвигающихся в инвалидных колясках, </w:t>
      </w:r>
      <w:r w:rsidR="00AF28CB">
        <w:rPr>
          <w:sz w:val="28"/>
          <w:szCs w:val="28"/>
        </w:rPr>
        <w:t>муниципальное учреждение</w:t>
      </w:r>
      <w:r w:rsidR="00AF28CB" w:rsidRPr="00AA1102">
        <w:rPr>
          <w:sz w:val="28"/>
          <w:szCs w:val="28"/>
        </w:rPr>
        <w:t xml:space="preserve"> социального обслуживания населения</w:t>
      </w:r>
      <w:r w:rsidRPr="00AA1102">
        <w:rPr>
          <w:sz w:val="28"/>
          <w:szCs w:val="28"/>
        </w:rPr>
        <w:t xml:space="preserve"> предоставляет услугу автотранспортного средства "Социальное такси", оборудованного специал</w:t>
      </w:r>
      <w:r w:rsidR="009F5273">
        <w:rPr>
          <w:sz w:val="28"/>
          <w:szCs w:val="28"/>
        </w:rPr>
        <w:t xml:space="preserve">ьным подъемником. </w:t>
      </w:r>
      <w:r w:rsidR="00A06EF2">
        <w:rPr>
          <w:sz w:val="28"/>
          <w:szCs w:val="28"/>
        </w:rPr>
        <w:t>С 2018 года</w:t>
      </w:r>
      <w:r w:rsidRPr="00AA1102">
        <w:rPr>
          <w:sz w:val="28"/>
          <w:szCs w:val="28"/>
        </w:rPr>
        <w:t xml:space="preserve"> услуга предоставлена </w:t>
      </w:r>
      <w:r w:rsidR="00A06EF2">
        <w:rPr>
          <w:sz w:val="28"/>
          <w:szCs w:val="28"/>
        </w:rPr>
        <w:t>32</w:t>
      </w:r>
      <w:r w:rsidRPr="00AA1102">
        <w:rPr>
          <w:sz w:val="28"/>
          <w:szCs w:val="28"/>
        </w:rPr>
        <w:t xml:space="preserve"> </w:t>
      </w:r>
      <w:r w:rsidR="00A06EF2">
        <w:rPr>
          <w:sz w:val="28"/>
          <w:szCs w:val="28"/>
        </w:rPr>
        <w:t>гражданам.</w:t>
      </w:r>
    </w:p>
    <w:p w:rsidR="00AA1102" w:rsidRPr="00A23A40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</w:r>
      <w:r w:rsidRPr="00A23A40">
        <w:rPr>
          <w:sz w:val="28"/>
          <w:szCs w:val="28"/>
        </w:rPr>
        <w:t xml:space="preserve">В </w:t>
      </w:r>
      <w:r w:rsidR="00A06EF2" w:rsidRPr="00A23A40">
        <w:rPr>
          <w:sz w:val="28"/>
          <w:szCs w:val="28"/>
        </w:rPr>
        <w:t>центре социальной</w:t>
      </w:r>
      <w:r w:rsidRPr="00A23A40">
        <w:rPr>
          <w:sz w:val="28"/>
          <w:szCs w:val="28"/>
        </w:rPr>
        <w:t xml:space="preserve"> </w:t>
      </w:r>
      <w:r w:rsidR="00A06EF2" w:rsidRPr="00A23A40">
        <w:rPr>
          <w:sz w:val="28"/>
          <w:szCs w:val="28"/>
        </w:rPr>
        <w:t>помощи семье и детям</w:t>
      </w:r>
      <w:r w:rsidRPr="00A23A40">
        <w:rPr>
          <w:sz w:val="28"/>
          <w:szCs w:val="28"/>
        </w:rPr>
        <w:t xml:space="preserve"> </w:t>
      </w:r>
      <w:r w:rsidR="00AF28CB" w:rsidRPr="00A23A40">
        <w:rPr>
          <w:sz w:val="28"/>
          <w:szCs w:val="28"/>
        </w:rPr>
        <w:t xml:space="preserve">услуги ежегодно получают более </w:t>
      </w:r>
      <w:r w:rsidR="00B220FD" w:rsidRPr="00A23A40">
        <w:rPr>
          <w:sz w:val="28"/>
          <w:szCs w:val="28"/>
        </w:rPr>
        <w:t xml:space="preserve">1100 </w:t>
      </w:r>
      <w:r w:rsidRPr="00A23A40">
        <w:rPr>
          <w:sz w:val="28"/>
          <w:szCs w:val="28"/>
        </w:rPr>
        <w:t>получателей.</w:t>
      </w:r>
    </w:p>
    <w:p w:rsidR="00AA1102" w:rsidRPr="00A23A40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23A40">
        <w:rPr>
          <w:sz w:val="28"/>
          <w:szCs w:val="28"/>
        </w:rPr>
        <w:br/>
        <w:t>С целью улучшения качества социального обслужива</w:t>
      </w:r>
      <w:r w:rsidR="00A06EF2" w:rsidRPr="00A23A40">
        <w:rPr>
          <w:sz w:val="28"/>
          <w:szCs w:val="28"/>
        </w:rPr>
        <w:t>ния семей с детьми в учреждении</w:t>
      </w:r>
      <w:r w:rsidRPr="00A23A40">
        <w:rPr>
          <w:sz w:val="28"/>
          <w:szCs w:val="28"/>
        </w:rPr>
        <w:t xml:space="preserve"> внедрены</w:t>
      </w:r>
      <w:r w:rsidR="00BD0BD8" w:rsidRPr="00A23A40">
        <w:rPr>
          <w:sz w:val="28"/>
          <w:szCs w:val="28"/>
        </w:rPr>
        <w:t xml:space="preserve"> новые технологии работы</w:t>
      </w:r>
      <w:r w:rsidRPr="00A23A40">
        <w:rPr>
          <w:sz w:val="28"/>
          <w:szCs w:val="28"/>
        </w:rPr>
        <w:t xml:space="preserve">, </w:t>
      </w:r>
      <w:r w:rsidR="00BD0BD8" w:rsidRPr="00A23A40">
        <w:rPr>
          <w:sz w:val="28"/>
          <w:szCs w:val="28"/>
        </w:rPr>
        <w:t>укрепляется</w:t>
      </w:r>
      <w:r w:rsidRPr="00A23A40">
        <w:rPr>
          <w:sz w:val="28"/>
          <w:szCs w:val="28"/>
        </w:rPr>
        <w:t xml:space="preserve"> материально-техническая база.</w:t>
      </w:r>
    </w:p>
    <w:p w:rsidR="00AA1102" w:rsidRPr="00AA1102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  <w:t>Основной задачей в плановом периоде является оптимизация работы учреждений социального обслуживания населения Калтанского городского округа, повышение эффективности и качества предоставления социальных услуг населению.</w:t>
      </w:r>
    </w:p>
    <w:p w:rsidR="00AA1102" w:rsidRPr="00AA1102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  <w:t xml:space="preserve">В периоды с 2016 по 2017 гг. департаментом социальной защиты населения Кемеровской области проведена независимая оценка качества </w:t>
      </w:r>
      <w:r w:rsidR="00BD0BD8">
        <w:rPr>
          <w:sz w:val="28"/>
          <w:szCs w:val="28"/>
        </w:rPr>
        <w:t xml:space="preserve">2 </w:t>
      </w:r>
      <w:r w:rsidRPr="00AA1102">
        <w:rPr>
          <w:sz w:val="28"/>
          <w:szCs w:val="28"/>
        </w:rPr>
        <w:t>учреждений социальной сферы, подведомственных управлению социальной защиты населения администрации Калтанского городского округа. По итогам проведения независимой оценки учреждениями разработан и реализуется план по улучшению качества оказания социальных услуг.</w:t>
      </w:r>
    </w:p>
    <w:p w:rsidR="00AA1102" w:rsidRPr="00AA1102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  <w:t>Несмотря на существенную социальную поддержку отдельных категорий граждан, численность граждан, нуждающихся в социальной поддержке, прежде всего семей с детьми, пенсионеров и инвалидов, не снижается.</w:t>
      </w:r>
    </w:p>
    <w:p w:rsidR="00AA1102" w:rsidRPr="00AA1102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  <w:t xml:space="preserve">В Калтанском городском округе, как и в целом по Кемеровской области и по России, является актуальной проблема "старения населения". Согласно демографическим прогнозам, к 2025 году каждый пятый россиянин будет в возрасте старше 65 лет. В настоящее время в Калтанском городском округе проживают около 16 тыс. получателей пенсий, из них 80% - граждане пожилого возраста и инвалиды. Более </w:t>
      </w:r>
      <w:r w:rsidR="007F7545">
        <w:rPr>
          <w:sz w:val="28"/>
          <w:szCs w:val="28"/>
        </w:rPr>
        <w:t>2</w:t>
      </w:r>
      <w:r w:rsidRPr="00AA1102">
        <w:rPr>
          <w:sz w:val="28"/>
          <w:szCs w:val="28"/>
        </w:rPr>
        <w:t xml:space="preserve"> тыс. граждан пожилого возраста </w:t>
      </w:r>
      <w:r w:rsidR="00DD5848">
        <w:rPr>
          <w:sz w:val="28"/>
          <w:szCs w:val="28"/>
        </w:rPr>
        <w:t>имеют ограничения в здоровье</w:t>
      </w:r>
      <w:r w:rsidRPr="00AA1102">
        <w:rPr>
          <w:sz w:val="28"/>
          <w:szCs w:val="28"/>
        </w:rPr>
        <w:t>. В силу возрастных особенностей и состояния здоровья представители старшего поколения постоянно нуждаются в социальной поддержке, адресной помощи, социальной адаптации.</w:t>
      </w:r>
    </w:p>
    <w:p w:rsidR="00AA1102" w:rsidRPr="00AA1102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lastRenderedPageBreak/>
        <w:br/>
        <w:t xml:space="preserve">Высокая концентрация промышленных предприятий, неблагополучная экологическая обстановка способствуют росту уровня заболеваемости, производственного травматизма, как следствие, ежегодно увеличивается численность инвалидов. В настоящее время в Калтанском городском округе проживает более </w:t>
      </w:r>
      <w:r w:rsidR="007F7545">
        <w:rPr>
          <w:sz w:val="28"/>
          <w:szCs w:val="28"/>
        </w:rPr>
        <w:t>3</w:t>
      </w:r>
      <w:r w:rsidRPr="00AA1102">
        <w:rPr>
          <w:sz w:val="28"/>
          <w:szCs w:val="28"/>
        </w:rPr>
        <w:t xml:space="preserve"> тыс. </w:t>
      </w:r>
      <w:r w:rsidR="007F7545">
        <w:rPr>
          <w:sz w:val="28"/>
          <w:szCs w:val="28"/>
        </w:rPr>
        <w:t>человек, имеющих инвалидность (9</w:t>
      </w:r>
      <w:r w:rsidRPr="00AA1102">
        <w:rPr>
          <w:sz w:val="28"/>
          <w:szCs w:val="28"/>
        </w:rPr>
        <w:t xml:space="preserve">% от общей численности населения Калтанского городского округа), из них </w:t>
      </w:r>
      <w:r w:rsidR="004D148B">
        <w:rPr>
          <w:sz w:val="28"/>
          <w:szCs w:val="28"/>
        </w:rPr>
        <w:t>145 человек</w:t>
      </w:r>
      <w:r w:rsidRPr="00AA1102">
        <w:rPr>
          <w:sz w:val="28"/>
          <w:szCs w:val="28"/>
        </w:rPr>
        <w:t xml:space="preserve"> - это дети-инвалиды.</w:t>
      </w:r>
    </w:p>
    <w:p w:rsidR="00AA1102" w:rsidRPr="00AA1102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  <w:t>В современных условиях в период упрочения рыночных отношений в обществе формируется особая категория граждан, которые в силу чрезвычайных обстоятельств находятся в экстремальной ситуации, положение которых характеризуется не просто бедностью, а отсутствием жилья, работы и деградацией личности. Такая ситуация требует дальнейшего формирования и развития базы социального обслуживания данной категории граждан.</w:t>
      </w:r>
    </w:p>
    <w:p w:rsidR="003833FC" w:rsidRDefault="00AA1102" w:rsidP="003833F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  <w:t xml:space="preserve">Одной из проблем развития социального обслуживания </w:t>
      </w:r>
      <w:r w:rsidR="003833FC">
        <w:rPr>
          <w:sz w:val="28"/>
          <w:szCs w:val="28"/>
        </w:rPr>
        <w:t>является</w:t>
      </w:r>
      <w:r w:rsidRPr="00AA1102">
        <w:rPr>
          <w:sz w:val="28"/>
          <w:szCs w:val="28"/>
        </w:rPr>
        <w:t xml:space="preserve"> </w:t>
      </w:r>
      <w:r w:rsidR="003833FC">
        <w:rPr>
          <w:sz w:val="28"/>
          <w:szCs w:val="28"/>
        </w:rPr>
        <w:t>качество оказания социальных услуг и внедрение инновационных методов работы с населением.</w:t>
      </w:r>
    </w:p>
    <w:p w:rsidR="003833FC" w:rsidRDefault="003833FC" w:rsidP="003833F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AA1102" w:rsidRPr="00AA1102" w:rsidRDefault="003833FC" w:rsidP="003833F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стабилизации системы социального обслуживания, решения проблемы текучести кадров, в</w:t>
      </w:r>
      <w:r w:rsidR="00AA1102" w:rsidRPr="00AA1102">
        <w:rPr>
          <w:sz w:val="28"/>
          <w:szCs w:val="28"/>
        </w:rPr>
        <w:t xml:space="preserve"> последние годы принят ряд мер по повышению заработной платы работников учреждений социального обслуживания населения.</w:t>
      </w:r>
    </w:p>
    <w:p w:rsidR="00AA1102" w:rsidRPr="00AA1102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  <w:t xml:space="preserve">Основные мероприятия по совершенствованию оплаты труда направлены на отработку системы стимулирования по результатам и качеству </w:t>
      </w:r>
      <w:r w:rsidR="004D148B">
        <w:rPr>
          <w:sz w:val="28"/>
          <w:szCs w:val="28"/>
        </w:rPr>
        <w:t>оказания социальных услуг.</w:t>
      </w:r>
    </w:p>
    <w:p w:rsidR="00AA1102" w:rsidRPr="00AA1102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</w:r>
      <w:r w:rsidR="00C74239">
        <w:rPr>
          <w:sz w:val="28"/>
          <w:szCs w:val="28"/>
        </w:rPr>
        <w:t>По итогам 2019</w:t>
      </w:r>
      <w:r w:rsidRPr="00AA1102">
        <w:rPr>
          <w:sz w:val="28"/>
          <w:szCs w:val="28"/>
        </w:rPr>
        <w:t xml:space="preserve"> года указанная задача достигнута, средняя заработная плата социальных работников равна среднемесячному доходу от трудовой деятельности в Кемер</w:t>
      </w:r>
      <w:r w:rsidR="00D61318">
        <w:rPr>
          <w:sz w:val="28"/>
          <w:szCs w:val="28"/>
        </w:rPr>
        <w:t>овской области. В планах на 2020 - 2022</w:t>
      </w:r>
      <w:r w:rsidRPr="00AA1102">
        <w:rPr>
          <w:sz w:val="28"/>
          <w:szCs w:val="28"/>
        </w:rPr>
        <w:t xml:space="preserve"> гг. - сохранить достигнутый уровень заработной платы.</w:t>
      </w:r>
    </w:p>
    <w:p w:rsidR="00AA1102" w:rsidRPr="00AA1102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  <w:t xml:space="preserve">В целях создания условий для повышения профессионального </w:t>
      </w:r>
      <w:proofErr w:type="gramStart"/>
      <w:r w:rsidRPr="00AA1102">
        <w:rPr>
          <w:sz w:val="28"/>
          <w:szCs w:val="28"/>
        </w:rPr>
        <w:t>уровня работников учреждений социального обслуживания населения</w:t>
      </w:r>
      <w:proofErr w:type="gramEnd"/>
      <w:r w:rsidRPr="00AA1102">
        <w:rPr>
          <w:sz w:val="28"/>
          <w:szCs w:val="28"/>
        </w:rPr>
        <w:t xml:space="preserve"> и статуса социальной службы проводится обучение на курсах повышения квалификации </w:t>
      </w:r>
      <w:r w:rsidR="004D148B">
        <w:rPr>
          <w:sz w:val="28"/>
          <w:szCs w:val="28"/>
        </w:rPr>
        <w:t>специалистов и социальных</w:t>
      </w:r>
      <w:r w:rsidRPr="00AA1102">
        <w:rPr>
          <w:sz w:val="28"/>
          <w:szCs w:val="28"/>
        </w:rPr>
        <w:t xml:space="preserve"> работников.</w:t>
      </w:r>
    </w:p>
    <w:p w:rsidR="00AA1102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  <w:t>Работникам муниципальных учреждений социального обслуживания населения, молодым специалистам, окончившим организации высшего образования, профессиональные образовательные организации по сп</w:t>
      </w:r>
      <w:r w:rsidR="004D148B">
        <w:rPr>
          <w:sz w:val="28"/>
          <w:szCs w:val="28"/>
        </w:rPr>
        <w:t>ециальности "Социальная работа",</w:t>
      </w:r>
      <w:r w:rsidRPr="00AA1102">
        <w:rPr>
          <w:sz w:val="28"/>
          <w:szCs w:val="28"/>
        </w:rPr>
        <w:t xml:space="preserve"> предоставляются выплаты единовременных и ежемесячных пособий.</w:t>
      </w:r>
    </w:p>
    <w:p w:rsidR="00FB08B7" w:rsidRPr="00AA1102" w:rsidRDefault="00FB08B7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AA1102" w:rsidRPr="00FB08B7" w:rsidRDefault="00EB2C82" w:rsidP="005119A0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AA1102" w:rsidRPr="00FB08B7">
        <w:rPr>
          <w:rFonts w:ascii="Times New Roman" w:hAnsi="Times New Roman" w:cs="Times New Roman"/>
          <w:color w:val="auto"/>
          <w:sz w:val="28"/>
          <w:szCs w:val="28"/>
        </w:rPr>
        <w:t xml:space="preserve">Перечень </w:t>
      </w:r>
      <w:r w:rsidR="00562D5B">
        <w:rPr>
          <w:rFonts w:ascii="Times New Roman" w:hAnsi="Times New Roman" w:cs="Times New Roman"/>
          <w:color w:val="auto"/>
          <w:sz w:val="28"/>
          <w:szCs w:val="28"/>
        </w:rPr>
        <w:t>подпрограмм</w:t>
      </w:r>
      <w:r w:rsidR="00AA1102" w:rsidRPr="00FB08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0FFF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AA1102" w:rsidRPr="00FB08B7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p w:rsidR="00AA1102" w:rsidRPr="00AA1102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  <w:t xml:space="preserve">Основная цель реализации </w:t>
      </w:r>
      <w:r w:rsidR="00700FFF">
        <w:rPr>
          <w:sz w:val="28"/>
          <w:szCs w:val="28"/>
        </w:rPr>
        <w:t>муниципальной</w:t>
      </w:r>
      <w:r w:rsidRPr="00AA1102">
        <w:rPr>
          <w:sz w:val="28"/>
          <w:szCs w:val="28"/>
        </w:rPr>
        <w:t xml:space="preserve"> программы - повышение эффективности системы социальной поддержки и социального обслуживания населения Калтанского городского округа.</w:t>
      </w:r>
    </w:p>
    <w:p w:rsidR="00AA1102" w:rsidRPr="00AA1102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  <w:t>Цель достигается путем решения следующих основных задач:</w:t>
      </w:r>
    </w:p>
    <w:p w:rsidR="00D13FDC" w:rsidRPr="007801F0" w:rsidRDefault="00D13FDC" w:rsidP="00D13FDC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801F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1.Повышение качества жизни, усиление социальной поддер</w:t>
      </w:r>
      <w:r w:rsidR="00924BC5" w:rsidRPr="007801F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жки отдельных категорий граждан</w:t>
      </w:r>
      <w:r w:rsidRPr="007801F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AA1102" w:rsidRPr="007801F0" w:rsidRDefault="00D13FDC" w:rsidP="00D13FDC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801F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2.</w:t>
      </w:r>
      <w:r w:rsidR="00AA1102" w:rsidRPr="007801F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Реализация действующих мер адресной социальной поддержки населения в Калтанском городском округе</w:t>
      </w:r>
      <w:r w:rsidR="001F79C5" w:rsidRPr="007801F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AF0E3F" w:rsidRPr="007801F0" w:rsidRDefault="00D13FDC" w:rsidP="00D13FD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801F0">
        <w:rPr>
          <w:sz w:val="28"/>
          <w:szCs w:val="28"/>
        </w:rPr>
        <w:t>3.</w:t>
      </w:r>
      <w:r w:rsidR="00AF0E3F" w:rsidRPr="007801F0">
        <w:rPr>
          <w:sz w:val="28"/>
          <w:szCs w:val="28"/>
        </w:rPr>
        <w:t xml:space="preserve">Обеспечение </w:t>
      </w:r>
      <w:proofErr w:type="gramStart"/>
      <w:r w:rsidR="00AF0E3F" w:rsidRPr="007801F0">
        <w:rPr>
          <w:sz w:val="28"/>
          <w:szCs w:val="28"/>
        </w:rPr>
        <w:t>реализации основных направлений развития учреждений социального обслуживания</w:t>
      </w:r>
      <w:proofErr w:type="gramEnd"/>
      <w:r w:rsidR="00AF0E3F" w:rsidRPr="007801F0">
        <w:rPr>
          <w:sz w:val="28"/>
          <w:szCs w:val="28"/>
        </w:rPr>
        <w:t xml:space="preserve"> населения, повышение качества и доступности социальных услуг, укрепление материальной базы учреждений социального обслуживания населения, социальная поддержка работников учреждений социального обслуживания населения.</w:t>
      </w:r>
    </w:p>
    <w:p w:rsidR="00AF0E3F" w:rsidRPr="007801F0" w:rsidRDefault="00D13FDC" w:rsidP="00D13FDC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801F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4.</w:t>
      </w:r>
      <w:r w:rsidR="00AF0E3F" w:rsidRPr="007801F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Обеспечение эффективного управления системой социальной поддержки и социального обслуживания.</w:t>
      </w:r>
    </w:p>
    <w:p w:rsidR="00AF0E3F" w:rsidRPr="00AF0E3F" w:rsidRDefault="00AF0E3F" w:rsidP="00AF0E3F"/>
    <w:p w:rsidR="00924BC5" w:rsidRPr="00D13FDC" w:rsidRDefault="00924BC5" w:rsidP="00924BC5">
      <w:pPr>
        <w:pStyle w:val="4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13FDC">
        <w:rPr>
          <w:rFonts w:ascii="Times New Roman" w:hAnsi="Times New Roman" w:cs="Times New Roman"/>
          <w:b w:val="0"/>
          <w:color w:val="auto"/>
          <w:sz w:val="28"/>
          <w:szCs w:val="28"/>
        </w:rPr>
        <w:t>Задача "Повышение качества жизни, усиление социальной поддержки отдельных категорий граждан"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924BC5" w:rsidRPr="00AA1102" w:rsidRDefault="00924BC5" w:rsidP="00924BC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  <w:t>Данная задача реализуется в рамках подпрограммы:</w:t>
      </w:r>
      <w:r>
        <w:rPr>
          <w:sz w:val="28"/>
          <w:szCs w:val="28"/>
        </w:rPr>
        <w:t xml:space="preserve"> «Социальная поддержка населения Калтанского городского округа».</w:t>
      </w:r>
    </w:p>
    <w:p w:rsidR="00924BC5" w:rsidRPr="00AA1102" w:rsidRDefault="00924BC5" w:rsidP="00924BC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924BC5" w:rsidRDefault="00924BC5" w:rsidP="00924BC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t xml:space="preserve">Данная подпрограмма включает мероприятия по предоставлению мер социальной поддержки отдельным категориям граждан </w:t>
      </w:r>
      <w:r>
        <w:rPr>
          <w:sz w:val="28"/>
          <w:szCs w:val="28"/>
        </w:rPr>
        <w:t xml:space="preserve">Калтанского городского округа </w:t>
      </w:r>
      <w:r w:rsidRPr="00AA1102">
        <w:rPr>
          <w:sz w:val="28"/>
          <w:szCs w:val="28"/>
        </w:rPr>
        <w:t>в соответствии с законодательством Российской Федерации, Кемеровской области и направлена на организацию своевременного и в полном объеме обеспечения прав отдельных категорий граждан на меры социальной поддержки.</w:t>
      </w:r>
    </w:p>
    <w:p w:rsidR="00AA1102" w:rsidRPr="00924BC5" w:rsidRDefault="00AA1102" w:rsidP="00FB08B7">
      <w:pPr>
        <w:pStyle w:val="formattext"/>
        <w:spacing w:before="0" w:beforeAutospacing="0" w:after="0" w:afterAutospacing="0"/>
        <w:jc w:val="both"/>
        <w:rPr>
          <w:i/>
          <w:sz w:val="28"/>
          <w:szCs w:val="28"/>
        </w:rPr>
      </w:pPr>
      <w:r w:rsidRPr="00AA1102">
        <w:rPr>
          <w:sz w:val="28"/>
          <w:szCs w:val="28"/>
        </w:rPr>
        <w:br/>
      </w:r>
      <w:r w:rsidRPr="00924BC5">
        <w:rPr>
          <w:i/>
          <w:sz w:val="28"/>
          <w:szCs w:val="28"/>
        </w:rPr>
        <w:t>Задача "Реализация действующих мер адресной социальной поддержки населения в Калтанском городском округе".</w:t>
      </w:r>
    </w:p>
    <w:p w:rsidR="00AA1102" w:rsidRPr="00AA1102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  <w:t>Данная задача реализуется в рамках подпрограммы:</w:t>
      </w:r>
      <w:r w:rsidR="00C74B1B">
        <w:rPr>
          <w:sz w:val="28"/>
          <w:szCs w:val="28"/>
        </w:rPr>
        <w:t xml:space="preserve"> </w:t>
      </w:r>
      <w:r w:rsidRPr="00AA1102">
        <w:rPr>
          <w:sz w:val="28"/>
          <w:szCs w:val="28"/>
        </w:rPr>
        <w:t>"Реализация мер социальной поддерж</w:t>
      </w:r>
      <w:r w:rsidR="001F79C5">
        <w:rPr>
          <w:sz w:val="28"/>
          <w:szCs w:val="28"/>
        </w:rPr>
        <w:t>ки отдельных категорий граждан".</w:t>
      </w:r>
    </w:p>
    <w:p w:rsidR="00AA1102" w:rsidRPr="00AA1102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  <w:t>Данная подпрограмма включает мероприятия по предоставлению мер социальной поддержки отдельным категориям граждан в соответствии с законодательством Российской Федерации, Кемеровской области и направлена на организацию своевременного и в полном объеме обеспечения прав отдельных категорий граждан на меры социальной поддержки.</w:t>
      </w:r>
    </w:p>
    <w:p w:rsidR="00AA1102" w:rsidRPr="00AA1102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lastRenderedPageBreak/>
        <w:br/>
      </w:r>
      <w:proofErr w:type="gramStart"/>
      <w:r w:rsidRPr="00AA1102">
        <w:rPr>
          <w:sz w:val="28"/>
          <w:szCs w:val="28"/>
        </w:rPr>
        <w:t>В рамках подпрограммы предусмотрена социальная поддержка в виде предоставления денежных выплат (единовременных и (или) ежемесячных пособий, компенсаций) и оказания поддержки в натуральном выражении (например, бесплатный (льготный) проезд) ветеранам труда, труженикам тыла, реабилитированным лицам и лицам, признанным пострадавшими от политических репрессий, инвалидам, пенсионерам, отдельным категориям многодетных и приемных матерей, малообеспеченным гражданам, семьям, имеющим детей и другим категориям граждан.</w:t>
      </w:r>
      <w:proofErr w:type="gramEnd"/>
    </w:p>
    <w:p w:rsidR="00AA1102" w:rsidRPr="00AA1102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  <w:t>Адресная реализация и целевая направленность намеченных мероприятий позволит повысить уровень доходов и социальной защищенности отдельных категорий граждан.</w:t>
      </w:r>
    </w:p>
    <w:p w:rsidR="00C74B1B" w:rsidRDefault="00C74B1B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AA1102" w:rsidRPr="00AF0E3F" w:rsidRDefault="00AF0E3F" w:rsidP="00FB08B7">
      <w:pPr>
        <w:pStyle w:val="formattext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Задача</w:t>
      </w:r>
      <w:r w:rsidR="00AA1102" w:rsidRPr="00AF0E3F">
        <w:rPr>
          <w:i/>
          <w:sz w:val="28"/>
          <w:szCs w:val="28"/>
        </w:rPr>
        <w:t xml:space="preserve"> "Обеспечение </w:t>
      </w:r>
      <w:proofErr w:type="gramStart"/>
      <w:r w:rsidR="00AA1102" w:rsidRPr="00AF0E3F">
        <w:rPr>
          <w:i/>
          <w:sz w:val="28"/>
          <w:szCs w:val="28"/>
        </w:rPr>
        <w:t>реализации основных направлений развития учреждений социального обслуживания</w:t>
      </w:r>
      <w:proofErr w:type="gramEnd"/>
      <w:r w:rsidR="00AA1102" w:rsidRPr="00AF0E3F">
        <w:rPr>
          <w:i/>
          <w:sz w:val="28"/>
          <w:szCs w:val="28"/>
        </w:rPr>
        <w:t xml:space="preserve"> населения, повышение качества и доступности социальных услуг, укрепление материальной базы учреждений социального обслуживания населения, социальная поддержка работников учреждений социального обслуживания населения".</w:t>
      </w:r>
    </w:p>
    <w:p w:rsidR="008E2FED" w:rsidRPr="00AF0E3F" w:rsidRDefault="008E2FED" w:rsidP="008E2FED">
      <w:pPr>
        <w:pStyle w:val="4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F0E3F">
        <w:rPr>
          <w:rFonts w:ascii="Times New Roman" w:hAnsi="Times New Roman" w:cs="Times New Roman"/>
          <w:b w:val="0"/>
          <w:color w:val="auto"/>
          <w:sz w:val="28"/>
          <w:szCs w:val="28"/>
        </w:rPr>
        <w:t>Задача</w:t>
      </w:r>
      <w:r w:rsidR="00AF0E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F0E3F">
        <w:rPr>
          <w:rFonts w:ascii="Times New Roman" w:hAnsi="Times New Roman" w:cs="Times New Roman"/>
          <w:b w:val="0"/>
          <w:color w:val="auto"/>
          <w:sz w:val="28"/>
          <w:szCs w:val="28"/>
        </w:rPr>
        <w:t>"Обеспечение эффективного управления системой социальной поддержки и социального обслуживания"</w:t>
      </w:r>
      <w:r w:rsidR="0032095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AA1102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</w:r>
      <w:r w:rsidR="00AF0E3F">
        <w:rPr>
          <w:sz w:val="28"/>
          <w:szCs w:val="28"/>
        </w:rPr>
        <w:t>Данные задачи реализую</w:t>
      </w:r>
      <w:r w:rsidRPr="00AA1102">
        <w:rPr>
          <w:sz w:val="28"/>
          <w:szCs w:val="28"/>
        </w:rPr>
        <w:t>тся в рамках подпрограммы:</w:t>
      </w:r>
      <w:r w:rsidR="00C74B1B">
        <w:rPr>
          <w:sz w:val="28"/>
          <w:szCs w:val="28"/>
        </w:rPr>
        <w:t xml:space="preserve"> </w:t>
      </w:r>
      <w:r w:rsidRPr="00AA1102">
        <w:rPr>
          <w:sz w:val="28"/>
          <w:szCs w:val="28"/>
        </w:rPr>
        <w:t>"Развитие со</w:t>
      </w:r>
      <w:r w:rsidR="00C74B1B">
        <w:rPr>
          <w:sz w:val="28"/>
          <w:szCs w:val="28"/>
        </w:rPr>
        <w:t>циального обслуживания</w:t>
      </w:r>
      <w:r w:rsidRPr="00AA1102">
        <w:rPr>
          <w:sz w:val="28"/>
          <w:szCs w:val="28"/>
        </w:rPr>
        <w:t>".</w:t>
      </w:r>
    </w:p>
    <w:p w:rsidR="008E2FED" w:rsidRPr="003726C9" w:rsidRDefault="00AA1102" w:rsidP="008E2FE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</w:r>
      <w:r w:rsidR="00320957" w:rsidRPr="003726C9">
        <w:rPr>
          <w:sz w:val="28"/>
          <w:szCs w:val="28"/>
        </w:rPr>
        <w:t xml:space="preserve">Данная подпрограмма предусматривает  </w:t>
      </w:r>
      <w:r w:rsidR="003726C9" w:rsidRPr="003726C9">
        <w:rPr>
          <w:sz w:val="28"/>
          <w:szCs w:val="28"/>
        </w:rPr>
        <w:t>мероприятия</w:t>
      </w:r>
      <w:r w:rsidR="00320957" w:rsidRPr="003726C9">
        <w:rPr>
          <w:sz w:val="28"/>
          <w:szCs w:val="28"/>
        </w:rPr>
        <w:t xml:space="preserve"> </w:t>
      </w:r>
      <w:r w:rsidR="003726C9" w:rsidRPr="003726C9">
        <w:rPr>
          <w:sz w:val="28"/>
          <w:szCs w:val="28"/>
        </w:rPr>
        <w:t>по развитию</w:t>
      </w:r>
      <w:r w:rsidR="00320957" w:rsidRPr="003726C9">
        <w:rPr>
          <w:sz w:val="28"/>
          <w:szCs w:val="28"/>
        </w:rPr>
        <w:t xml:space="preserve"> учреждений социального обслуживания населения, повышение качества и доступности социальных услуг, укрепление материальной базы учреждений социального обслуживания населения, социальн</w:t>
      </w:r>
      <w:r w:rsidR="00DC0DC4">
        <w:rPr>
          <w:sz w:val="28"/>
          <w:szCs w:val="28"/>
        </w:rPr>
        <w:t>ую поддержку</w:t>
      </w:r>
      <w:r w:rsidR="00320957" w:rsidRPr="003726C9">
        <w:rPr>
          <w:sz w:val="28"/>
          <w:szCs w:val="28"/>
        </w:rPr>
        <w:t xml:space="preserve"> работников учреждений социального обслуживания населения</w:t>
      </w:r>
      <w:r w:rsidR="003726C9" w:rsidRPr="003726C9">
        <w:rPr>
          <w:sz w:val="28"/>
          <w:szCs w:val="28"/>
        </w:rPr>
        <w:t xml:space="preserve">, </w:t>
      </w:r>
      <w:r w:rsidR="008E2FED" w:rsidRPr="003726C9">
        <w:rPr>
          <w:sz w:val="28"/>
          <w:szCs w:val="28"/>
        </w:rPr>
        <w:t>обеспечивает выполнение уполномоченным органом местного самоуправления полномочий по реализации единой социальной политики в сфере социальной поддержки и социального обслуживания населения.</w:t>
      </w:r>
    </w:p>
    <w:p w:rsidR="007801F0" w:rsidRDefault="008E2FED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  <w:t>В рамках указанных полномочий предусмотрена реализация основных направлений и приоритетов единой политики по вопросам социальной поддержки и социального обслуживания населения, организационное и методическое обеспечение развития системы социальной поддержки и социального обслуживания населения, управление подведомственными учреждениями социального обслуживания населения Калтанского городского округа.</w:t>
      </w:r>
    </w:p>
    <w:p w:rsidR="00AA1102" w:rsidRDefault="00AA1102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</w:r>
    </w:p>
    <w:p w:rsidR="00DC0DC4" w:rsidRDefault="00DC0DC4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DC0DC4" w:rsidRPr="00AA1102" w:rsidRDefault="00DC0DC4" w:rsidP="00FB08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932F6" w:rsidRDefault="00EB2C82" w:rsidP="00BA5620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BA5620">
        <w:rPr>
          <w:b/>
          <w:sz w:val="28"/>
          <w:szCs w:val="28"/>
        </w:rPr>
        <w:lastRenderedPageBreak/>
        <w:t xml:space="preserve">4. Сроки и этапы реализации </w:t>
      </w:r>
      <w:r w:rsidR="00700FFF">
        <w:rPr>
          <w:b/>
          <w:sz w:val="28"/>
          <w:szCs w:val="28"/>
        </w:rPr>
        <w:t>муниципальной</w:t>
      </w:r>
      <w:r w:rsidRPr="00BA5620">
        <w:rPr>
          <w:b/>
          <w:sz w:val="28"/>
          <w:szCs w:val="28"/>
        </w:rPr>
        <w:t xml:space="preserve"> программы</w:t>
      </w:r>
    </w:p>
    <w:p w:rsidR="00757CE4" w:rsidRPr="00BA5620" w:rsidRDefault="00757CE4" w:rsidP="00BA5620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5770A" w:rsidRDefault="005B3935" w:rsidP="0005770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A5620">
        <w:rPr>
          <w:sz w:val="28"/>
          <w:szCs w:val="28"/>
        </w:rPr>
        <w:t xml:space="preserve">Сроки реализации </w:t>
      </w:r>
      <w:r w:rsidR="00700FFF">
        <w:rPr>
          <w:sz w:val="28"/>
          <w:szCs w:val="28"/>
        </w:rPr>
        <w:t>муниципальной</w:t>
      </w:r>
      <w:r w:rsidRPr="00BA5620">
        <w:rPr>
          <w:sz w:val="28"/>
          <w:szCs w:val="28"/>
        </w:rPr>
        <w:t xml:space="preserve"> программы: 2020-2022</w:t>
      </w:r>
      <w:r w:rsidR="00BA5620" w:rsidRPr="00BA5620">
        <w:rPr>
          <w:sz w:val="28"/>
          <w:szCs w:val="28"/>
        </w:rPr>
        <w:t xml:space="preserve"> года, отдельные этапы не выделяются.</w:t>
      </w:r>
      <w:r w:rsidR="003E42BF">
        <w:rPr>
          <w:sz w:val="28"/>
          <w:szCs w:val="28"/>
        </w:rPr>
        <w:t xml:space="preserve"> Планируемые значения целевых показателей</w:t>
      </w:r>
      <w:r w:rsidR="00C67C52">
        <w:rPr>
          <w:sz w:val="28"/>
          <w:szCs w:val="28"/>
        </w:rPr>
        <w:t xml:space="preserve"> приведены в разделе 6 </w:t>
      </w:r>
      <w:r w:rsidR="00700FFF">
        <w:rPr>
          <w:sz w:val="28"/>
          <w:szCs w:val="28"/>
        </w:rPr>
        <w:t>муниципальной</w:t>
      </w:r>
      <w:r w:rsidR="00C67C52">
        <w:rPr>
          <w:sz w:val="28"/>
          <w:szCs w:val="28"/>
        </w:rPr>
        <w:t xml:space="preserve"> программы.</w:t>
      </w:r>
    </w:p>
    <w:p w:rsidR="0005770A" w:rsidRPr="0005770A" w:rsidRDefault="0005770A" w:rsidP="0005770A">
      <w:pPr>
        <w:pStyle w:val="formattext"/>
        <w:spacing w:before="0" w:beforeAutospacing="0" w:after="0" w:afterAutospacing="0"/>
        <w:jc w:val="both"/>
        <w:rPr>
          <w:sz w:val="28"/>
          <w:szCs w:val="28"/>
        </w:rPr>
        <w:sectPr w:rsidR="0005770A" w:rsidRPr="0005770A" w:rsidSect="007B48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770A" w:rsidRDefault="0005770A">
      <w:pPr>
        <w:jc w:val="both"/>
        <w:rPr>
          <w:b/>
          <w:sz w:val="28"/>
          <w:szCs w:val="28"/>
        </w:rPr>
      </w:pPr>
    </w:p>
    <w:p w:rsidR="0005770A" w:rsidRDefault="0005770A">
      <w:pPr>
        <w:jc w:val="both"/>
        <w:rPr>
          <w:b/>
          <w:sz w:val="28"/>
          <w:szCs w:val="28"/>
        </w:rPr>
      </w:pPr>
    </w:p>
    <w:p w:rsidR="00F932F6" w:rsidRPr="00BA5620" w:rsidRDefault="00F932F6" w:rsidP="00BA5620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BA5620">
        <w:rPr>
          <w:b/>
          <w:sz w:val="28"/>
          <w:szCs w:val="28"/>
        </w:rPr>
        <w:t xml:space="preserve">5. Ресурсное обеспечение </w:t>
      </w:r>
      <w:r w:rsidR="00700FFF">
        <w:rPr>
          <w:b/>
          <w:sz w:val="28"/>
          <w:szCs w:val="28"/>
        </w:rPr>
        <w:t>муниципальной</w:t>
      </w:r>
      <w:r w:rsidRPr="00BA5620">
        <w:rPr>
          <w:b/>
          <w:sz w:val="28"/>
          <w:szCs w:val="28"/>
        </w:rPr>
        <w:t xml:space="preserve">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2"/>
        <w:gridCol w:w="5104"/>
        <w:gridCol w:w="2744"/>
        <w:gridCol w:w="1343"/>
        <w:gridCol w:w="1283"/>
        <w:gridCol w:w="1532"/>
        <w:gridCol w:w="2088"/>
      </w:tblGrid>
      <w:tr w:rsidR="00DC0DC4" w:rsidRPr="006B4723" w:rsidTr="006B4723">
        <w:trPr>
          <w:trHeight w:val="7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 xml:space="preserve">№ </w:t>
            </w:r>
            <w:proofErr w:type="gramStart"/>
            <w:r w:rsidRPr="006B4723">
              <w:t>п</w:t>
            </w:r>
            <w:proofErr w:type="gramEnd"/>
            <w:r w:rsidRPr="006B4723">
              <w:t>/п</w:t>
            </w:r>
          </w:p>
        </w:tc>
        <w:tc>
          <w:tcPr>
            <w:tcW w:w="1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Наименование муниципальной программы, подпрограммы, мероприятий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Источник финансирования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Объем финансирования, тыс. руб.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Ответственный исполнитель программных мероприятий</w:t>
            </w:r>
          </w:p>
        </w:tc>
      </w:tr>
      <w:tr w:rsidR="00DC0DC4" w:rsidRPr="006B4723" w:rsidTr="006B4723">
        <w:trPr>
          <w:trHeight w:val="69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2020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2021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2022</w:t>
            </w: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6B4723">
        <w:trPr>
          <w:trHeight w:val="24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DC4" w:rsidRPr="006B4723" w:rsidRDefault="00DC0DC4" w:rsidP="00DC0DC4">
            <w:pPr>
              <w:jc w:val="center"/>
              <w:rPr>
                <w:bCs/>
                <w:sz w:val="20"/>
                <w:szCs w:val="20"/>
              </w:rPr>
            </w:pPr>
            <w:r w:rsidRPr="006B47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DC4" w:rsidRPr="006B4723" w:rsidRDefault="00DC0DC4" w:rsidP="00DC0DC4">
            <w:pPr>
              <w:jc w:val="center"/>
              <w:rPr>
                <w:bCs/>
                <w:sz w:val="20"/>
                <w:szCs w:val="20"/>
              </w:rPr>
            </w:pPr>
            <w:r w:rsidRPr="006B47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DC4" w:rsidRPr="006B4723" w:rsidRDefault="00DC0DC4" w:rsidP="00DC0DC4">
            <w:pPr>
              <w:jc w:val="center"/>
              <w:rPr>
                <w:bCs/>
                <w:sz w:val="20"/>
                <w:szCs w:val="20"/>
              </w:rPr>
            </w:pPr>
            <w:r w:rsidRPr="006B472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DC4" w:rsidRPr="006B4723" w:rsidRDefault="00DC0DC4" w:rsidP="00DC0DC4">
            <w:pPr>
              <w:jc w:val="center"/>
              <w:rPr>
                <w:bCs/>
                <w:sz w:val="20"/>
                <w:szCs w:val="20"/>
              </w:rPr>
            </w:pPr>
            <w:r w:rsidRPr="006B472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DC4" w:rsidRPr="006B4723" w:rsidRDefault="00DC0DC4" w:rsidP="00DC0DC4">
            <w:pPr>
              <w:jc w:val="center"/>
              <w:rPr>
                <w:bCs/>
                <w:sz w:val="20"/>
                <w:szCs w:val="20"/>
              </w:rPr>
            </w:pPr>
            <w:r w:rsidRPr="006B472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DC4" w:rsidRPr="006B4723" w:rsidRDefault="00DC0DC4" w:rsidP="00DC0DC4">
            <w:pPr>
              <w:jc w:val="center"/>
              <w:rPr>
                <w:bCs/>
                <w:sz w:val="20"/>
                <w:szCs w:val="20"/>
              </w:rPr>
            </w:pPr>
            <w:r w:rsidRPr="006B472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DC4" w:rsidRPr="006B4723" w:rsidRDefault="00DC0DC4" w:rsidP="00DC0DC4">
            <w:pPr>
              <w:jc w:val="center"/>
              <w:rPr>
                <w:bCs/>
                <w:sz w:val="20"/>
                <w:szCs w:val="20"/>
              </w:rPr>
            </w:pPr>
            <w:r w:rsidRPr="006B4723">
              <w:rPr>
                <w:bCs/>
                <w:sz w:val="20"/>
                <w:szCs w:val="20"/>
              </w:rPr>
              <w:t>7</w:t>
            </w:r>
          </w:p>
        </w:tc>
      </w:tr>
      <w:tr w:rsidR="00DC0DC4" w:rsidRPr="006B4723" w:rsidTr="006B4723">
        <w:trPr>
          <w:trHeight w:val="315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 </w:t>
            </w:r>
          </w:p>
        </w:tc>
        <w:tc>
          <w:tcPr>
            <w:tcW w:w="1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7B485B">
            <w:pPr>
              <w:jc w:val="center"/>
              <w:rPr>
                <w:bCs/>
              </w:rPr>
            </w:pPr>
            <w:r w:rsidRPr="006B4723">
              <w:rPr>
                <w:bCs/>
              </w:rPr>
              <w:t xml:space="preserve">ВСЕГО по </w:t>
            </w:r>
            <w:r w:rsidR="007B485B" w:rsidRPr="006B4723">
              <w:rPr>
                <w:bCs/>
              </w:rPr>
              <w:t xml:space="preserve">муниципальной программе </w:t>
            </w:r>
            <w:r w:rsidRPr="006B4723">
              <w:rPr>
                <w:bCs/>
              </w:rPr>
              <w:t>"Социальная поддержка населения в К</w:t>
            </w:r>
            <w:r w:rsidR="007B485B" w:rsidRPr="006B4723">
              <w:rPr>
                <w:bCs/>
              </w:rPr>
              <w:t>алтанском городском округе" (02</w:t>
            </w:r>
            <w:r w:rsidRPr="006B4723">
              <w:rPr>
                <w:bCs/>
              </w:rPr>
              <w:t>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149 284,6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139 257,6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140 011,6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</w:tr>
      <w:tr w:rsidR="00DC0DC4" w:rsidRPr="006B4723" w:rsidTr="006B4723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местный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18 383,0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4 800,0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4 800,0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6B4723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областной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88 617,6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90 892,6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90 165,6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6B4723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федеральный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42 284,0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43 565,0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45 046,0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6B4723">
        <w:trPr>
          <w:trHeight w:val="36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иные не запрещенные законодательством источники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6B4723">
        <w:trPr>
          <w:trHeight w:val="3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Подпрограмма: "Социальная поддержка населения Калтанского городского округа" (021)</w:t>
            </w:r>
          </w:p>
        </w:tc>
      </w:tr>
      <w:tr w:rsidR="00DC0DC4" w:rsidRPr="006B4723" w:rsidTr="006B4723">
        <w:trPr>
          <w:trHeight w:val="36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1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Итого по подпрограмме "Социальная поддержка населения" в рамках муниципальной программы "Социальная поддержка населения в Калтанском городском округе (021)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13 583,0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 </w:t>
            </w:r>
          </w:p>
        </w:tc>
      </w:tr>
      <w:tr w:rsidR="00DC0DC4" w:rsidRPr="006B4723" w:rsidTr="006B4723">
        <w:trPr>
          <w:trHeight w:val="36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местный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13 583,0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6B4723">
        <w:trPr>
          <w:trHeight w:val="36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областной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6B4723">
        <w:trPr>
          <w:trHeight w:val="36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федеральный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6B4723">
        <w:trPr>
          <w:trHeight w:val="36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иные не запрещенные законодательством источники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6B4723">
        <w:trPr>
          <w:trHeight w:val="4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Направление расходов: "Социальная поддержка несовершеннолетних, оказавшихся в трудной жизненной ситуации" (021 0011010)</w:t>
            </w:r>
          </w:p>
        </w:tc>
      </w:tr>
      <w:tr w:rsidR="00DC0DC4" w:rsidRPr="006B4723" w:rsidTr="006B4723">
        <w:trPr>
          <w:trHeight w:val="33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1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Итого  "Социальная поддержка несовершеннолетних, оказавшихся в трудной жизненной ситуации" (021 0011010)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47,0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 </w:t>
            </w:r>
          </w:p>
        </w:tc>
      </w:tr>
      <w:tr w:rsidR="00DC0DC4" w:rsidRPr="006B4723" w:rsidTr="006B4723">
        <w:trPr>
          <w:trHeight w:val="33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местный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47,0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6B4723">
        <w:trPr>
          <w:trHeight w:val="33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областной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6B4723">
        <w:trPr>
          <w:trHeight w:val="33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федеральный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6B4723">
        <w:trPr>
          <w:trHeight w:val="33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иные не запрещенные законодательством источники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6B4723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1. Оказание адресной социальной помощи семьям с несовершеннолетними детьми, оказавшимся в трудной жизненной ситуации</w:t>
            </w:r>
          </w:p>
        </w:tc>
      </w:tr>
      <w:tr w:rsidR="00DC0DC4" w:rsidRPr="006B4723" w:rsidTr="006B4723">
        <w:trPr>
          <w:trHeight w:val="345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1.1.</w:t>
            </w:r>
          </w:p>
        </w:tc>
        <w:tc>
          <w:tcPr>
            <w:tcW w:w="1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Оказание адресной материальной</w:t>
            </w:r>
            <w:r w:rsidR="005E425A" w:rsidRPr="006B4723">
              <w:t xml:space="preserve"> помощи  семьям с несовершенноле</w:t>
            </w:r>
            <w:r w:rsidRPr="006B4723">
              <w:t>тними детьми, попавшим в трудную жизненную ситуацию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47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5E425A">
            <w:pPr>
              <w:jc w:val="center"/>
            </w:pPr>
            <w:r w:rsidRPr="006B4723">
              <w:t xml:space="preserve"> </w:t>
            </w:r>
            <w:r w:rsidR="005E425A" w:rsidRPr="006B4723">
              <w:t>УСЗН АКГО</w:t>
            </w:r>
          </w:p>
        </w:tc>
      </w:tr>
      <w:tr w:rsidR="00DC0DC4" w:rsidRPr="006B4723" w:rsidTr="006B4723">
        <w:trPr>
          <w:trHeight w:val="37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местный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47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6B4723">
        <w:trPr>
          <w:trHeight w:val="37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областной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6B4723">
        <w:trPr>
          <w:trHeight w:val="37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федеральный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6B4723">
        <w:trPr>
          <w:trHeight w:val="37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иные не запрещенные законодательством источники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6B4723">
        <w:trPr>
          <w:trHeight w:val="31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0DC4" w:rsidRPr="006B4723" w:rsidRDefault="00DC0DC4" w:rsidP="005E425A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Направление расходов: "Социальная поддержка малоимущих граждан" (021 0011030)</w:t>
            </w:r>
          </w:p>
        </w:tc>
      </w:tr>
      <w:tr w:rsidR="00DC0DC4" w:rsidRPr="006B4723" w:rsidTr="006B4723">
        <w:trPr>
          <w:trHeight w:val="315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1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5E425A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Итого "Социальная поддержка малоимущих граждан" (021 0011030)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 </w:t>
            </w:r>
          </w:p>
        </w:tc>
      </w:tr>
      <w:tr w:rsidR="00DC0DC4" w:rsidRPr="006B4723" w:rsidTr="006B4723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местный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6B4723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областной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6B4723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федеральный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6B4723">
        <w:trPr>
          <w:trHeight w:val="94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иные не запрещенные законодательством источники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6B4723">
        <w:trPr>
          <w:trHeight w:val="43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0DC4" w:rsidRPr="006B4723" w:rsidRDefault="00DC0DC4" w:rsidP="005E425A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Направление расходов: "Социальная поддержка граждан старшего поколения</w:t>
            </w:r>
            <w:r w:rsidR="005E425A" w:rsidRPr="006B4723">
              <w:rPr>
                <w:bCs/>
              </w:rPr>
              <w:t>»</w:t>
            </w:r>
            <w:r w:rsidRPr="006B4723">
              <w:rPr>
                <w:bCs/>
              </w:rPr>
              <w:t xml:space="preserve"> (021 0011040)</w:t>
            </w:r>
          </w:p>
        </w:tc>
      </w:tr>
      <w:tr w:rsidR="00DC0DC4" w:rsidRPr="006B4723" w:rsidTr="006B4723">
        <w:trPr>
          <w:trHeight w:val="405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1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5E425A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Итого "Социальная поддержка граждан старшего поколения" (021 0011040)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3 533,00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0,00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 </w:t>
            </w:r>
          </w:p>
        </w:tc>
      </w:tr>
      <w:tr w:rsidR="00DC0DC4" w:rsidRPr="006B4723" w:rsidTr="006B4723">
        <w:trPr>
          <w:trHeight w:val="40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местный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3 533,00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6B4723">
        <w:trPr>
          <w:trHeight w:val="40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областной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6B4723">
        <w:trPr>
          <w:trHeight w:val="40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федеральный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6B4723">
        <w:trPr>
          <w:trHeight w:val="40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иные не запрещенные законодательством источники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6B4723">
        <w:trPr>
          <w:trHeight w:val="42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lastRenderedPageBreak/>
              <w:t>1.1.</w:t>
            </w:r>
          </w:p>
        </w:tc>
        <w:tc>
          <w:tcPr>
            <w:tcW w:w="1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Оказание материальной помощи гражданам, оказавшимся в трудной жизненной ситуации (3чел*5000 руб.)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15,00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УСЗН АКГО</w:t>
            </w:r>
          </w:p>
        </w:tc>
      </w:tr>
      <w:tr w:rsidR="00DC0DC4" w:rsidRPr="006B4723" w:rsidTr="006B4723">
        <w:trPr>
          <w:trHeight w:val="42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местный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15,00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0,0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6B4723">
        <w:trPr>
          <w:trHeight w:val="42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областной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6B4723">
        <w:trPr>
          <w:trHeight w:val="42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федеральный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6B4723">
        <w:trPr>
          <w:trHeight w:val="42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иные не запрещенные законодательством источники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6B4723">
        <w:trPr>
          <w:trHeight w:val="42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1.2.</w:t>
            </w:r>
          </w:p>
        </w:tc>
        <w:tc>
          <w:tcPr>
            <w:tcW w:w="1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 xml:space="preserve">Оказание материальной помощи вдовам погибших шахтеров (5 чел*10000 </w:t>
            </w:r>
            <w:proofErr w:type="spellStart"/>
            <w:r w:rsidRPr="006B4723">
              <w:t>руб</w:t>
            </w:r>
            <w:proofErr w:type="spellEnd"/>
            <w:r w:rsidRPr="006B4723">
              <w:t>.+НДФЛ)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78,00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УСЗН АКГО</w:t>
            </w:r>
          </w:p>
        </w:tc>
      </w:tr>
      <w:tr w:rsidR="00DC0DC4" w:rsidRPr="006B4723" w:rsidTr="006B4723">
        <w:trPr>
          <w:trHeight w:val="42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местный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78,00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0,0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6B4723">
        <w:trPr>
          <w:trHeight w:val="42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областной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6B4723">
        <w:trPr>
          <w:trHeight w:val="42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федеральный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6B4723">
        <w:trPr>
          <w:trHeight w:val="42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иные не запрещенные законодательством источники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6B4723">
        <w:trPr>
          <w:trHeight w:val="42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1.3.</w:t>
            </w:r>
          </w:p>
        </w:tc>
        <w:tc>
          <w:tcPr>
            <w:tcW w:w="1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Доплата к пенсии бывшим муниципальным служащим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2 462,70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УСЗН АКГО</w:t>
            </w:r>
          </w:p>
        </w:tc>
      </w:tr>
      <w:tr w:rsidR="00DC0DC4" w:rsidRPr="006B4723" w:rsidTr="006B4723">
        <w:trPr>
          <w:trHeight w:val="42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местный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2 462,70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0,0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6B4723">
        <w:trPr>
          <w:trHeight w:val="42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областной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6B4723">
        <w:trPr>
          <w:trHeight w:val="42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федеральный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6B4723">
        <w:trPr>
          <w:trHeight w:val="42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иные не запрещенные законодательством источники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6B4723">
        <w:trPr>
          <w:trHeight w:val="42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1.4.</w:t>
            </w:r>
          </w:p>
        </w:tc>
        <w:tc>
          <w:tcPr>
            <w:tcW w:w="1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Ежемесячная денежная выплата Почетным граждан</w:t>
            </w:r>
            <w:r w:rsidR="004831B7" w:rsidRPr="006B4723">
              <w:t>ам</w:t>
            </w:r>
            <w:r w:rsidRPr="006B4723">
              <w:t xml:space="preserve"> города.</w:t>
            </w:r>
            <w:r w:rsidR="004831B7" w:rsidRPr="006B4723">
              <w:t xml:space="preserve"> </w:t>
            </w:r>
            <w:r w:rsidRPr="006B4723">
              <w:t>НДФЛ с ЕДВ.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977,30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0,00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УСЗН АКГО</w:t>
            </w:r>
          </w:p>
        </w:tc>
      </w:tr>
      <w:tr w:rsidR="00DC0DC4" w:rsidRPr="006B4723" w:rsidTr="006B4723">
        <w:trPr>
          <w:trHeight w:val="42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местный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977,30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0,00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6B4723">
        <w:trPr>
          <w:trHeight w:val="42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областной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6B4723">
        <w:trPr>
          <w:trHeight w:val="42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федеральный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6B4723">
        <w:trPr>
          <w:trHeight w:val="42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иные не запрещенные законодательством источники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0E2D2B">
        <w:trPr>
          <w:trHeight w:val="42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0DC4" w:rsidRPr="006B4723" w:rsidRDefault="00DC0DC4" w:rsidP="005E425A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Направление расходов: "Доступная среда для инвалидов" (021 0011050)</w:t>
            </w:r>
          </w:p>
        </w:tc>
      </w:tr>
      <w:tr w:rsidR="00DC0DC4" w:rsidRPr="006B4723" w:rsidTr="006B4723">
        <w:trPr>
          <w:trHeight w:val="315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1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4831B7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Итого "Доступная среда для инвалидов" (021 0011050)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20,0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 </w:t>
            </w:r>
          </w:p>
        </w:tc>
      </w:tr>
      <w:tr w:rsidR="00DC0DC4" w:rsidRPr="006B4723" w:rsidTr="006B4723">
        <w:trPr>
          <w:trHeight w:val="36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местный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20,0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0E2D2B">
        <w:trPr>
          <w:trHeight w:val="47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областной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0E2D2B">
        <w:trPr>
          <w:trHeight w:val="28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федеральный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6B4723">
        <w:trPr>
          <w:trHeight w:val="64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иные не запрещенные законодательством источники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0E2D2B">
        <w:trPr>
          <w:trHeight w:val="39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1.1.</w:t>
            </w:r>
          </w:p>
        </w:tc>
        <w:tc>
          <w:tcPr>
            <w:tcW w:w="1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Оказание материальной помощи инвалидам (4чел*5000 руб.)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20,00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УСЗН АКГО</w:t>
            </w:r>
          </w:p>
        </w:tc>
      </w:tr>
      <w:tr w:rsidR="00DC0DC4" w:rsidRPr="006B4723" w:rsidTr="000E2D2B">
        <w:trPr>
          <w:trHeight w:val="228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местный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20,00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0,0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0E2D2B">
        <w:trPr>
          <w:trHeight w:val="374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областной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0E2D2B">
        <w:trPr>
          <w:trHeight w:val="351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федеральный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6B4723">
        <w:trPr>
          <w:trHeight w:val="64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иные не запрещенные законодательством источники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6B4723">
        <w:trPr>
          <w:trHeight w:val="4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DC4" w:rsidRPr="006B4723" w:rsidRDefault="00DC0DC4" w:rsidP="004831B7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Направление расходов: "Социальная поддержка участников образовательного процесса" (021 0011060)</w:t>
            </w:r>
          </w:p>
        </w:tc>
      </w:tr>
      <w:tr w:rsidR="00DC0DC4" w:rsidRPr="006B4723" w:rsidTr="000E2D2B">
        <w:trPr>
          <w:trHeight w:val="258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1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Итого  "Социальная поддержка участников образовательного процесса" (021 0011060)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 </w:t>
            </w:r>
          </w:p>
        </w:tc>
      </w:tr>
      <w:tr w:rsidR="00DC0DC4" w:rsidRPr="006B4723" w:rsidTr="000E2D2B">
        <w:trPr>
          <w:trHeight w:val="39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местный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0E2D2B">
        <w:trPr>
          <w:trHeight w:val="41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областной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0E2D2B">
        <w:trPr>
          <w:trHeight w:val="416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федеральный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6B4723">
        <w:trPr>
          <w:trHeight w:val="64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иные не запрещенные законодательством источники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6B4723">
        <w:trPr>
          <w:trHeight w:val="36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0DC4" w:rsidRPr="006B4723" w:rsidRDefault="00DC0DC4" w:rsidP="004831B7">
            <w:pPr>
              <w:jc w:val="center"/>
              <w:rPr>
                <w:bCs/>
              </w:rPr>
            </w:pPr>
            <w:r w:rsidRPr="006B4723">
              <w:rPr>
                <w:bCs/>
              </w:rPr>
              <w:lastRenderedPageBreak/>
              <w:t>Направление расходов: "Социальная поддержка населения, за счет спонсорской помощи" (021 0011080)</w:t>
            </w:r>
          </w:p>
        </w:tc>
      </w:tr>
      <w:tr w:rsidR="00DC0DC4" w:rsidRPr="006B4723" w:rsidTr="006B4723">
        <w:trPr>
          <w:trHeight w:val="45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1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4831B7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Итого Социальная поддержка населения, за счет спонсорской помощи (021 0011080):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 </w:t>
            </w:r>
          </w:p>
        </w:tc>
      </w:tr>
      <w:tr w:rsidR="00DC0DC4" w:rsidRPr="006B4723" w:rsidTr="006B4723">
        <w:trPr>
          <w:trHeight w:val="45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местный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6B4723">
        <w:trPr>
          <w:trHeight w:val="45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областной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6B4723">
        <w:trPr>
          <w:trHeight w:val="45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федеральный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6B4723">
        <w:trPr>
          <w:trHeight w:val="45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иные не запрещенные законодательством источники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6B4723">
        <w:trPr>
          <w:trHeight w:val="4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0DC4" w:rsidRPr="006B4723" w:rsidRDefault="00DC0DC4" w:rsidP="004831B7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Направление расходов: "Социальное обеспечение граждан города, имеющих печное отопление, твердым топливом"  (021 0011090)</w:t>
            </w:r>
          </w:p>
        </w:tc>
      </w:tr>
      <w:tr w:rsidR="00DC0DC4" w:rsidRPr="006B4723" w:rsidTr="006B4723">
        <w:trPr>
          <w:trHeight w:val="36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1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4831B7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Итого: "Социальное обеспечение граждан города, имеющих печное отопление, твердым топливом"  (021 0011090)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9803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 </w:t>
            </w:r>
          </w:p>
        </w:tc>
      </w:tr>
      <w:tr w:rsidR="00DC0DC4" w:rsidRPr="006B4723" w:rsidTr="006B4723">
        <w:trPr>
          <w:trHeight w:val="36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местный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9803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6B4723">
        <w:trPr>
          <w:trHeight w:val="36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областной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6B4723">
        <w:trPr>
          <w:trHeight w:val="36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федеральный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0E2D2B">
        <w:trPr>
          <w:trHeight w:val="8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иные не запрещенные законодательством источники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6B4723">
        <w:trPr>
          <w:trHeight w:val="375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1.1.</w:t>
            </w:r>
          </w:p>
        </w:tc>
        <w:tc>
          <w:tcPr>
            <w:tcW w:w="1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4831B7" w:rsidP="00DC0DC4">
            <w:pPr>
              <w:jc w:val="center"/>
            </w:pPr>
            <w:r w:rsidRPr="006B4723">
              <w:t>М</w:t>
            </w:r>
            <w:r w:rsidR="00DC0DC4" w:rsidRPr="006B4723">
              <w:t>ера  социальной поддержки граждан Калтанского городского округа  в форме частичной денежной компенсации возмещения части затрат на приобретение твердого топлива (угля) в пределах норматива потребления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9 803,0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УСЗН АКГО</w:t>
            </w:r>
          </w:p>
        </w:tc>
      </w:tr>
      <w:tr w:rsidR="00DC0DC4" w:rsidRPr="006B4723" w:rsidTr="006B4723">
        <w:trPr>
          <w:trHeight w:val="37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местный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9 803,0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0,0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6B4723">
        <w:trPr>
          <w:trHeight w:val="37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областной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6B4723">
        <w:trPr>
          <w:trHeight w:val="37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федеральный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6B4723">
        <w:trPr>
          <w:trHeight w:val="37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иные не запрещенные законодательством источники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6B4723">
        <w:trPr>
          <w:trHeight w:val="9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0DC4" w:rsidRPr="006B4723" w:rsidRDefault="00DC0DC4" w:rsidP="004831B7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Направление расходов: "Меры социальной поддержки многодетных матерей в соответствии с распоряжением администрации Калтанского городского округа от 30.12.2014</w:t>
            </w:r>
            <w:r w:rsidR="004831B7" w:rsidRPr="006B4723">
              <w:rPr>
                <w:bCs/>
              </w:rPr>
              <w:t xml:space="preserve"> №3074-р «</w:t>
            </w:r>
            <w:r w:rsidRPr="006B4723">
              <w:rPr>
                <w:bCs/>
              </w:rPr>
              <w:t>Об утверждении порядка предоставления дополнительной меры социальной поддержки многодетных матерей (материнс</w:t>
            </w:r>
            <w:r w:rsidR="000E2D2B">
              <w:rPr>
                <w:bCs/>
              </w:rPr>
              <w:t>кий капитал) в Калтанском город</w:t>
            </w:r>
            <w:r w:rsidRPr="006B4723">
              <w:rPr>
                <w:bCs/>
              </w:rPr>
              <w:t>ком округе" (021 0011110)</w:t>
            </w:r>
          </w:p>
        </w:tc>
      </w:tr>
      <w:tr w:rsidR="00DC0DC4" w:rsidRPr="006B4723" w:rsidTr="006B4723">
        <w:trPr>
          <w:trHeight w:val="345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lastRenderedPageBreak/>
              <w:t> </w:t>
            </w:r>
          </w:p>
        </w:tc>
        <w:tc>
          <w:tcPr>
            <w:tcW w:w="1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Итого: "Меры социальной поддержки многодетных матерей в соответствии с распоряжением администрации Калтанского городского ок</w:t>
            </w:r>
            <w:r w:rsidR="000E2D2B">
              <w:rPr>
                <w:bCs/>
              </w:rPr>
              <w:t>руга от 30.12.2014 №3074-р «</w:t>
            </w:r>
            <w:r w:rsidRPr="006B4723">
              <w:rPr>
                <w:bCs/>
              </w:rPr>
              <w:t>Об утверждении порядка предоставления дополнительной меры социальной поддержки многодетных матерей (материнс</w:t>
            </w:r>
            <w:r w:rsidR="000E2D2B">
              <w:rPr>
                <w:bCs/>
              </w:rPr>
              <w:t>кий капитал) в Калтанском город</w:t>
            </w:r>
            <w:r w:rsidRPr="006B4723">
              <w:rPr>
                <w:bCs/>
              </w:rPr>
              <w:t>ком округе" (021 0011110)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 </w:t>
            </w:r>
          </w:p>
        </w:tc>
      </w:tr>
      <w:tr w:rsidR="00DC0DC4" w:rsidRPr="006B4723" w:rsidTr="006B4723">
        <w:trPr>
          <w:trHeight w:val="34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местный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6B4723">
        <w:trPr>
          <w:trHeight w:val="34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областной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6B4723">
        <w:trPr>
          <w:trHeight w:val="34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федеральный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0E2D2B">
        <w:trPr>
          <w:trHeight w:val="849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иные не запрещенные законодательством источники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>
            <w:pPr>
              <w:rPr>
                <w:bCs/>
              </w:rPr>
            </w:pPr>
          </w:p>
        </w:tc>
      </w:tr>
      <w:tr w:rsidR="00DC0DC4" w:rsidRPr="006B4723" w:rsidTr="006B4723">
        <w:trPr>
          <w:trHeight w:val="345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1.1.</w:t>
            </w:r>
          </w:p>
        </w:tc>
        <w:tc>
          <w:tcPr>
            <w:tcW w:w="1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Муниципальный материнский капитал (6 чел*30000 рублей)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УСЗН АКГО</w:t>
            </w:r>
          </w:p>
        </w:tc>
      </w:tr>
      <w:tr w:rsidR="00DC0DC4" w:rsidRPr="006B4723" w:rsidTr="006B4723">
        <w:trPr>
          <w:trHeight w:val="34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местный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6B4723">
        <w:trPr>
          <w:trHeight w:val="34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областной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6B4723">
        <w:trPr>
          <w:trHeight w:val="34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федеральный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  <w:tr w:rsidR="00DC0DC4" w:rsidRPr="006B4723" w:rsidTr="006B4723">
        <w:trPr>
          <w:trHeight w:val="34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иные не запрещенные законодательством источники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C4" w:rsidRPr="006B4723" w:rsidRDefault="00DC0DC4" w:rsidP="00DC0DC4">
            <w:pPr>
              <w:jc w:val="center"/>
            </w:pPr>
            <w:r w:rsidRPr="006B4723">
              <w:t> 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C4" w:rsidRPr="006B4723" w:rsidRDefault="00DC0DC4" w:rsidP="00DC0DC4"/>
        </w:tc>
      </w:tr>
    </w:tbl>
    <w:p w:rsidR="00F932F6" w:rsidRDefault="00F932F6" w:rsidP="00BA5620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5261" w:type="pct"/>
        <w:tblLook w:val="04A0" w:firstRow="1" w:lastRow="0" w:firstColumn="1" w:lastColumn="0" w:noHBand="0" w:noVBand="1"/>
      </w:tblPr>
      <w:tblGrid>
        <w:gridCol w:w="577"/>
        <w:gridCol w:w="5626"/>
        <w:gridCol w:w="2707"/>
        <w:gridCol w:w="1350"/>
        <w:gridCol w:w="1350"/>
        <w:gridCol w:w="1350"/>
        <w:gridCol w:w="2598"/>
      </w:tblGrid>
      <w:tr w:rsidR="00582A3F" w:rsidRPr="006B4723" w:rsidTr="008A5231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Подпрограмма "Развитие социального обслуживания" (022)</w:t>
            </w:r>
          </w:p>
        </w:tc>
      </w:tr>
      <w:tr w:rsidR="00582A3F" w:rsidRPr="006B4723" w:rsidTr="008A5231">
        <w:trPr>
          <w:trHeight w:val="375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18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Итого по подпрограмме "Развитие социального обслуживания" в рамках муниципальной программы "Социальная поддержка населения в Калтанском городском округе" (022)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Всего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88 368,4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88 368,4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88 368,4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 </w:t>
            </w:r>
          </w:p>
        </w:tc>
      </w:tr>
      <w:tr w:rsidR="00582A3F" w:rsidRPr="006B4723" w:rsidTr="008A5231">
        <w:trPr>
          <w:trHeight w:val="37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местный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4 800,0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4 800,0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4 800,0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</w:tr>
      <w:tr w:rsidR="00582A3F" w:rsidRPr="006B4723" w:rsidTr="008A5231">
        <w:trPr>
          <w:trHeight w:val="37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областной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83 568,4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83 568,4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83 568,4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</w:tr>
      <w:tr w:rsidR="00582A3F" w:rsidRPr="006B4723" w:rsidTr="008A5231">
        <w:trPr>
          <w:trHeight w:val="37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федеральный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</w:tr>
      <w:tr w:rsidR="00582A3F" w:rsidRPr="006B4723" w:rsidTr="008A5231">
        <w:trPr>
          <w:trHeight w:val="37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иные не запрещенные законодательством источники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</w:tr>
      <w:tr w:rsidR="00582A3F" w:rsidRPr="006B4723" w:rsidTr="008A5231">
        <w:trPr>
          <w:trHeight w:val="84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Направление расходов: Социальное обсл</w:t>
            </w:r>
            <w:r w:rsidR="000471AF" w:rsidRPr="006B4723">
              <w:rPr>
                <w:bCs/>
              </w:rPr>
              <w:t>у</w:t>
            </w:r>
            <w:r w:rsidRPr="006B4723">
              <w:rPr>
                <w:bCs/>
              </w:rPr>
              <w:t>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(022 0073880)</w:t>
            </w:r>
          </w:p>
        </w:tc>
      </w:tr>
      <w:tr w:rsidR="00582A3F" w:rsidRPr="006B4723" w:rsidTr="008A5231">
        <w:trPr>
          <w:trHeight w:val="45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18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Итого Социальное обсл</w:t>
            </w:r>
            <w:r w:rsidR="000471AF" w:rsidRPr="006B4723">
              <w:rPr>
                <w:bCs/>
              </w:rPr>
              <w:t>у</w:t>
            </w:r>
            <w:r w:rsidRPr="006B4723">
              <w:rPr>
                <w:bCs/>
              </w:rPr>
              <w:t xml:space="preserve">живание граждан, </w:t>
            </w:r>
            <w:r w:rsidRPr="006B4723">
              <w:rPr>
                <w:bCs/>
              </w:rPr>
              <w:lastRenderedPageBreak/>
              <w:t>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(022 0073880):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lastRenderedPageBreak/>
              <w:t>Всего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57 626,5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57 626,5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57 626,5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 </w:t>
            </w:r>
          </w:p>
        </w:tc>
      </w:tr>
      <w:tr w:rsidR="00582A3F" w:rsidRPr="006B4723" w:rsidTr="008A5231">
        <w:trPr>
          <w:trHeight w:val="45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местный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</w:tr>
      <w:tr w:rsidR="00582A3F" w:rsidRPr="006B4723" w:rsidTr="008A5231">
        <w:trPr>
          <w:trHeight w:val="45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областной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57 626,5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57 626,5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57 626,5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</w:tr>
      <w:tr w:rsidR="00582A3F" w:rsidRPr="006B4723" w:rsidTr="008A5231">
        <w:trPr>
          <w:trHeight w:val="456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федеральный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</w:tr>
      <w:tr w:rsidR="00582A3F" w:rsidRPr="006B4723" w:rsidTr="008A5231">
        <w:trPr>
          <w:trHeight w:val="849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иные не запрещенные законодательством источники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</w:tr>
      <w:tr w:rsidR="00582A3F" w:rsidRPr="006B4723" w:rsidTr="008A5231">
        <w:trPr>
          <w:trHeight w:val="45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1.1.</w:t>
            </w:r>
          </w:p>
        </w:tc>
        <w:tc>
          <w:tcPr>
            <w:tcW w:w="18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Содержание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Всего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57 626,5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57 626,5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57 626,5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МКУ ЦСО</w:t>
            </w:r>
          </w:p>
        </w:tc>
      </w:tr>
      <w:tr w:rsidR="00582A3F" w:rsidRPr="006B4723" w:rsidTr="008A5231">
        <w:trPr>
          <w:trHeight w:val="45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местный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</w:tr>
      <w:tr w:rsidR="00582A3F" w:rsidRPr="006B4723" w:rsidTr="008A5231">
        <w:trPr>
          <w:trHeight w:val="45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областной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57 626,5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57 626,5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57 626,5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</w:tr>
      <w:tr w:rsidR="00582A3F" w:rsidRPr="006B4723" w:rsidTr="008A5231">
        <w:trPr>
          <w:trHeight w:val="45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федеральный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</w:tr>
      <w:tr w:rsidR="00582A3F" w:rsidRPr="006B4723" w:rsidTr="008A5231">
        <w:trPr>
          <w:trHeight w:val="45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иные не запрещенные законодательством источники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</w:tr>
      <w:tr w:rsidR="00582A3F" w:rsidRPr="006B4723" w:rsidTr="000E2D2B">
        <w:trPr>
          <w:trHeight w:val="72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Направление расходов: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(022 0070170)</w:t>
            </w:r>
          </w:p>
        </w:tc>
      </w:tr>
      <w:tr w:rsidR="00582A3F" w:rsidRPr="006B4723" w:rsidTr="008A5231">
        <w:trPr>
          <w:trHeight w:val="45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18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Итого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(022 0070170):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Всего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13 858,6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13 858,6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13 858,6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 </w:t>
            </w:r>
          </w:p>
        </w:tc>
      </w:tr>
      <w:tr w:rsidR="00582A3F" w:rsidRPr="006B4723" w:rsidTr="008A5231">
        <w:trPr>
          <w:trHeight w:val="45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местный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</w:tr>
      <w:tr w:rsidR="00582A3F" w:rsidRPr="006B4723" w:rsidTr="008A5231">
        <w:trPr>
          <w:trHeight w:val="45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областной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13 858,6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13 858,6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13 858,6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</w:tr>
      <w:tr w:rsidR="00582A3F" w:rsidRPr="006B4723" w:rsidTr="008A5231">
        <w:trPr>
          <w:trHeight w:val="432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федеральный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</w:tr>
      <w:tr w:rsidR="00582A3F" w:rsidRPr="006B4723" w:rsidTr="008A5231">
        <w:trPr>
          <w:trHeight w:val="87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иные не запрещенные законодательством источники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</w:tr>
      <w:tr w:rsidR="00582A3F" w:rsidRPr="006B4723" w:rsidTr="008A5231">
        <w:trPr>
          <w:trHeight w:val="405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1.1.</w:t>
            </w:r>
          </w:p>
        </w:tc>
        <w:tc>
          <w:tcPr>
            <w:tcW w:w="18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 xml:space="preserve">Содержание специализированных учреждений для несовершеннолетних, нуждающихся в социальной </w:t>
            </w:r>
            <w:r w:rsidRPr="006B4723">
              <w:lastRenderedPageBreak/>
              <w:t xml:space="preserve">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lastRenderedPageBreak/>
              <w:t>Всего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13 858,6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13 858,6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13 858,6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МКУ ЦСПСД</w:t>
            </w:r>
          </w:p>
        </w:tc>
      </w:tr>
      <w:tr w:rsidR="00582A3F" w:rsidRPr="006B4723" w:rsidTr="008A5231">
        <w:trPr>
          <w:trHeight w:val="40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местный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</w:tr>
      <w:tr w:rsidR="00582A3F" w:rsidRPr="006B4723" w:rsidTr="008A5231">
        <w:trPr>
          <w:trHeight w:val="40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областной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13 858,6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13 858,6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13 858,6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</w:tr>
      <w:tr w:rsidR="00582A3F" w:rsidRPr="006B4723" w:rsidTr="008A5231">
        <w:trPr>
          <w:trHeight w:val="40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федеральный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</w:tr>
      <w:tr w:rsidR="00582A3F" w:rsidRPr="006B4723" w:rsidTr="008A5231">
        <w:trPr>
          <w:trHeight w:val="40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иные не запрещенные законодательством источники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</w:tr>
      <w:tr w:rsidR="00582A3F" w:rsidRPr="006B4723" w:rsidTr="008A5231">
        <w:trPr>
          <w:trHeight w:val="95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Направление расходов: 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(022 0070190)</w:t>
            </w:r>
          </w:p>
        </w:tc>
      </w:tr>
      <w:tr w:rsidR="00582A3F" w:rsidRPr="006B4723" w:rsidTr="008A5231">
        <w:trPr>
          <w:trHeight w:val="57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18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Итого 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(022 0070190):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Всего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10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 </w:t>
            </w:r>
          </w:p>
        </w:tc>
      </w:tr>
      <w:tr w:rsidR="00582A3F" w:rsidRPr="006B4723" w:rsidTr="008A5231">
        <w:trPr>
          <w:trHeight w:val="57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местный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</w:tr>
      <w:tr w:rsidR="00582A3F" w:rsidRPr="006B4723" w:rsidTr="008A5231">
        <w:trPr>
          <w:trHeight w:val="57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областной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10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</w:tr>
      <w:tr w:rsidR="00582A3F" w:rsidRPr="006B4723" w:rsidTr="008A5231">
        <w:trPr>
          <w:trHeight w:val="57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федеральный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</w:tr>
      <w:tr w:rsidR="00582A3F" w:rsidRPr="006B4723" w:rsidTr="008A5231">
        <w:trPr>
          <w:trHeight w:val="87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иные не запрещенные законодательством источники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</w:tr>
      <w:tr w:rsidR="00582A3F" w:rsidRPr="006B4723" w:rsidTr="008A5231">
        <w:trPr>
          <w:trHeight w:val="45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1.1.</w:t>
            </w:r>
          </w:p>
        </w:tc>
        <w:tc>
          <w:tcPr>
            <w:tcW w:w="18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Единовременное пособие социальным работникам при окончании профессиональной образовательной организации по специальности "Социальная работа"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Всего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10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УСЗН АКГО</w:t>
            </w:r>
          </w:p>
        </w:tc>
      </w:tr>
      <w:tr w:rsidR="00582A3F" w:rsidRPr="006B4723" w:rsidTr="008A5231">
        <w:trPr>
          <w:trHeight w:val="45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местный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</w:tr>
      <w:tr w:rsidR="00582A3F" w:rsidRPr="006B4723" w:rsidTr="008A5231">
        <w:trPr>
          <w:trHeight w:val="45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областной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10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</w:tr>
      <w:tr w:rsidR="00582A3F" w:rsidRPr="006B4723" w:rsidTr="008A5231">
        <w:trPr>
          <w:trHeight w:val="60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федеральный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</w:tr>
      <w:tr w:rsidR="00582A3F" w:rsidRPr="006B4723" w:rsidTr="008A5231">
        <w:trPr>
          <w:trHeight w:val="45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иные не запрещенные законодательством источники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</w:tr>
      <w:tr w:rsidR="00582A3F" w:rsidRPr="006B4723" w:rsidTr="008A5231">
        <w:trPr>
          <w:trHeight w:val="6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Направление расходов: Социальная поддержка и социальное обслуживание населения в части содержания органов местного самоуправления (022 0070280)</w:t>
            </w:r>
          </w:p>
        </w:tc>
      </w:tr>
      <w:tr w:rsidR="00582A3F" w:rsidRPr="006B4723" w:rsidTr="008A5231">
        <w:trPr>
          <w:trHeight w:val="345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lastRenderedPageBreak/>
              <w:t> </w:t>
            </w:r>
          </w:p>
        </w:tc>
        <w:tc>
          <w:tcPr>
            <w:tcW w:w="18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Итого Социальная поддержка и социальное обслуживание населения в части содержания органов местного самоуправления (022 0070280)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Всего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12 073,3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12 073,3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12 073,3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 </w:t>
            </w:r>
          </w:p>
        </w:tc>
      </w:tr>
      <w:tr w:rsidR="00582A3F" w:rsidRPr="006B4723" w:rsidTr="008A5231">
        <w:trPr>
          <w:trHeight w:val="34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местный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</w:tr>
      <w:tr w:rsidR="00582A3F" w:rsidRPr="006B4723" w:rsidTr="008A5231">
        <w:trPr>
          <w:trHeight w:val="34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областной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12 073,3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12 073,3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12 073,3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</w:tr>
      <w:tr w:rsidR="00582A3F" w:rsidRPr="006B4723" w:rsidTr="008A5231">
        <w:trPr>
          <w:trHeight w:val="34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федеральный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</w:tr>
      <w:tr w:rsidR="00582A3F" w:rsidRPr="006B4723" w:rsidTr="008A5231">
        <w:trPr>
          <w:trHeight w:val="34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иные не запрещенные законодательством источники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</w:tr>
      <w:tr w:rsidR="00582A3F" w:rsidRPr="006B4723" w:rsidTr="008A5231">
        <w:trPr>
          <w:trHeight w:val="405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1.1.</w:t>
            </w:r>
          </w:p>
        </w:tc>
        <w:tc>
          <w:tcPr>
            <w:tcW w:w="18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Содержание управления социальной защиты населения администрации Калтанского городского округа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Всего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12 073,3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12 073,3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12 073,3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УСЗН АКГО</w:t>
            </w:r>
          </w:p>
        </w:tc>
      </w:tr>
      <w:tr w:rsidR="00582A3F" w:rsidRPr="006B4723" w:rsidTr="008A5231">
        <w:trPr>
          <w:trHeight w:val="40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местный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</w:tr>
      <w:tr w:rsidR="00582A3F" w:rsidRPr="006B4723" w:rsidTr="008A5231">
        <w:trPr>
          <w:trHeight w:val="40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областной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12 073,3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12 073,3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12 073,3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</w:tr>
      <w:tr w:rsidR="00582A3F" w:rsidRPr="006B4723" w:rsidTr="008A5231">
        <w:trPr>
          <w:trHeight w:val="40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федеральный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</w:tr>
      <w:tr w:rsidR="00582A3F" w:rsidRPr="006B4723" w:rsidTr="008A5231">
        <w:trPr>
          <w:trHeight w:val="40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иные не запрещенные законодательством источники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</w:tr>
      <w:tr w:rsidR="00582A3F" w:rsidRPr="006B4723" w:rsidTr="002B34D1">
        <w:trPr>
          <w:trHeight w:val="6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Направление расходов: Обеспечение деятельности (оказание платных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счет средств от оказания платных услуг  (022 0011110)</w:t>
            </w:r>
          </w:p>
        </w:tc>
      </w:tr>
      <w:tr w:rsidR="00582A3F" w:rsidRPr="006B4723" w:rsidTr="008A5231">
        <w:trPr>
          <w:trHeight w:val="315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18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Итого 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счет средств от оказания платных услуг (021 0011080):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Всего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4800,0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4800,0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4800,0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 </w:t>
            </w:r>
          </w:p>
        </w:tc>
      </w:tr>
      <w:tr w:rsidR="00582A3F" w:rsidRPr="006B4723" w:rsidTr="008A5231">
        <w:trPr>
          <w:trHeight w:val="31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местный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4800,0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4800,0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4800,0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</w:tr>
      <w:tr w:rsidR="00582A3F" w:rsidRPr="006B4723" w:rsidTr="008A5231">
        <w:trPr>
          <w:trHeight w:val="31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областной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</w:tr>
      <w:tr w:rsidR="00582A3F" w:rsidRPr="006B4723" w:rsidTr="008A5231">
        <w:trPr>
          <w:trHeight w:val="63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федеральный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</w:tr>
      <w:tr w:rsidR="00582A3F" w:rsidRPr="006B4723" w:rsidTr="008A5231">
        <w:trPr>
          <w:trHeight w:val="799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иные не запрещенные законодательством источники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</w:tr>
      <w:tr w:rsidR="00582A3F" w:rsidRPr="006B4723" w:rsidTr="002B34D1">
        <w:trPr>
          <w:trHeight w:val="263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1.1.</w:t>
            </w:r>
          </w:p>
        </w:tc>
        <w:tc>
          <w:tcPr>
            <w:tcW w:w="18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 xml:space="preserve">Содержание  учреждения социального обслуживания граждан пожилого возраста, инвалидов и других категорий граждан, </w:t>
            </w:r>
            <w:r w:rsidRPr="006B4723">
              <w:lastRenderedPageBreak/>
              <w:t>находящихся в трудной жизненной ситуации, за счет средств от оказания платных услуг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lastRenderedPageBreak/>
              <w:t>Всего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4800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4800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4800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МКУ ЦСО</w:t>
            </w:r>
          </w:p>
        </w:tc>
      </w:tr>
      <w:tr w:rsidR="00582A3F" w:rsidRPr="006B4723" w:rsidTr="008A5231">
        <w:trPr>
          <w:trHeight w:val="31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местный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4800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4800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4800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</w:tr>
      <w:tr w:rsidR="00582A3F" w:rsidRPr="006B4723" w:rsidTr="008A5231">
        <w:trPr>
          <w:trHeight w:val="31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областной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</w:tr>
      <w:tr w:rsidR="00582A3F" w:rsidRPr="006B4723" w:rsidTr="008A5231">
        <w:trPr>
          <w:trHeight w:val="63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федеральный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</w:tr>
      <w:tr w:rsidR="00582A3F" w:rsidRPr="006B4723" w:rsidTr="008A5231">
        <w:trPr>
          <w:trHeight w:val="90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иные не запрещенные законодательством источники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</w:tr>
      <w:tr w:rsidR="00582A3F" w:rsidRPr="006B4723" w:rsidTr="008A5231">
        <w:trPr>
          <w:trHeight w:val="83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Направление расходов: Обеспечение деятельности (оказание платных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за счет средств от оказания платных услуг (022 0011120)</w:t>
            </w:r>
          </w:p>
        </w:tc>
      </w:tr>
      <w:tr w:rsidR="00582A3F" w:rsidRPr="006B4723" w:rsidTr="008A5231">
        <w:trPr>
          <w:trHeight w:val="315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18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Итого Обеспечение деятельности (оказание платных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за счет средств от оказания платных услуг (022 0011120)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Всего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</w:tr>
      <w:tr w:rsidR="00582A3F" w:rsidRPr="006B4723" w:rsidTr="008A5231">
        <w:trPr>
          <w:trHeight w:val="31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местный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</w:tr>
      <w:tr w:rsidR="00582A3F" w:rsidRPr="006B4723" w:rsidTr="008A5231">
        <w:trPr>
          <w:trHeight w:val="31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областной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</w:tr>
      <w:tr w:rsidR="00582A3F" w:rsidRPr="006B4723" w:rsidTr="002B34D1">
        <w:trPr>
          <w:trHeight w:val="31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федеральный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</w:tr>
      <w:tr w:rsidR="00582A3F" w:rsidRPr="006B4723" w:rsidTr="002B34D1">
        <w:trPr>
          <w:trHeight w:val="90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>
            <w:pPr>
              <w:rPr>
                <w:bCs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иные не запрещенные законодательством источники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  <w:rPr>
                <w:bCs/>
              </w:rPr>
            </w:pPr>
            <w:r w:rsidRPr="006B4723">
              <w:rPr>
                <w:bCs/>
              </w:rPr>
              <w:t>0,0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</w:tr>
      <w:tr w:rsidR="00582A3F" w:rsidRPr="006B4723" w:rsidTr="008A5231">
        <w:trPr>
          <w:trHeight w:val="315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1.1.</w:t>
            </w:r>
          </w:p>
        </w:tc>
        <w:tc>
          <w:tcPr>
            <w:tcW w:w="18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Содержание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за счет средств от оказания платных услуг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Всего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0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МКУ ЦСПСД</w:t>
            </w:r>
          </w:p>
        </w:tc>
      </w:tr>
      <w:tr w:rsidR="00582A3F" w:rsidRPr="006B4723" w:rsidTr="008A5231">
        <w:trPr>
          <w:trHeight w:val="31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местный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0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</w:tr>
      <w:tr w:rsidR="00582A3F" w:rsidRPr="006B4723" w:rsidTr="008A5231">
        <w:trPr>
          <w:trHeight w:val="31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областной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</w:tr>
      <w:tr w:rsidR="00582A3F" w:rsidRPr="006B4723" w:rsidTr="002B34D1">
        <w:trPr>
          <w:trHeight w:val="228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федеральный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</w:tr>
      <w:tr w:rsidR="00582A3F" w:rsidRPr="006B4723" w:rsidTr="002B34D1">
        <w:trPr>
          <w:trHeight w:val="861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иные не запрещенные законодательством источники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3F" w:rsidRPr="006B4723" w:rsidRDefault="00582A3F" w:rsidP="00582A3F">
            <w:pPr>
              <w:jc w:val="center"/>
            </w:pPr>
            <w:r w:rsidRPr="006B4723">
              <w:t> 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3F" w:rsidRPr="006B4723" w:rsidRDefault="00582A3F" w:rsidP="00582A3F"/>
        </w:tc>
      </w:tr>
    </w:tbl>
    <w:p w:rsidR="00582A3F" w:rsidRDefault="00582A3F" w:rsidP="00BA5620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336"/>
        <w:gridCol w:w="5775"/>
        <w:gridCol w:w="2835"/>
        <w:gridCol w:w="1368"/>
        <w:gridCol w:w="1368"/>
        <w:gridCol w:w="1368"/>
        <w:gridCol w:w="2416"/>
      </w:tblGrid>
      <w:tr w:rsidR="000471AF" w:rsidRPr="008A5231" w:rsidTr="006B4723">
        <w:trPr>
          <w:trHeight w:val="405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Подпрограмма "Реализация мер социальной поддержки отдельных категорий граждан" (023)</w:t>
            </w:r>
          </w:p>
        </w:tc>
      </w:tr>
      <w:tr w:rsidR="000471AF" w:rsidRPr="008A5231" w:rsidTr="006B4723">
        <w:trPr>
          <w:trHeight w:val="43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5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Итого по подпрограмме "Реализация мер социальной поддержки отдельных категорий граждан" в рамках муниципальной программы "Социальная поддержка населения в Калтанском городском округе (023)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47 333,2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50 889,2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51 643,2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 </w:t>
            </w:r>
          </w:p>
        </w:tc>
      </w:tr>
      <w:tr w:rsidR="000471AF" w:rsidRPr="008A5231" w:rsidTr="006B4723">
        <w:trPr>
          <w:trHeight w:val="40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местный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0,0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>
            <w:pPr>
              <w:rPr>
                <w:bCs/>
              </w:rPr>
            </w:pPr>
          </w:p>
        </w:tc>
      </w:tr>
      <w:tr w:rsidR="000471AF" w:rsidRPr="008A5231" w:rsidTr="006B4723">
        <w:trPr>
          <w:trHeight w:val="40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областной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5 049,2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7 324,2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6 597,2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>
            <w:pPr>
              <w:rPr>
                <w:bCs/>
              </w:rPr>
            </w:pPr>
          </w:p>
        </w:tc>
      </w:tr>
      <w:tr w:rsidR="000471AF" w:rsidRPr="008A5231" w:rsidTr="006B4723">
        <w:trPr>
          <w:trHeight w:val="40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федеральный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42 284,0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43 565,0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45 046,0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>
            <w:pPr>
              <w:rPr>
                <w:bCs/>
              </w:rPr>
            </w:pPr>
          </w:p>
        </w:tc>
      </w:tr>
      <w:tr w:rsidR="000471AF" w:rsidRPr="008A5231" w:rsidTr="006B4723">
        <w:trPr>
          <w:trHeight w:val="40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иные не запрещенные законодательством источники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0,0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>
            <w:pPr>
              <w:rPr>
                <w:bCs/>
              </w:rPr>
            </w:pPr>
          </w:p>
        </w:tc>
      </w:tr>
      <w:tr w:rsidR="000471AF" w:rsidRPr="008A5231" w:rsidTr="006B4723">
        <w:trPr>
          <w:trHeight w:val="750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Направление расходов: Выполнение полномочий Российской Федерации по осуществлению ежемесячной выплаты в связи с рождением (усыновлением) первого ребенка  (023P155730)</w:t>
            </w:r>
          </w:p>
        </w:tc>
      </w:tr>
      <w:tr w:rsidR="000471AF" w:rsidRPr="008A5231" w:rsidTr="006B4723">
        <w:trPr>
          <w:trHeight w:val="40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1</w:t>
            </w:r>
          </w:p>
        </w:tc>
        <w:tc>
          <w:tcPr>
            <w:tcW w:w="5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Денежная выплата многодетным семьям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23730,0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24442,0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25174,0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УСЗН АКГО</w:t>
            </w:r>
          </w:p>
        </w:tc>
      </w:tr>
      <w:tr w:rsidR="000471AF" w:rsidRPr="008A5231" w:rsidTr="006B4723">
        <w:trPr>
          <w:trHeight w:val="40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местный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40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областной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40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федеральный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23730,0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24442,0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25174,0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40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иные не запрещенные законодательством источники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8A5231">
        <w:trPr>
          <w:trHeight w:val="326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Направление расходов: Создание системы долговременного ухода за гражданами пожилого возраста и инвалидами (023 00Р351630)</w:t>
            </w:r>
          </w:p>
        </w:tc>
      </w:tr>
      <w:tr w:rsidR="000471AF" w:rsidRPr="008A5231" w:rsidTr="006B4723">
        <w:trPr>
          <w:trHeight w:val="40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1</w:t>
            </w:r>
          </w:p>
        </w:tc>
        <w:tc>
          <w:tcPr>
            <w:tcW w:w="5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Денежная выплата многодетным семьям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2275,0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1548,0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УСЗН АКГО</w:t>
            </w:r>
          </w:p>
        </w:tc>
      </w:tr>
      <w:tr w:rsidR="000471AF" w:rsidRPr="008A5231" w:rsidTr="006B4723">
        <w:trPr>
          <w:trHeight w:val="40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местный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40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областной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2275,0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1548,0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40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федеральный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40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иные не запрещенные законодательством источники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8A5231">
        <w:trPr>
          <w:trHeight w:val="919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Направление расходов: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  (023 0052700)</w:t>
            </w:r>
          </w:p>
        </w:tc>
      </w:tr>
      <w:tr w:rsidR="000471AF" w:rsidRPr="008A5231" w:rsidTr="006B4723">
        <w:trPr>
          <w:trHeight w:val="31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1</w:t>
            </w:r>
          </w:p>
        </w:tc>
        <w:tc>
          <w:tcPr>
            <w:tcW w:w="5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Единовременная выплата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318,00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328,00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341,00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УСЗН АКГО</w:t>
            </w:r>
          </w:p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местный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областной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федеральный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318,00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328,00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341,00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94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иные не запрещенные законодательством источники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B235EC">
        <w:trPr>
          <w:trHeight w:val="830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Направление расходов: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 w:rsidR="00B235EC">
              <w:rPr>
                <w:bCs/>
              </w:rPr>
              <w:t>,</w:t>
            </w:r>
            <w:r w:rsidRPr="008A5231">
              <w:rPr>
                <w:bCs/>
              </w:rPr>
              <w:t xml:space="preserve"> в соответствии с Федеральным законом от 25 апреля 2002 года №40-ФЗ "Об обязательном страховании гражданской ответственности владельцев транспортных средств" (023 0052800)</w:t>
            </w:r>
          </w:p>
        </w:tc>
      </w:tr>
      <w:tr w:rsidR="000471AF" w:rsidRPr="008A5231" w:rsidTr="006B4723">
        <w:trPr>
          <w:trHeight w:val="31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1</w:t>
            </w:r>
          </w:p>
        </w:tc>
        <w:tc>
          <w:tcPr>
            <w:tcW w:w="5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Выплаты инвалидам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3,0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3,0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3,0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УСЗН АКГО</w:t>
            </w:r>
          </w:p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местный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областной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федеральный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3,0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3,0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3,0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94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иные не запрещенные законодательством источники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B235EC">
        <w:trPr>
          <w:trHeight w:val="1142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Направление расходов: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 (023 0053800)</w:t>
            </w:r>
          </w:p>
        </w:tc>
      </w:tr>
      <w:tr w:rsidR="000471AF" w:rsidRPr="008A5231" w:rsidTr="006B4723">
        <w:trPr>
          <w:trHeight w:val="31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1</w:t>
            </w:r>
          </w:p>
        </w:tc>
        <w:tc>
          <w:tcPr>
            <w:tcW w:w="5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Выплата гос.</w:t>
            </w:r>
            <w:r w:rsidR="00B235EC">
              <w:t xml:space="preserve"> </w:t>
            </w:r>
            <w:r w:rsidRPr="008A5231">
              <w:t xml:space="preserve">пособий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18233,0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18792,0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19528,0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УСЗН АКГО</w:t>
            </w:r>
          </w:p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местный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областной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федеральный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18233,0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18792,0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19528,0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94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иные не запрещенные законодательством источники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990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Направление расходов: 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(023 0070010)</w:t>
            </w:r>
          </w:p>
        </w:tc>
      </w:tr>
      <w:tr w:rsidR="000471AF" w:rsidRPr="008A5231" w:rsidTr="006B4723">
        <w:trPr>
          <w:trHeight w:val="31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1</w:t>
            </w:r>
          </w:p>
        </w:tc>
        <w:tc>
          <w:tcPr>
            <w:tcW w:w="5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Соц.</w:t>
            </w:r>
            <w:r w:rsidR="00B235EC">
              <w:t xml:space="preserve"> </w:t>
            </w:r>
            <w:r w:rsidRPr="008A5231">
              <w:t>поддер</w:t>
            </w:r>
            <w:r w:rsidR="00B235EC">
              <w:t>ж</w:t>
            </w:r>
            <w:r w:rsidRPr="008A5231">
              <w:t>ка ветеранов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560,0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560,0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560,0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УСЗН АКГО</w:t>
            </w:r>
          </w:p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местный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областной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560,0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560,0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560,0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федеральный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94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иные не запрещенные законодательством источники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B235EC">
        <w:trPr>
          <w:trHeight w:val="1452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Направление расходов: 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(023 0070020)</w:t>
            </w:r>
          </w:p>
        </w:tc>
      </w:tr>
      <w:tr w:rsidR="000471AF" w:rsidRPr="008A5231" w:rsidTr="006B4723">
        <w:trPr>
          <w:trHeight w:val="330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1</w:t>
            </w:r>
          </w:p>
        </w:tc>
        <w:tc>
          <w:tcPr>
            <w:tcW w:w="5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Соц</w:t>
            </w:r>
            <w:proofErr w:type="gramStart"/>
            <w:r w:rsidRPr="008A5231">
              <w:t>.п</w:t>
            </w:r>
            <w:proofErr w:type="gramEnd"/>
            <w:r w:rsidRPr="008A5231">
              <w:t>оддер</w:t>
            </w:r>
            <w:r w:rsidR="00B235EC">
              <w:t>ж</w:t>
            </w:r>
            <w:r w:rsidRPr="008A5231">
              <w:t>ка ветеранов 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50,0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50,0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50,0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УСЗН АКГО</w:t>
            </w:r>
          </w:p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местный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областной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50,0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50,0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50,0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федеральный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94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иные не запрещенные законодательством источники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B235EC">
        <w:trPr>
          <w:trHeight w:val="853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Направление расходов: 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 (023 0070030)</w:t>
            </w:r>
          </w:p>
        </w:tc>
      </w:tr>
      <w:tr w:rsidR="000471AF" w:rsidRPr="008A5231" w:rsidTr="006B4723">
        <w:trPr>
          <w:trHeight w:val="31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1</w:t>
            </w:r>
          </w:p>
        </w:tc>
        <w:tc>
          <w:tcPr>
            <w:tcW w:w="5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Меры социальной поддержки реабилитированных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210,0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210,0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210,0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УСЗН АКГО</w:t>
            </w:r>
          </w:p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местный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областной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210,0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210,0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210,0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федеральный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94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иные не запрещенные законодательством источники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B235EC">
        <w:trPr>
          <w:trHeight w:val="558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Направление расходов: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(023 0070060)</w:t>
            </w:r>
          </w:p>
        </w:tc>
      </w:tr>
      <w:tr w:rsidR="000471AF" w:rsidRPr="008A5231" w:rsidTr="006B4723">
        <w:trPr>
          <w:trHeight w:val="31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1</w:t>
            </w:r>
          </w:p>
        </w:tc>
        <w:tc>
          <w:tcPr>
            <w:tcW w:w="5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 xml:space="preserve">Меры социальной поддержки отдельных категорий </w:t>
            </w:r>
            <w:r w:rsidRPr="008A5231">
              <w:lastRenderedPageBreak/>
              <w:t>многодетных матерей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lastRenderedPageBreak/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44,1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44,1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44,1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УСЗН АКГО</w:t>
            </w:r>
          </w:p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местный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областной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44,1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44,1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44,1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федеральный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94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иные не запрещенные законодательством источники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B235EC">
        <w:trPr>
          <w:trHeight w:val="563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Направление расходов: Меры социальной поддержки  многодетных семей в соответствии с Законом Кемеровской области от 14 ноября 2005 года № 123-ОЗ «О мерах социальной поддержки  многодетных семей в Кемеровской области» (023 Р170050)</w:t>
            </w:r>
          </w:p>
        </w:tc>
      </w:tr>
      <w:tr w:rsidR="000471AF" w:rsidRPr="008A5231" w:rsidTr="006B4723">
        <w:trPr>
          <w:trHeight w:val="31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1</w:t>
            </w:r>
          </w:p>
        </w:tc>
        <w:tc>
          <w:tcPr>
            <w:tcW w:w="5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Меры социальной поддержки  многодетных семей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1 962,0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1 962,0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1 962,0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УСЗН АКГО</w:t>
            </w:r>
          </w:p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местный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областной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1 962,0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1 962,0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1 962,0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федеральный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94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иные не запрещенные законодательством источники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B235EC">
        <w:trPr>
          <w:trHeight w:val="561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Направление расходов:</w:t>
            </w:r>
            <w:r w:rsidR="00B235EC">
              <w:rPr>
                <w:bCs/>
              </w:rPr>
              <w:t xml:space="preserve"> </w:t>
            </w:r>
            <w:r w:rsidRPr="008A5231">
              <w:rPr>
                <w:bCs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(023 0070080)</w:t>
            </w:r>
          </w:p>
        </w:tc>
      </w:tr>
      <w:tr w:rsidR="000471AF" w:rsidRPr="008A5231" w:rsidTr="006B4723">
        <w:trPr>
          <w:trHeight w:val="31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1</w:t>
            </w:r>
          </w:p>
        </w:tc>
        <w:tc>
          <w:tcPr>
            <w:tcW w:w="5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Меры соц</w:t>
            </w:r>
            <w:proofErr w:type="gramStart"/>
            <w:r w:rsidRPr="008A5231">
              <w:t>.п</w:t>
            </w:r>
            <w:proofErr w:type="gramEnd"/>
            <w:r w:rsidRPr="008A5231">
              <w:t>оддержки отдельной категорий граждан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60,0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60,0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60,0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УСЗН АКГО</w:t>
            </w:r>
          </w:p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местный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областной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60,0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60,0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60,0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федеральный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94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иные не запрещенные законодательством источники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990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Направление расходов: 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(023 0080080)</w:t>
            </w:r>
          </w:p>
        </w:tc>
      </w:tr>
      <w:tr w:rsidR="000471AF" w:rsidRPr="008A5231" w:rsidTr="006B4723">
        <w:trPr>
          <w:trHeight w:val="31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1</w:t>
            </w:r>
          </w:p>
        </w:tc>
        <w:tc>
          <w:tcPr>
            <w:tcW w:w="5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Гос.</w:t>
            </w:r>
            <w:r w:rsidR="00B235EC">
              <w:t xml:space="preserve"> </w:t>
            </w:r>
            <w:r w:rsidRPr="008A5231">
              <w:t>помощь малоимущим гражданам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458,0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458,0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458,0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УСЗН АКГО</w:t>
            </w:r>
          </w:p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местный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областной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458,0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458,0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458,0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федеральный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94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иные не запрещенные законодательством источники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B235EC">
        <w:trPr>
          <w:trHeight w:val="1169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Направление расходов: Предоставление компенсации расходов на уплату взноса на капитальный р</w:t>
            </w:r>
            <w:r w:rsidR="00B235EC">
              <w:rPr>
                <w:bCs/>
              </w:rPr>
              <w:t>емонт общего имущества в многокв</w:t>
            </w:r>
            <w:r w:rsidRPr="008A5231">
              <w:rPr>
                <w:bCs/>
              </w:rPr>
              <w:t>артирном доме отдельным категориям граждан</w:t>
            </w:r>
            <w:r w:rsidR="00B235EC">
              <w:rPr>
                <w:bCs/>
              </w:rPr>
              <w:t>,</w:t>
            </w:r>
            <w:r w:rsidRPr="008A5231">
              <w:rPr>
                <w:bCs/>
              </w:rPr>
              <w:t xml:space="preserve"> в соответствии с Законом Кемеровской области</w:t>
            </w:r>
            <w:r w:rsidR="000E2D2B">
              <w:rPr>
                <w:bCs/>
              </w:rPr>
              <w:t xml:space="preserve"> </w:t>
            </w:r>
            <w:r w:rsidRPr="008A5231">
              <w:rPr>
                <w:bCs/>
              </w:rPr>
              <w:t>- Кузбасса от 08 октября 2019 года №108-ОЗ "О предоставлении компенсации расходов на уплату взноса на капитальный ремонт общего имущества в многоквартирн</w:t>
            </w:r>
            <w:r w:rsidR="00B235EC">
              <w:rPr>
                <w:bCs/>
              </w:rPr>
              <w:t>ом доме отдельным категориям гр</w:t>
            </w:r>
            <w:r w:rsidRPr="008A5231">
              <w:rPr>
                <w:bCs/>
              </w:rPr>
              <w:t>аждан"  (023 0073870)</w:t>
            </w:r>
          </w:p>
        </w:tc>
      </w:tr>
      <w:tr w:rsidR="000471AF" w:rsidRPr="008A5231" w:rsidTr="006B4723">
        <w:trPr>
          <w:trHeight w:val="31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1</w:t>
            </w:r>
          </w:p>
        </w:tc>
        <w:tc>
          <w:tcPr>
            <w:tcW w:w="5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Компенсация на оплата за кап</w:t>
            </w:r>
            <w:proofErr w:type="gramStart"/>
            <w:r w:rsidRPr="008A5231">
              <w:t>.</w:t>
            </w:r>
            <w:proofErr w:type="gramEnd"/>
            <w:r w:rsidR="00B235EC">
              <w:t xml:space="preserve"> </w:t>
            </w:r>
            <w:proofErr w:type="gramStart"/>
            <w:r w:rsidRPr="008A5231">
              <w:t>р</w:t>
            </w:r>
            <w:proofErr w:type="gramEnd"/>
            <w:r w:rsidRPr="008A5231">
              <w:t>емонт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1 019,1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1 019,1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1 019,1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УСЗН АКГО</w:t>
            </w:r>
          </w:p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местный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областной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1 019,1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1 019,1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1 019,1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федеральный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67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иные не запрещенные законодательством источники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945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Направление расходов: 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похоронном деле в Кемеровской области»  (023 0080110)</w:t>
            </w:r>
          </w:p>
        </w:tc>
      </w:tr>
      <w:tr w:rsidR="000471AF" w:rsidRPr="008A5231" w:rsidTr="006B4723">
        <w:trPr>
          <w:trHeight w:val="31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1</w:t>
            </w:r>
          </w:p>
        </w:tc>
        <w:tc>
          <w:tcPr>
            <w:tcW w:w="5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Выплаты социального пособия на погребение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686,0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686,0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  <w:rPr>
                <w:bCs/>
              </w:rPr>
            </w:pPr>
            <w:r w:rsidRPr="008A5231">
              <w:rPr>
                <w:bCs/>
              </w:rPr>
              <w:t>686,0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УСЗН АКГО</w:t>
            </w:r>
          </w:p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местный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областной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686,0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686,0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686,0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федеральный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  <w:tr w:rsidR="000471AF" w:rsidRPr="008A5231" w:rsidTr="006B4723">
        <w:trPr>
          <w:trHeight w:val="720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иные не запрещенные законодательством источники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F" w:rsidRPr="008A5231" w:rsidRDefault="000471AF" w:rsidP="000471AF">
            <w:pPr>
              <w:jc w:val="center"/>
            </w:pPr>
            <w:r w:rsidRPr="008A5231"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AF" w:rsidRPr="008A5231" w:rsidRDefault="000471AF" w:rsidP="000471AF"/>
        </w:tc>
      </w:tr>
    </w:tbl>
    <w:p w:rsidR="000471AF" w:rsidRPr="00BA5620" w:rsidRDefault="000471AF" w:rsidP="00BA5620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4D05" w:rsidRDefault="00874D05" w:rsidP="00BA5620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235EC" w:rsidRDefault="00B235EC" w:rsidP="00874D05">
      <w:pPr>
        <w:pStyle w:val="formattext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5195" w:type="dxa"/>
        <w:tblInd w:w="93" w:type="dxa"/>
        <w:tblLook w:val="04A0" w:firstRow="1" w:lastRow="0" w:firstColumn="1" w:lastColumn="0" w:noHBand="0" w:noVBand="1"/>
      </w:tblPr>
      <w:tblGrid>
        <w:gridCol w:w="3559"/>
        <w:gridCol w:w="3544"/>
        <w:gridCol w:w="4064"/>
        <w:gridCol w:w="1292"/>
        <w:gridCol w:w="928"/>
        <w:gridCol w:w="911"/>
        <w:gridCol w:w="897"/>
      </w:tblGrid>
      <w:tr w:rsidR="00874D05" w:rsidRPr="00874D05" w:rsidTr="00874D05">
        <w:trPr>
          <w:trHeight w:val="315"/>
        </w:trPr>
        <w:tc>
          <w:tcPr>
            <w:tcW w:w="15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5" w:rsidRPr="00874D05" w:rsidRDefault="00874D05" w:rsidP="00874D0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4D05" w:rsidRPr="00874D05" w:rsidTr="00874D05">
        <w:trPr>
          <w:trHeight w:val="315"/>
        </w:trPr>
        <w:tc>
          <w:tcPr>
            <w:tcW w:w="15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BA5620">
              <w:rPr>
                <w:b/>
                <w:sz w:val="28"/>
                <w:szCs w:val="28"/>
              </w:rPr>
              <w:lastRenderedPageBreak/>
              <w:t>6. Планируемые значения целевых показателей</w:t>
            </w:r>
          </w:p>
        </w:tc>
      </w:tr>
      <w:tr w:rsidR="00874D05" w:rsidRPr="00874D05" w:rsidTr="00874D05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673189">
        <w:trPr>
          <w:trHeight w:val="76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Наименование целевого показателя (индикатора)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Порядок определения (формула)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Единица измерения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2020 год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2021 год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2022 год</w:t>
            </w:r>
          </w:p>
        </w:tc>
      </w:tr>
      <w:tr w:rsidR="00874D05" w:rsidRPr="00874D05" w:rsidTr="00874D0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7</w:t>
            </w:r>
          </w:p>
        </w:tc>
      </w:tr>
      <w:tr w:rsidR="00874D05" w:rsidRPr="00874D05" w:rsidTr="00874D05">
        <w:trPr>
          <w:trHeight w:val="405"/>
        </w:trPr>
        <w:tc>
          <w:tcPr>
            <w:tcW w:w="15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1. Подпрограмма: "Социальная поддержка населения Калтанского городского округа"</w:t>
            </w:r>
          </w:p>
        </w:tc>
      </w:tr>
      <w:tr w:rsidR="00874D05" w:rsidRPr="00874D05" w:rsidTr="00874D05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1.1. Выполнение публичных обязательств органов местного самоуправления в области социальной политики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Доля граждан, получивших адресную социальную помощь, в общем числе нуждающихся граждан, оказавшихся в трудной жизненной ситуации</w:t>
            </w:r>
          </w:p>
        </w:tc>
        <w:tc>
          <w:tcPr>
            <w:tcW w:w="4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Рассчитывается по формуле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proofErr w:type="gramStart"/>
            <w:r w:rsidRPr="00874D05">
              <w:rPr>
                <w:color w:val="000000"/>
              </w:rPr>
              <w:t>ПРОЦ</w:t>
            </w:r>
            <w:proofErr w:type="gramEnd"/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100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100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100</w:t>
            </w:r>
          </w:p>
        </w:tc>
      </w:tr>
      <w:tr w:rsidR="00874D05" w:rsidRPr="00874D05" w:rsidTr="00673189">
        <w:trPr>
          <w:trHeight w:val="276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ДГ = ГП / ГО x 100%,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A03360">
        <w:trPr>
          <w:trHeight w:val="276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673189">
        <w:trPr>
          <w:trHeight w:val="1444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где: ГП - численность граждан, получивших адресную помощь, чел.; ГО - общее число нуждающихся граждан, оказавшихся в трудной жизненной ситуации, чел.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390"/>
        </w:trPr>
        <w:tc>
          <w:tcPr>
            <w:tcW w:w="15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 xml:space="preserve">2. Подпрограмма "Развитие социального обслуживания" </w:t>
            </w:r>
          </w:p>
        </w:tc>
      </w:tr>
      <w:tr w:rsidR="00874D05" w:rsidRPr="00874D05" w:rsidTr="00874D05">
        <w:trPr>
          <w:trHeight w:val="54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2.1. 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Доля граждан, получивших социальные услуги в учреждениях социального обслуживания населения, оказывающих услуги на дому, в общем числе граждан, обратившихся за получением социальных услуг в учреждения социального обслуживания населения, оказывающие социальные услуги на дому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Рассчитывается по формуле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proofErr w:type="gramStart"/>
            <w:r w:rsidRPr="00874D05">
              <w:rPr>
                <w:color w:val="000000"/>
              </w:rPr>
              <w:t>ПРОЦ</w:t>
            </w:r>
            <w:proofErr w:type="gramEnd"/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100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100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100</w:t>
            </w:r>
          </w:p>
        </w:tc>
      </w:tr>
      <w:tr w:rsidR="00874D05" w:rsidRPr="00874D05" w:rsidTr="00673189">
        <w:trPr>
          <w:trHeight w:val="444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proofErr w:type="spellStart"/>
            <w:r w:rsidRPr="00874D05">
              <w:rPr>
                <w:color w:val="000000"/>
              </w:rPr>
              <w:t>ДГПсу</w:t>
            </w:r>
            <w:proofErr w:type="spellEnd"/>
            <w:r w:rsidRPr="00874D05">
              <w:rPr>
                <w:color w:val="000000"/>
              </w:rPr>
              <w:t xml:space="preserve"> = </w:t>
            </w:r>
            <w:proofErr w:type="spellStart"/>
            <w:r w:rsidRPr="00874D05">
              <w:rPr>
                <w:color w:val="000000"/>
              </w:rPr>
              <w:t>ГПсу</w:t>
            </w:r>
            <w:proofErr w:type="spellEnd"/>
            <w:r w:rsidRPr="00874D05">
              <w:rPr>
                <w:color w:val="000000"/>
              </w:rPr>
              <w:t xml:space="preserve"> / </w:t>
            </w:r>
            <w:proofErr w:type="spellStart"/>
            <w:r w:rsidRPr="00874D05">
              <w:rPr>
                <w:color w:val="000000"/>
              </w:rPr>
              <w:t>ГОсу</w:t>
            </w:r>
            <w:proofErr w:type="spellEnd"/>
            <w:r w:rsidRPr="00874D05">
              <w:rPr>
                <w:color w:val="000000"/>
              </w:rPr>
              <w:t xml:space="preserve"> x 100%,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673189">
        <w:trPr>
          <w:trHeight w:val="28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где: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9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proofErr w:type="spellStart"/>
            <w:r w:rsidRPr="00874D05">
              <w:rPr>
                <w:color w:val="000000"/>
              </w:rPr>
              <w:t>ГПсу</w:t>
            </w:r>
            <w:proofErr w:type="spellEnd"/>
            <w:r w:rsidRPr="00874D05">
              <w:rPr>
                <w:color w:val="000000"/>
              </w:rPr>
              <w:t xml:space="preserve"> - численность граждан, получивших социальные услуги, чел.;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94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proofErr w:type="spellStart"/>
            <w:r w:rsidRPr="00874D05">
              <w:rPr>
                <w:color w:val="000000"/>
              </w:rPr>
              <w:t>ГОсу</w:t>
            </w:r>
            <w:proofErr w:type="spellEnd"/>
            <w:r w:rsidRPr="00874D05">
              <w:rPr>
                <w:color w:val="000000"/>
              </w:rPr>
              <w:t xml:space="preserve"> - численность граждан, обратившихся за получением социальных услуг, чел.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124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Количество пожилых людей и инвалидов, обеспеченных социальным обслуживанием на дому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В абсолютных числах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proofErr w:type="gramStart"/>
            <w:r w:rsidRPr="00874D05">
              <w:rPr>
                <w:color w:val="000000"/>
              </w:rPr>
              <w:t>ТЫС</w:t>
            </w:r>
            <w:proofErr w:type="gramEnd"/>
            <w:r w:rsidRPr="00874D05">
              <w:rPr>
                <w:color w:val="000000"/>
              </w:rPr>
              <w:t xml:space="preserve"> ЧЕЛ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1,05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1,10</w:t>
            </w:r>
          </w:p>
        </w:tc>
      </w:tr>
      <w:tr w:rsidR="00874D05" w:rsidRPr="00874D05" w:rsidTr="00874D05">
        <w:trPr>
          <w:trHeight w:val="223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2.2.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Количество получателей социальных услуг</w:t>
            </w:r>
          </w:p>
        </w:tc>
        <w:tc>
          <w:tcPr>
            <w:tcW w:w="4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В абсолютных числах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proofErr w:type="gramStart"/>
            <w:r w:rsidRPr="00874D05">
              <w:rPr>
                <w:color w:val="000000"/>
              </w:rPr>
              <w:t>ТЫС</w:t>
            </w:r>
            <w:proofErr w:type="gramEnd"/>
            <w:r w:rsidRPr="00874D05">
              <w:rPr>
                <w:color w:val="000000"/>
              </w:rPr>
              <w:t xml:space="preserve"> ЕД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1,1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1,0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0,95</w:t>
            </w:r>
          </w:p>
        </w:tc>
      </w:tr>
      <w:tr w:rsidR="00874D05" w:rsidRPr="00874D05" w:rsidTr="00874D05">
        <w:trPr>
          <w:trHeight w:val="135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673189">
        <w:trPr>
          <w:trHeight w:val="3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242681" w:rsidP="00874D05">
            <w:hyperlink r:id="rId7" w:history="1">
              <w:r w:rsidR="00874D05" w:rsidRPr="00874D05">
                <w:t>2.3. 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N 132-ОЗ "О мерах социальной поддержки работников муниципальных учреждений социального обслуживания"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Количество работников муниципальных учреждений социального обслуживания, получивших меры социальной поддержки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В абсолютных числах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ЧЕЛ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1</w:t>
            </w:r>
          </w:p>
        </w:tc>
      </w:tr>
      <w:tr w:rsidR="00874D05" w:rsidRPr="00874D05" w:rsidTr="00874D05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 xml:space="preserve">2.4. Социальная поддержка и социальное обслуживание населения в части содержания органов местного </w:t>
            </w:r>
            <w:r w:rsidRPr="00874D05"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lastRenderedPageBreak/>
              <w:t xml:space="preserve">Доля освоенных средств в общем объеме средств, предусмотренных на реализацию муниципальной </w:t>
            </w:r>
            <w:r w:rsidRPr="00874D05">
              <w:rPr>
                <w:color w:val="000000"/>
              </w:rPr>
              <w:lastRenderedPageBreak/>
              <w:t>программы</w:t>
            </w:r>
          </w:p>
        </w:tc>
        <w:tc>
          <w:tcPr>
            <w:tcW w:w="4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lastRenderedPageBreak/>
              <w:t>Рассчитывается по формуле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proofErr w:type="gramStart"/>
            <w:r w:rsidRPr="00874D05">
              <w:rPr>
                <w:color w:val="000000"/>
              </w:rPr>
              <w:t>ПРОЦ</w:t>
            </w:r>
            <w:proofErr w:type="gramEnd"/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97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97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97.0</w:t>
            </w:r>
          </w:p>
        </w:tc>
      </w:tr>
      <w:tr w:rsidR="00874D05" w:rsidRPr="00874D05" w:rsidTr="00874D05">
        <w:trPr>
          <w:trHeight w:val="276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276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ДОС = ОС/ ПС x 100%,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276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276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где: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42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ОС - освоенные средства, тыс. рублей;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93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ПС - средства, предусмотренные на реализацию муниципальной программы, тыс. рублей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360"/>
        </w:trPr>
        <w:tc>
          <w:tcPr>
            <w:tcW w:w="15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3. Подпрограмма "Реализация мер социальной поддержки отдельных категорий граждан"</w:t>
            </w:r>
          </w:p>
        </w:tc>
      </w:tr>
      <w:tr w:rsidR="00874D05" w:rsidRPr="00874D05" w:rsidTr="00874D05">
        <w:trPr>
          <w:trHeight w:val="136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D05" w:rsidRPr="00874D05" w:rsidRDefault="00242681" w:rsidP="00874D05">
            <w:hyperlink r:id="rId8" w:history="1">
              <w:r w:rsidR="00874D05" w:rsidRPr="00874D05">
                <w:t xml:space="preserve">3.1. </w:t>
              </w:r>
              <w:proofErr w:type="gramStart"/>
              <w:r w:rsidR="00874D05" w:rsidRPr="00874D05">
  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  </w:r>
              <w:proofErr w:type="gramEnd"/>
              <w:r w:rsidR="00874D05" w:rsidRPr="00874D05">
                <w:t xml:space="preserve"> N 105-ОЗ "О мерах социальной поддержки отдельной категории ветеранов Великой Отечественной войны и ветеранов труда"</w:t>
              </w:r>
            </w:hyperlink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Среднегодовой доход труженика тыла за счет предоставления мер социальной поддержки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Рассчитывается по формуле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proofErr w:type="gramStart"/>
            <w:r w:rsidRPr="00874D05">
              <w:rPr>
                <w:color w:val="000000"/>
              </w:rPr>
              <w:t>ТЫС</w:t>
            </w:r>
            <w:proofErr w:type="gramEnd"/>
            <w:r w:rsidRPr="00874D05">
              <w:rPr>
                <w:color w:val="000000"/>
              </w:rPr>
              <w:t xml:space="preserve"> РУБ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7,6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7,6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7,6</w:t>
            </w:r>
          </w:p>
        </w:tc>
      </w:tr>
      <w:tr w:rsidR="00874D05" w:rsidRPr="00874D05" w:rsidTr="00874D05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 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99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СДТТ = В / Ч,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108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 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где: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69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 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15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В - объем средств, направленных на социальную поддержку тружеников тыла, тыс. рублей;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67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 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63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Ч - численность тружеников тыла, чел.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D05" w:rsidRPr="00874D05" w:rsidRDefault="00242681" w:rsidP="00874D05">
            <w:hyperlink r:id="rId9" w:history="1">
              <w:r w:rsidR="00874D05" w:rsidRPr="00874D05">
                <w:t>3.2. 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N 114-ОЗ "О мерах социальной поддержки реабилитированных лиц и лиц, признанных пострадавшими от политических репрессий"</w:t>
              </w:r>
            </w:hyperlink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Среднегодовой доход реабилитированного лица и лица, признанного пострадавшим от политических репрессий, за счет предоставления мер социальной поддержки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Рассчитывается по формуле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proofErr w:type="gramStart"/>
            <w:r w:rsidRPr="00874D05">
              <w:rPr>
                <w:color w:val="000000"/>
              </w:rPr>
              <w:t>ТЫС</w:t>
            </w:r>
            <w:proofErr w:type="gramEnd"/>
            <w:r w:rsidRPr="00874D05">
              <w:rPr>
                <w:color w:val="000000"/>
              </w:rPr>
              <w:t xml:space="preserve"> РУБ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9,4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9,4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9,4</w:t>
            </w:r>
          </w:p>
        </w:tc>
      </w:tr>
      <w:tr w:rsidR="00874D05" w:rsidRPr="00874D05" w:rsidTr="00874D05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 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СДРЛ = В / Ч,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 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где: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673189">
        <w:trPr>
          <w:trHeight w:val="1721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В - объем средств, направленных на социальную поддержку реабилитированных лиц и лиц, признанных пострадавшими от политических репрессий, тыс. рублей;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673189">
        <w:trPr>
          <w:trHeight w:val="1136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Ч - численность реабилитированных лиц и лиц, признанных пострадавшими от политических репрессий, чел.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D05" w:rsidRPr="00874D05" w:rsidRDefault="00242681" w:rsidP="00874D05">
            <w:hyperlink r:id="rId10" w:history="1">
              <w:r w:rsidR="00874D05" w:rsidRPr="00874D05">
                <w:t>3.3. Меры социальной поддержки инвалидов в соответствии с Законом Кемеровской области от 14 февраля 2005 года N 25-ОЗ "О социальной поддержке инвалидов"</w:t>
              </w:r>
            </w:hyperlink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Среднегодовой доход инвалида за счет предоставления мер социальной поддержки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Рассчитывается по формуле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proofErr w:type="gramStart"/>
            <w:r w:rsidRPr="00874D05">
              <w:rPr>
                <w:color w:val="000000"/>
              </w:rPr>
              <w:t>ТЫС</w:t>
            </w:r>
            <w:proofErr w:type="gramEnd"/>
            <w:r w:rsidRPr="00874D05">
              <w:rPr>
                <w:color w:val="000000"/>
              </w:rPr>
              <w:t xml:space="preserve"> РУБ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0,1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0,1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0,1</w:t>
            </w:r>
          </w:p>
        </w:tc>
      </w:tr>
      <w:tr w:rsidR="00874D05" w:rsidRPr="00874D05" w:rsidTr="00874D05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СДИ = В / Ч,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где: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985E7D">
        <w:trPr>
          <w:trHeight w:val="85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В - объем средств, направленных на социальную поддержку инвалидов, тыс. рублей;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985E7D">
        <w:trPr>
          <w:trHeight w:val="272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Ч - численность инвалидов, чел.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4D05" w:rsidRPr="00874D05" w:rsidRDefault="00242681" w:rsidP="00874D05">
            <w:hyperlink r:id="rId11" w:history="1">
              <w:r w:rsidR="00874D05" w:rsidRPr="00874D05">
                <w:t xml:space="preserve">3.4. Меры социальной поддержки многодетных семей в соответствии с Законом </w:t>
              </w:r>
              <w:r w:rsidR="00874D05" w:rsidRPr="00874D05">
                <w:lastRenderedPageBreak/>
                <w:t>Кемеровской области от 14 ноября 2005 года N 123-ОЗ "О мерах социальной поддержки многодетных семей в Кемеровской области"</w:t>
              </w:r>
            </w:hyperlink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lastRenderedPageBreak/>
              <w:t>Доля малообеспеченных семей в общем числе многодетных семей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Рассчитывается по формуле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proofErr w:type="gramStart"/>
            <w:r w:rsidRPr="00874D05">
              <w:rPr>
                <w:color w:val="000000"/>
              </w:rPr>
              <w:t>ПРОЦ</w:t>
            </w:r>
            <w:proofErr w:type="gramEnd"/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52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52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52</w:t>
            </w:r>
          </w:p>
        </w:tc>
      </w:tr>
      <w:tr w:rsidR="00874D05" w:rsidRPr="00874D05" w:rsidTr="00874D05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ДМС = МС / С x 100%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где: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985E7D">
        <w:trPr>
          <w:trHeight w:val="523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МС - количество малообеспеченных многодетных семей,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985E7D">
        <w:trPr>
          <w:trHeight w:val="28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С - количество многодетных семей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42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D05" w:rsidRPr="00874D05" w:rsidRDefault="00242681" w:rsidP="00874D05">
            <w:hyperlink r:id="rId12" w:history="1">
              <w:r w:rsidR="00874D05" w:rsidRPr="00874D05">
                <w:t>3.5. Меры социальной поддержки отдельных категорий многодетных матерей в соответствии с Законом Кемеровской области от 8 апреля 2008 года N 14-ОЗ "О мерах социальной поддержки отдельных категорий многодетных матерей"</w:t>
              </w:r>
            </w:hyperlink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Среднегодовой доход многодетной матери за счет предоставления мер социальной поддержки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Рассчитывается по формуле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proofErr w:type="gramStart"/>
            <w:r w:rsidRPr="00874D05">
              <w:rPr>
                <w:color w:val="000000"/>
              </w:rPr>
              <w:t>ТЫС</w:t>
            </w:r>
            <w:proofErr w:type="gramEnd"/>
            <w:r w:rsidRPr="00874D05">
              <w:rPr>
                <w:color w:val="000000"/>
              </w:rPr>
              <w:t xml:space="preserve"> РУБ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7,2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7,2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11</w:t>
            </w:r>
          </w:p>
        </w:tc>
      </w:tr>
      <w:tr w:rsidR="00874D05" w:rsidRPr="00874D05" w:rsidTr="00874D05">
        <w:trPr>
          <w:trHeight w:val="31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СДММ = В / Ч,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31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где: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985E7D">
        <w:trPr>
          <w:trHeight w:val="787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В - объем средств, направленных на социальную поддержку многодетных матерей, тыс. рублей;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6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Ч - количество многодетных матерей, чел.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D05" w:rsidRPr="00874D05" w:rsidRDefault="00242681" w:rsidP="00874D05">
            <w:hyperlink r:id="rId13" w:history="1">
              <w:r w:rsidR="00874D05" w:rsidRPr="00874D05">
                <w:t>3.6. Меры социальной поддержки отдельных категорий граждан в соответствии с Законом Кемеровской области от 27 января 2005 года N 15-ОЗ "О мерах социальной поддержки отдельных категорий граждан"</w:t>
              </w:r>
            </w:hyperlink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Среднегодовой доход отдельных категорий граждан за счет предоставления мер социальной поддержки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Рассчитывается по формуле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proofErr w:type="gramStart"/>
            <w:r w:rsidRPr="00874D05">
              <w:rPr>
                <w:color w:val="000000"/>
              </w:rPr>
              <w:t>ТЫС</w:t>
            </w:r>
            <w:proofErr w:type="gramEnd"/>
            <w:r w:rsidRPr="00874D05">
              <w:rPr>
                <w:color w:val="000000"/>
              </w:rPr>
              <w:t xml:space="preserve"> РУБ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5,2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5,2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2,3</w:t>
            </w:r>
          </w:p>
        </w:tc>
      </w:tr>
      <w:tr w:rsidR="00874D05" w:rsidRPr="00874D05" w:rsidTr="00874D05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СДОК = В / Ч,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где: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985E7D">
        <w:trPr>
          <w:trHeight w:val="88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В - объем средств, направленных на социальную поддержку отдельных категорий,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985E7D">
        <w:trPr>
          <w:trHeight w:val="543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242681" w:rsidP="00874D05">
            <w:hyperlink r:id="rId14" w:history="1">
              <w:r w:rsidR="00874D05" w:rsidRPr="00874D05">
                <w:t>Ч - количество получателей в рамках Закона от 27.01.2005 N 15-ОЗ, чел.</w:t>
              </w:r>
            </w:hyperlink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985E7D">
        <w:trPr>
          <w:trHeight w:val="83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D05" w:rsidRPr="00874D05" w:rsidRDefault="00242681" w:rsidP="00874D05">
            <w:hyperlink r:id="rId15" w:history="1">
              <w:r w:rsidR="00874D05" w:rsidRPr="00874D05">
                <w:t xml:space="preserve">3.7. Государственная социальная помощь малоимущим семьям и малоимущим одиноко проживающим гражданам в </w:t>
              </w:r>
              <w:r w:rsidR="00874D05" w:rsidRPr="00874D05">
                <w:lastRenderedPageBreak/>
                <w:t>соответствии с Законом Кемеровской области от 8 декабря 2005 года N 140-ОЗ "О государственной социальной помощи малоимущим семьям и малоимущим одиноко проживающим гражданам"</w:t>
              </w:r>
            </w:hyperlink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lastRenderedPageBreak/>
              <w:t>Среднегодовой размер государственной социальной помощи на одного получателя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Рассчитывается по формуле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proofErr w:type="gramStart"/>
            <w:r w:rsidRPr="00874D05">
              <w:rPr>
                <w:color w:val="000000"/>
              </w:rPr>
              <w:t>ТЫС</w:t>
            </w:r>
            <w:proofErr w:type="gramEnd"/>
            <w:r w:rsidRPr="00874D05">
              <w:rPr>
                <w:color w:val="000000"/>
              </w:rPr>
              <w:t xml:space="preserve"> РУБ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1,3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1,3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1,3</w:t>
            </w:r>
          </w:p>
        </w:tc>
      </w:tr>
      <w:tr w:rsidR="00874D05" w:rsidRPr="00874D05" w:rsidTr="00874D05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СРСП = В / Ч,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где: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157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В - объем средств, направленных на предоставление государственной социальной помощи, тыс. рублей;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94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Ч - количество получателей государственной социальной помощи, чел.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36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D05" w:rsidRPr="00874D05" w:rsidRDefault="00242681" w:rsidP="00874D05">
            <w:hyperlink r:id="rId16" w:history="1">
              <w:r w:rsidR="00874D05" w:rsidRPr="00874D05">
                <w:t xml:space="preserve">3.8. Предоставление компенсации расходов </w:t>
              </w:r>
              <w:proofErr w:type="gramStart"/>
              <w:r w:rsidR="00874D05" w:rsidRPr="00874D05">
                <w:t>на уплату взноса на капитальный ремонт общего имущества в многоквартирном доме отдельным категориям граждан в соответствии с Законом</w:t>
              </w:r>
              <w:proofErr w:type="gramEnd"/>
              <w:r w:rsidR="00874D05" w:rsidRPr="00874D05">
                <w:t xml:space="preserve"> Кемеровской области - Кузбасса от 08 октября 2019 года №108-ОЗ "О предоставлении компенсации расходов на уплату взноса на капитальный ремонт общего имущества в многоквартирном доме отдельным категориям граждан"</w:t>
              </w:r>
            </w:hyperlink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Количество произведенных выплат компенсации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4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В абсолютных числах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proofErr w:type="gramStart"/>
            <w:r w:rsidRPr="00874D05">
              <w:rPr>
                <w:color w:val="000000"/>
              </w:rPr>
              <w:t>ТЫС</w:t>
            </w:r>
            <w:proofErr w:type="gramEnd"/>
            <w:r w:rsidRPr="00874D05">
              <w:rPr>
                <w:color w:val="000000"/>
              </w:rPr>
              <w:t xml:space="preserve"> ЕД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2,0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2,0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2,0</w:t>
            </w:r>
          </w:p>
        </w:tc>
      </w:tr>
      <w:tr w:rsidR="00874D05" w:rsidRPr="00874D05" w:rsidTr="00874D05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76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87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67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F82486">
        <w:trPr>
          <w:trHeight w:val="1539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3.9. 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74D05">
              <w:rPr>
                <w:color w:val="000000"/>
              </w:rPr>
              <w:t xml:space="preserve">дств в </w:t>
            </w:r>
            <w:r w:rsidRPr="00874D05">
              <w:rPr>
                <w:color w:val="000000"/>
              </w:rPr>
              <w:lastRenderedPageBreak/>
              <w:t>с</w:t>
            </w:r>
            <w:proofErr w:type="gramEnd"/>
            <w:r w:rsidRPr="00874D05">
              <w:rPr>
                <w:color w:val="000000"/>
              </w:rPr>
              <w:t>оответствии с Федеральным законом от 25 апреля 2002 года N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lastRenderedPageBreak/>
              <w:t xml:space="preserve">Среднегодовой размер компенсаций страховых премий по договорам обязательного страхования гражданской ответственности владельцев транспортных средств на </w:t>
            </w:r>
            <w:r w:rsidRPr="00874D05">
              <w:rPr>
                <w:color w:val="000000"/>
              </w:rPr>
              <w:lastRenderedPageBreak/>
              <w:t>одного получателя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lastRenderedPageBreak/>
              <w:t>Рассчитывается по формуле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proofErr w:type="gramStart"/>
            <w:r w:rsidRPr="00874D05">
              <w:rPr>
                <w:color w:val="000000"/>
              </w:rPr>
              <w:t>ТЫС</w:t>
            </w:r>
            <w:proofErr w:type="gramEnd"/>
            <w:r w:rsidRPr="00874D05">
              <w:rPr>
                <w:color w:val="000000"/>
              </w:rPr>
              <w:t xml:space="preserve"> РУБ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3,4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3,4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3,4</w:t>
            </w:r>
          </w:p>
        </w:tc>
      </w:tr>
      <w:tr w:rsidR="00874D05" w:rsidRPr="00874D05" w:rsidTr="00874D05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СРОСАГО = В / Ч, где: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252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В - объем средств, направленных на компенсацию страховых премий по договорам обязательного страхования гражданской ответственности владельцев транспортных средств, тыс. рублей;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63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Ч - количество получателей данной компенсации, чел.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 xml:space="preserve">3.10.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 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Количество жен (детей) военнослужащих, проходящих военную службу по призыву</w:t>
            </w:r>
          </w:p>
        </w:tc>
        <w:tc>
          <w:tcPr>
            <w:tcW w:w="4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В абсолютных числах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20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20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20</w:t>
            </w:r>
          </w:p>
        </w:tc>
      </w:tr>
      <w:tr w:rsidR="00874D05" w:rsidRPr="00874D05" w:rsidTr="00874D05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874D05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</w:p>
        </w:tc>
      </w:tr>
      <w:tr w:rsidR="00874D05" w:rsidRPr="00874D05" w:rsidTr="00A03360">
        <w:trPr>
          <w:trHeight w:val="42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lastRenderedPageBreak/>
              <w:t>3.11. Выплата государственных пособий лицам, не подлежащим обязательному социальному страхованию, на случай временной нетрудоспособности и в связи с материнством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proofErr w:type="gramStart"/>
            <w:r w:rsidRPr="00874D05">
              <w:rPr>
                <w:color w:val="000000"/>
              </w:rPr>
              <w:t>Количество произведенных выплат гражданам, не подлежащим обязательному социальному страхованию на случай временной нетрудоспособности и в связи с материнством, лицам, уволенным в связи с ликвидацией организаций, прекращением деятельности (полномочий) физическими лицами) в установленном порядке</w:t>
            </w:r>
            <w:proofErr w:type="gramEnd"/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В абсолютных числах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proofErr w:type="gramStart"/>
            <w:r w:rsidRPr="00874D05">
              <w:rPr>
                <w:color w:val="000000"/>
              </w:rPr>
              <w:t>ТЫС</w:t>
            </w:r>
            <w:proofErr w:type="gramEnd"/>
            <w:r w:rsidRPr="00874D05">
              <w:rPr>
                <w:color w:val="000000"/>
              </w:rPr>
              <w:t xml:space="preserve"> ЕД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1,0</w:t>
            </w:r>
          </w:p>
        </w:tc>
      </w:tr>
      <w:tr w:rsidR="00874D05" w:rsidRPr="00874D05" w:rsidTr="00A03360">
        <w:trPr>
          <w:trHeight w:val="11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3.12. Осуществление ежемесячной выплаты в связи с рождением (усыновлением) первого ребенка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Количество лиц, получивших ежемесячную выплату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В абсолютных числах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proofErr w:type="gramStart"/>
            <w:r w:rsidRPr="00874D05">
              <w:rPr>
                <w:color w:val="000000"/>
              </w:rPr>
              <w:t>ТЫС</w:t>
            </w:r>
            <w:proofErr w:type="gramEnd"/>
            <w:r w:rsidRPr="00874D05">
              <w:rPr>
                <w:color w:val="000000"/>
              </w:rPr>
              <w:t xml:space="preserve"> ЧЕЛ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0,1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0,2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0,3</w:t>
            </w:r>
          </w:p>
        </w:tc>
      </w:tr>
      <w:tr w:rsidR="00874D05" w:rsidRPr="00874D05" w:rsidTr="00A03360">
        <w:trPr>
          <w:trHeight w:val="3098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4D05" w:rsidRPr="00874D05" w:rsidRDefault="00242681" w:rsidP="00874D05">
            <w:hyperlink r:id="rId17" w:history="1">
              <w:r w:rsidR="00874D05" w:rsidRPr="00874D05">
                <w:t>3.13. 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N 104-ОЗ "О некоторых вопросах в сфере погребения и похоронного дела в Кемеровской области"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4D05" w:rsidRPr="00874D05" w:rsidRDefault="00874D05" w:rsidP="00874D05">
            <w:r w:rsidRPr="00874D05">
              <w:t>Количество произведенных выплат социального пособия на погребение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В абсолютных числах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proofErr w:type="gramStart"/>
            <w:r w:rsidRPr="00874D05">
              <w:rPr>
                <w:color w:val="000000"/>
              </w:rPr>
              <w:t>ТЫС</w:t>
            </w:r>
            <w:proofErr w:type="gramEnd"/>
            <w:r w:rsidRPr="00874D05">
              <w:rPr>
                <w:color w:val="000000"/>
              </w:rPr>
              <w:t xml:space="preserve"> ЕД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0,1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0,1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right"/>
              <w:rPr>
                <w:color w:val="000000"/>
              </w:rPr>
            </w:pPr>
            <w:r w:rsidRPr="00874D05">
              <w:rPr>
                <w:color w:val="000000"/>
              </w:rPr>
              <w:t>0,1</w:t>
            </w:r>
          </w:p>
        </w:tc>
      </w:tr>
      <w:tr w:rsidR="00874D05" w:rsidRPr="00874D05" w:rsidTr="00874D05">
        <w:trPr>
          <w:trHeight w:val="12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lastRenderedPageBreak/>
              <w:t>3.14. Создание системы долговременного ухода за гражданами пожилого возраста и инвалидами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D05" w:rsidRPr="00874D05" w:rsidRDefault="00874D05" w:rsidP="00874D05">
            <w:pPr>
              <w:rPr>
                <w:color w:val="000000"/>
              </w:rPr>
            </w:pPr>
            <w:r w:rsidRPr="00874D05">
              <w:rPr>
                <w:color w:val="000000"/>
              </w:rPr>
              <w:t>Количество единых координационных центров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В абсолютных числах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proofErr w:type="gramStart"/>
            <w:r w:rsidRPr="00874D05">
              <w:rPr>
                <w:color w:val="000000"/>
              </w:rPr>
              <w:t>ЕД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05" w:rsidRPr="00874D05" w:rsidRDefault="00874D05" w:rsidP="00874D05">
            <w:pPr>
              <w:jc w:val="center"/>
              <w:rPr>
                <w:color w:val="000000"/>
              </w:rPr>
            </w:pPr>
            <w:r w:rsidRPr="00874D05">
              <w:rPr>
                <w:color w:val="000000"/>
              </w:rPr>
              <w:t>1</w:t>
            </w:r>
          </w:p>
        </w:tc>
      </w:tr>
    </w:tbl>
    <w:p w:rsidR="00B235EC" w:rsidRDefault="00B235EC" w:rsidP="00BA5620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B235EC" w:rsidRDefault="00B235EC" w:rsidP="00BA5620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  <w:sectPr w:rsidR="00B235EC" w:rsidSect="0005770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235EC" w:rsidRPr="00BA5620" w:rsidRDefault="00B235EC" w:rsidP="00BA5620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932F6" w:rsidRDefault="00F932F6" w:rsidP="00BA5620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BA5620">
        <w:rPr>
          <w:b/>
          <w:sz w:val="28"/>
          <w:szCs w:val="28"/>
        </w:rPr>
        <w:t xml:space="preserve">7. Методика оценки эффективности </w:t>
      </w:r>
      <w:r w:rsidR="00700FFF">
        <w:rPr>
          <w:b/>
          <w:sz w:val="28"/>
          <w:szCs w:val="28"/>
        </w:rPr>
        <w:t>муниципальной</w:t>
      </w:r>
      <w:r w:rsidRPr="00BA5620">
        <w:rPr>
          <w:b/>
          <w:sz w:val="28"/>
          <w:szCs w:val="28"/>
        </w:rPr>
        <w:t xml:space="preserve"> программы</w:t>
      </w:r>
    </w:p>
    <w:p w:rsidR="00C67C52" w:rsidRPr="00BA5620" w:rsidRDefault="00C67C52" w:rsidP="00BA5620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67C52" w:rsidRDefault="00C67C52" w:rsidP="00C67C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</w:t>
      </w:r>
      <w:r w:rsidR="00700FF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проводится ежегодно до 1 марта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C67C52" w:rsidRDefault="00C67C52" w:rsidP="00C67C5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Определяется степенью достижения цели и решения  задач, степенью соответствия запланированному уровню затрат и эффективностью использования бюджетных средств.</w:t>
      </w:r>
      <w:r>
        <w:rPr>
          <w:b/>
          <w:sz w:val="28"/>
          <w:szCs w:val="28"/>
        </w:rPr>
        <w:t xml:space="preserve"> </w:t>
      </w:r>
    </w:p>
    <w:p w:rsidR="00C67C52" w:rsidRDefault="00C67C52" w:rsidP="00C67C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степени достижения цели и решения задач </w:t>
      </w:r>
      <w:r w:rsidR="00700FF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 (</w:t>
      </w:r>
      <w:proofErr w:type="spellStart"/>
      <w:r>
        <w:rPr>
          <w:sz w:val="28"/>
          <w:szCs w:val="28"/>
        </w:rPr>
        <w:t>Пдц</w:t>
      </w:r>
      <w:proofErr w:type="spellEnd"/>
      <w:r>
        <w:rPr>
          <w:sz w:val="28"/>
          <w:szCs w:val="28"/>
        </w:rPr>
        <w:t>) осуществляется в соответствии со следующей формулой:</w:t>
      </w:r>
    </w:p>
    <w:p w:rsidR="00C67C52" w:rsidRDefault="00C67C52" w:rsidP="00C67C52">
      <w:pPr>
        <w:ind w:firstLine="720"/>
        <w:jc w:val="both"/>
        <w:rPr>
          <w:sz w:val="28"/>
          <w:szCs w:val="28"/>
        </w:rPr>
      </w:pPr>
    </w:p>
    <w:p w:rsidR="00C67C52" w:rsidRDefault="00C67C52" w:rsidP="00C67C5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Пдц</w:t>
      </w:r>
      <w:proofErr w:type="spellEnd"/>
      <w:r>
        <w:rPr>
          <w:sz w:val="28"/>
          <w:szCs w:val="28"/>
        </w:rPr>
        <w:t xml:space="preserve">= </w:t>
      </w:r>
      <w:r>
        <w:rPr>
          <w:sz w:val="28"/>
          <w:szCs w:val="28"/>
          <w:u w:val="single"/>
        </w:rPr>
        <w:t>Ф</w:t>
      </w:r>
      <w:proofErr w:type="gramStart"/>
      <w:r>
        <w:rPr>
          <w:sz w:val="28"/>
          <w:szCs w:val="28"/>
          <w:u w:val="single"/>
        </w:rPr>
        <w:t>1</w:t>
      </w:r>
      <w:proofErr w:type="gramEnd"/>
      <w:r>
        <w:rPr>
          <w:sz w:val="28"/>
          <w:szCs w:val="28"/>
          <w:u w:val="single"/>
        </w:rPr>
        <w:t>/П1+Ф2/П2+…+</w:t>
      </w:r>
      <w:proofErr w:type="spellStart"/>
      <w:r>
        <w:rPr>
          <w:sz w:val="28"/>
          <w:szCs w:val="28"/>
          <w:u w:val="single"/>
        </w:rPr>
        <w:t>Фк</w:t>
      </w:r>
      <w:proofErr w:type="spellEnd"/>
      <w:r>
        <w:rPr>
          <w:sz w:val="28"/>
          <w:szCs w:val="28"/>
          <w:u w:val="single"/>
        </w:rPr>
        <w:t>/</w:t>
      </w:r>
      <w:proofErr w:type="spellStart"/>
      <w:r>
        <w:rPr>
          <w:sz w:val="28"/>
          <w:szCs w:val="28"/>
          <w:u w:val="single"/>
        </w:rPr>
        <w:t>Пк</w:t>
      </w:r>
      <w:proofErr w:type="spellEnd"/>
      <w:r>
        <w:rPr>
          <w:sz w:val="28"/>
          <w:szCs w:val="28"/>
        </w:rPr>
        <w:t>,  где:</w:t>
      </w:r>
    </w:p>
    <w:p w:rsidR="00C67C52" w:rsidRDefault="00C67C52" w:rsidP="00C67C52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</w:p>
    <w:p w:rsidR="00C67C52" w:rsidRDefault="00C67C52" w:rsidP="00C67C52">
      <w:pPr>
        <w:jc w:val="center"/>
        <w:rPr>
          <w:sz w:val="28"/>
          <w:szCs w:val="28"/>
        </w:rPr>
      </w:pPr>
    </w:p>
    <w:p w:rsidR="00C67C52" w:rsidRDefault="00C67C52" w:rsidP="00C67C5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Пдц</w:t>
      </w:r>
      <w:proofErr w:type="spellEnd"/>
      <w:r>
        <w:rPr>
          <w:sz w:val="28"/>
          <w:szCs w:val="28"/>
        </w:rPr>
        <w:t xml:space="preserve"> – показатель достижения плановых значений целевых показателей (индикаторов) </w:t>
      </w:r>
      <w:r w:rsidR="00700FF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программы;</w:t>
      </w:r>
    </w:p>
    <w:p w:rsidR="00C67C52" w:rsidRDefault="00C67C52" w:rsidP="00C67C5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– количество целевых показателей (индикаторов) </w:t>
      </w:r>
      <w:r w:rsidR="00700FF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программы;</w:t>
      </w:r>
    </w:p>
    <w:p w:rsidR="00C67C52" w:rsidRDefault="00C67C52" w:rsidP="00C67C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 – фактические значения целевых показателей (индикаторов) </w:t>
      </w:r>
      <w:r w:rsidR="00700FF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за  рассматриваемый период;</w:t>
      </w:r>
    </w:p>
    <w:p w:rsidR="00C67C52" w:rsidRDefault="00C67C52" w:rsidP="00C67C5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плановые значения целевых показателей (индикаторов) </w:t>
      </w:r>
      <w:r w:rsidR="00700FF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за рассматриваемый период.</w:t>
      </w:r>
    </w:p>
    <w:p w:rsidR="00C67C52" w:rsidRDefault="00C67C52" w:rsidP="00C67C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выполнения запланированного уровня затрат (</w:t>
      </w:r>
      <w:proofErr w:type="spellStart"/>
      <w:r>
        <w:rPr>
          <w:sz w:val="28"/>
          <w:szCs w:val="28"/>
        </w:rPr>
        <w:t>Зуз</w:t>
      </w:r>
      <w:proofErr w:type="spellEnd"/>
      <w:r>
        <w:rPr>
          <w:sz w:val="28"/>
          <w:szCs w:val="28"/>
        </w:rPr>
        <w:t>) рассчитывается согласно формуле:</w:t>
      </w:r>
    </w:p>
    <w:p w:rsidR="00C67C52" w:rsidRDefault="00C67C52" w:rsidP="00C67C52">
      <w:pPr>
        <w:ind w:firstLine="720"/>
        <w:jc w:val="both"/>
        <w:rPr>
          <w:sz w:val="28"/>
          <w:szCs w:val="28"/>
        </w:rPr>
      </w:pPr>
    </w:p>
    <w:p w:rsidR="00C67C52" w:rsidRDefault="00C67C52" w:rsidP="00C67C5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Зуз</w:t>
      </w:r>
      <w:proofErr w:type="spellEnd"/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Фз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Пз</w:t>
      </w:r>
      <w:proofErr w:type="spellEnd"/>
      <w:r>
        <w:rPr>
          <w:sz w:val="28"/>
          <w:szCs w:val="28"/>
        </w:rPr>
        <w:t>,  где:</w:t>
      </w:r>
    </w:p>
    <w:p w:rsidR="00C67C52" w:rsidRDefault="00C67C52" w:rsidP="00C67C52">
      <w:pPr>
        <w:jc w:val="center"/>
        <w:rPr>
          <w:sz w:val="28"/>
          <w:szCs w:val="28"/>
        </w:rPr>
      </w:pPr>
    </w:p>
    <w:p w:rsidR="00C67C52" w:rsidRDefault="00C67C52" w:rsidP="00C67C5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Зуз</w:t>
      </w:r>
      <w:proofErr w:type="spellEnd"/>
      <w:r>
        <w:rPr>
          <w:sz w:val="28"/>
          <w:szCs w:val="28"/>
        </w:rPr>
        <w:t xml:space="preserve"> – показатель степени выполнения запланированного уровня затрат;</w:t>
      </w:r>
    </w:p>
    <w:p w:rsidR="00C67C52" w:rsidRDefault="00C67C52" w:rsidP="00C67C5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Фз</w:t>
      </w:r>
      <w:proofErr w:type="spellEnd"/>
      <w:r>
        <w:rPr>
          <w:sz w:val="28"/>
          <w:szCs w:val="28"/>
        </w:rPr>
        <w:t xml:space="preserve"> -  фактический объем бюджетных средств на реализацию </w:t>
      </w:r>
      <w:r w:rsidR="00700FF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рассматриваемом периоде;</w:t>
      </w:r>
    </w:p>
    <w:p w:rsidR="00C67C52" w:rsidRDefault="00C67C52" w:rsidP="00C67C5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Пз</w:t>
      </w:r>
      <w:proofErr w:type="spellEnd"/>
      <w:r>
        <w:rPr>
          <w:sz w:val="28"/>
          <w:szCs w:val="28"/>
        </w:rPr>
        <w:t xml:space="preserve"> – планируемый объем бюджетных средств на реализацию </w:t>
      </w:r>
      <w:r w:rsidR="00700FF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рассматриваемом периоде.</w:t>
      </w:r>
    </w:p>
    <w:p w:rsidR="00C67C52" w:rsidRDefault="00C67C52" w:rsidP="00C67C5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использования бюджетных средств (</w:t>
      </w:r>
      <w:proofErr w:type="spellStart"/>
      <w:r>
        <w:rPr>
          <w:sz w:val="28"/>
          <w:szCs w:val="28"/>
        </w:rPr>
        <w:t>Эбс</w:t>
      </w:r>
      <w:proofErr w:type="spellEnd"/>
      <w:r>
        <w:rPr>
          <w:sz w:val="28"/>
          <w:szCs w:val="28"/>
        </w:rPr>
        <w:t>) рассчитывается по формуле:</w:t>
      </w:r>
    </w:p>
    <w:p w:rsidR="00C67C52" w:rsidRDefault="00C67C52" w:rsidP="00C67C52">
      <w:pPr>
        <w:ind w:firstLine="900"/>
        <w:jc w:val="both"/>
        <w:rPr>
          <w:sz w:val="28"/>
          <w:szCs w:val="28"/>
        </w:rPr>
      </w:pPr>
    </w:p>
    <w:p w:rsidR="00C67C52" w:rsidRDefault="00C67C52" w:rsidP="00C67C5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Эбс</w:t>
      </w:r>
      <w:proofErr w:type="spellEnd"/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Пдц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Зуз</w:t>
      </w:r>
      <w:proofErr w:type="spellEnd"/>
      <w:r>
        <w:rPr>
          <w:sz w:val="28"/>
          <w:szCs w:val="28"/>
        </w:rPr>
        <w:t>,  где:</w:t>
      </w:r>
    </w:p>
    <w:p w:rsidR="00C67C52" w:rsidRDefault="00C67C52" w:rsidP="00C67C52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Эбс</w:t>
      </w:r>
      <w:proofErr w:type="spellEnd"/>
      <w:r>
        <w:rPr>
          <w:sz w:val="28"/>
          <w:szCs w:val="28"/>
        </w:rPr>
        <w:t xml:space="preserve"> – показатель эффективности использования бюджетных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ассматриваемом периоде;</w:t>
      </w:r>
    </w:p>
    <w:p w:rsidR="00C67C52" w:rsidRDefault="00C67C52" w:rsidP="00C67C52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Пдц</w:t>
      </w:r>
      <w:proofErr w:type="spellEnd"/>
      <w:r>
        <w:rPr>
          <w:sz w:val="28"/>
          <w:szCs w:val="28"/>
        </w:rPr>
        <w:t xml:space="preserve"> - показатель достижения плановых значений целевых показателей (индикаторов) </w:t>
      </w:r>
      <w:r w:rsidR="00700FF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программы;</w:t>
      </w:r>
    </w:p>
    <w:p w:rsidR="00C67C52" w:rsidRDefault="00C67C52" w:rsidP="00C67C52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Зуз</w:t>
      </w:r>
      <w:proofErr w:type="spellEnd"/>
      <w:r>
        <w:rPr>
          <w:sz w:val="28"/>
          <w:szCs w:val="28"/>
        </w:rPr>
        <w:t xml:space="preserve"> -  показатель степени выполнения запланированного уровня затрат.</w:t>
      </w:r>
    </w:p>
    <w:p w:rsidR="00C67C52" w:rsidRDefault="00C67C52" w:rsidP="00C67C5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(объем) выполнения  мероприятий </w:t>
      </w:r>
      <w:r w:rsidR="00700FF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рассматриваемом периоде:</w:t>
      </w:r>
    </w:p>
    <w:p w:rsidR="00C67C52" w:rsidRDefault="00C67C52" w:rsidP="00C67C52">
      <w:pPr>
        <w:ind w:firstLine="900"/>
        <w:jc w:val="both"/>
        <w:rPr>
          <w:sz w:val="28"/>
          <w:szCs w:val="28"/>
        </w:rPr>
      </w:pPr>
    </w:p>
    <w:p w:rsidR="00C67C52" w:rsidRDefault="00C67C52" w:rsidP="00C67C5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Свм</w:t>
      </w:r>
      <w:proofErr w:type="spellEnd"/>
      <w:r>
        <w:rPr>
          <w:sz w:val="28"/>
          <w:szCs w:val="28"/>
        </w:rPr>
        <w:t xml:space="preserve">=  </w:t>
      </w:r>
      <w:r>
        <w:rPr>
          <w:sz w:val="28"/>
          <w:szCs w:val="28"/>
          <w:u w:val="single"/>
        </w:rPr>
        <w:t>(</w:t>
      </w:r>
      <w:proofErr w:type="spellStart"/>
      <w:r>
        <w:rPr>
          <w:sz w:val="28"/>
          <w:szCs w:val="28"/>
          <w:u w:val="single"/>
        </w:rPr>
        <w:t>Пкм</w:t>
      </w:r>
      <w:proofErr w:type="spellEnd"/>
      <w:r>
        <w:rPr>
          <w:sz w:val="28"/>
          <w:szCs w:val="28"/>
          <w:u w:val="single"/>
        </w:rPr>
        <w:t xml:space="preserve"> +</w:t>
      </w:r>
      <w:proofErr w:type="spellStart"/>
      <w:r>
        <w:rPr>
          <w:sz w:val="28"/>
          <w:szCs w:val="28"/>
          <w:u w:val="single"/>
        </w:rPr>
        <w:t>Фкм</w:t>
      </w:r>
      <w:proofErr w:type="spellEnd"/>
      <w:r>
        <w:rPr>
          <w:sz w:val="28"/>
          <w:szCs w:val="28"/>
        </w:rPr>
        <w:t>),  где:</w:t>
      </w:r>
    </w:p>
    <w:p w:rsidR="00C67C52" w:rsidRDefault="00C67C52" w:rsidP="00C67C52">
      <w:pPr>
        <w:jc w:val="center"/>
        <w:rPr>
          <w:sz w:val="28"/>
          <w:szCs w:val="28"/>
        </w:rPr>
      </w:pPr>
      <w:r>
        <w:rPr>
          <w:sz w:val="28"/>
          <w:szCs w:val="28"/>
        </w:rPr>
        <w:t>2*м</w:t>
      </w:r>
    </w:p>
    <w:p w:rsidR="00C67C52" w:rsidRDefault="00C67C52" w:rsidP="00C67C52">
      <w:pPr>
        <w:jc w:val="center"/>
        <w:rPr>
          <w:sz w:val="28"/>
          <w:szCs w:val="28"/>
        </w:rPr>
      </w:pPr>
    </w:p>
    <w:p w:rsidR="00C67C52" w:rsidRDefault="00C67C52" w:rsidP="00C67C52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Свм</w:t>
      </w:r>
      <w:proofErr w:type="spellEnd"/>
      <w:r>
        <w:rPr>
          <w:sz w:val="28"/>
          <w:szCs w:val="28"/>
        </w:rPr>
        <w:t xml:space="preserve"> – степень  выполнения мероприятий </w:t>
      </w:r>
      <w:r w:rsidR="00700FF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программы;</w:t>
      </w:r>
    </w:p>
    <w:p w:rsidR="00C67C52" w:rsidRDefault="00C67C52" w:rsidP="00C67C52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Пкм</w:t>
      </w:r>
      <w:proofErr w:type="spellEnd"/>
      <w:r>
        <w:rPr>
          <w:sz w:val="28"/>
          <w:szCs w:val="28"/>
        </w:rPr>
        <w:t xml:space="preserve"> – плановое количество мероприятий </w:t>
      </w:r>
      <w:r w:rsidR="00700FF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программы;</w:t>
      </w:r>
    </w:p>
    <w:p w:rsidR="00C67C52" w:rsidRDefault="00C67C52" w:rsidP="00C67C52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Фкм</w:t>
      </w:r>
      <w:proofErr w:type="spellEnd"/>
      <w:r>
        <w:rPr>
          <w:sz w:val="28"/>
          <w:szCs w:val="28"/>
        </w:rPr>
        <w:t xml:space="preserve"> – фактическое количество мероприятий, выполненных в полном объеме;</w:t>
      </w:r>
    </w:p>
    <w:p w:rsidR="00C67C52" w:rsidRDefault="00C67C52" w:rsidP="00C67C52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– количество мероприятий.</w:t>
      </w:r>
    </w:p>
    <w:p w:rsidR="00C67C52" w:rsidRDefault="00C67C52" w:rsidP="00C67C5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</w:t>
      </w:r>
      <w:r w:rsidR="00700FF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определяется по следующей формуле:</w:t>
      </w:r>
    </w:p>
    <w:p w:rsidR="00C67C52" w:rsidRDefault="00C67C52" w:rsidP="00C67C52">
      <w:pPr>
        <w:ind w:firstLine="900"/>
        <w:jc w:val="both"/>
        <w:rPr>
          <w:sz w:val="28"/>
          <w:szCs w:val="28"/>
        </w:rPr>
      </w:pPr>
    </w:p>
    <w:p w:rsidR="00C67C52" w:rsidRDefault="00C67C52" w:rsidP="00C67C5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Эгп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Эбс</w:t>
      </w:r>
      <w:proofErr w:type="spellEnd"/>
      <w:r>
        <w:rPr>
          <w:sz w:val="28"/>
          <w:szCs w:val="28"/>
        </w:rPr>
        <w:t xml:space="preserve">*0,8 + </w:t>
      </w:r>
      <w:proofErr w:type="spellStart"/>
      <w:r>
        <w:rPr>
          <w:sz w:val="28"/>
          <w:szCs w:val="28"/>
        </w:rPr>
        <w:t>Свм</w:t>
      </w:r>
      <w:proofErr w:type="spellEnd"/>
      <w:r>
        <w:rPr>
          <w:sz w:val="28"/>
          <w:szCs w:val="28"/>
        </w:rPr>
        <w:t>*0,2,  где:</w:t>
      </w:r>
    </w:p>
    <w:p w:rsidR="00C67C52" w:rsidRDefault="00C67C52" w:rsidP="00C67C52">
      <w:pPr>
        <w:jc w:val="center"/>
        <w:rPr>
          <w:sz w:val="28"/>
          <w:szCs w:val="28"/>
        </w:rPr>
      </w:pPr>
    </w:p>
    <w:p w:rsidR="00C67C52" w:rsidRDefault="00C67C52" w:rsidP="00C67C52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Эбс</w:t>
      </w:r>
      <w:proofErr w:type="spellEnd"/>
      <w:r>
        <w:rPr>
          <w:sz w:val="28"/>
          <w:szCs w:val="28"/>
        </w:rPr>
        <w:t xml:space="preserve"> – показатель эффективности использования бюджетных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ассматриваемом периоде;</w:t>
      </w:r>
    </w:p>
    <w:p w:rsidR="00C67C52" w:rsidRDefault="00C67C52" w:rsidP="00C67C52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Свм</w:t>
      </w:r>
      <w:proofErr w:type="spellEnd"/>
      <w:r>
        <w:rPr>
          <w:sz w:val="28"/>
          <w:szCs w:val="28"/>
        </w:rPr>
        <w:t xml:space="preserve"> – степень  выполнения мероприятий </w:t>
      </w:r>
      <w:r w:rsidR="00700FF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программы;</w:t>
      </w:r>
    </w:p>
    <w:p w:rsidR="00C67C52" w:rsidRPr="00454683" w:rsidRDefault="00C67C52" w:rsidP="0045468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0,8 и 0,2 – коэффициенты (индексы) веса целевых показателей (индикаторов) </w:t>
      </w:r>
      <w:r w:rsidR="00700FF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на основании экспертной оценки.</w:t>
      </w:r>
    </w:p>
    <w:p w:rsidR="00C90B6C" w:rsidRPr="00C90B6C" w:rsidRDefault="00C90B6C" w:rsidP="00C90B6C">
      <w:pPr>
        <w:spacing w:before="100" w:beforeAutospacing="1" w:after="100" w:afterAutospacing="1" w:line="300" w:lineRule="atLeast"/>
        <w:jc w:val="center"/>
        <w:rPr>
          <w:sz w:val="28"/>
          <w:szCs w:val="28"/>
        </w:rPr>
      </w:pPr>
      <w:r w:rsidRPr="00C90B6C">
        <w:rPr>
          <w:bCs/>
          <w:sz w:val="28"/>
          <w:szCs w:val="28"/>
        </w:rPr>
        <w:t xml:space="preserve">Шкала оценки эффективности </w:t>
      </w:r>
      <w:r w:rsidR="00454683">
        <w:rPr>
          <w:bCs/>
          <w:sz w:val="28"/>
          <w:szCs w:val="28"/>
        </w:rPr>
        <w:t>муниципальной программы (Е)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7938"/>
      </w:tblGrid>
      <w:tr w:rsidR="00C90B6C" w:rsidRPr="00C90B6C" w:rsidTr="00C90B6C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6C" w:rsidRPr="00C90B6C" w:rsidRDefault="00C90B6C" w:rsidP="00454683">
            <w:pPr>
              <w:spacing w:before="100" w:beforeAutospacing="1" w:after="100" w:afterAutospacing="1" w:line="300" w:lineRule="atLeast"/>
              <w:jc w:val="center"/>
              <w:rPr>
                <w:szCs w:val="28"/>
              </w:rPr>
            </w:pPr>
            <w:r w:rsidRPr="00C90B6C">
              <w:rPr>
                <w:sz w:val="28"/>
                <w:szCs w:val="28"/>
              </w:rPr>
              <w:t>Значение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6C" w:rsidRPr="00C90B6C" w:rsidRDefault="00C90B6C" w:rsidP="00454683">
            <w:pPr>
              <w:spacing w:before="100" w:beforeAutospacing="1" w:after="100" w:afterAutospacing="1" w:line="300" w:lineRule="atLeast"/>
              <w:jc w:val="center"/>
              <w:rPr>
                <w:szCs w:val="28"/>
              </w:rPr>
            </w:pPr>
            <w:r w:rsidRPr="00C90B6C">
              <w:rPr>
                <w:sz w:val="28"/>
                <w:szCs w:val="28"/>
              </w:rPr>
              <w:t>Оценка эффективности</w:t>
            </w:r>
          </w:p>
        </w:tc>
      </w:tr>
      <w:tr w:rsidR="00C90B6C" w:rsidRPr="00C90B6C" w:rsidTr="00C90B6C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6C" w:rsidRPr="00C90B6C" w:rsidRDefault="00C90B6C" w:rsidP="00454683">
            <w:pPr>
              <w:spacing w:before="100" w:beforeAutospacing="1" w:after="100" w:afterAutospacing="1" w:line="300" w:lineRule="atLeast"/>
              <w:jc w:val="center"/>
              <w:rPr>
                <w:szCs w:val="28"/>
              </w:rPr>
            </w:pPr>
            <w:r w:rsidRPr="00C90B6C">
              <w:rPr>
                <w:i/>
                <w:iCs/>
                <w:sz w:val="28"/>
                <w:szCs w:val="28"/>
              </w:rPr>
              <w:t xml:space="preserve">E </w:t>
            </w:r>
            <w:r w:rsidRPr="00C90B6C">
              <w:rPr>
                <w:sz w:val="28"/>
                <w:szCs w:val="28"/>
              </w:rPr>
              <w:t>&lt; 0.7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6C" w:rsidRPr="00C90B6C" w:rsidRDefault="00C90B6C" w:rsidP="00C90B6C">
            <w:pPr>
              <w:spacing w:before="100" w:beforeAutospacing="1" w:after="100" w:afterAutospacing="1" w:line="300" w:lineRule="atLeast"/>
              <w:rPr>
                <w:szCs w:val="28"/>
              </w:rPr>
            </w:pPr>
            <w:r w:rsidRPr="00C90B6C">
              <w:rPr>
                <w:sz w:val="28"/>
                <w:szCs w:val="28"/>
              </w:rPr>
              <w:t>Низкая. Запланированные показатели достигнуты в значительно меньшем объеме по сравнению с использованием запланированного объема средств. Существенное недовыполнение плана по целевым индикаторам по сравнению с использованием денежных средств.</w:t>
            </w:r>
          </w:p>
        </w:tc>
      </w:tr>
      <w:tr w:rsidR="00C90B6C" w:rsidRPr="00C90B6C" w:rsidTr="00C90B6C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6C" w:rsidRPr="00C90B6C" w:rsidRDefault="00C90B6C" w:rsidP="00454683">
            <w:pPr>
              <w:spacing w:before="100" w:beforeAutospacing="1" w:after="100" w:afterAutospacing="1" w:line="300" w:lineRule="atLeast"/>
              <w:jc w:val="center"/>
              <w:rPr>
                <w:szCs w:val="28"/>
              </w:rPr>
            </w:pPr>
            <w:r w:rsidRPr="00C90B6C">
              <w:rPr>
                <w:sz w:val="28"/>
                <w:szCs w:val="28"/>
              </w:rPr>
              <w:t xml:space="preserve">0.7≤ </w:t>
            </w:r>
            <w:r w:rsidRPr="00C90B6C">
              <w:rPr>
                <w:i/>
                <w:iCs/>
                <w:sz w:val="28"/>
                <w:szCs w:val="28"/>
              </w:rPr>
              <w:t xml:space="preserve">E </w:t>
            </w:r>
            <w:r w:rsidRPr="00C90B6C">
              <w:rPr>
                <w:sz w:val="28"/>
                <w:szCs w:val="28"/>
              </w:rPr>
              <w:t>&lt;0.9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6C" w:rsidRPr="00C90B6C" w:rsidRDefault="00C90B6C" w:rsidP="00C90B6C">
            <w:pPr>
              <w:spacing w:before="100" w:beforeAutospacing="1" w:after="100" w:afterAutospacing="1" w:line="300" w:lineRule="atLeast"/>
              <w:rPr>
                <w:szCs w:val="28"/>
              </w:rPr>
            </w:pPr>
            <w:r w:rsidRPr="00C90B6C">
              <w:rPr>
                <w:sz w:val="28"/>
                <w:szCs w:val="28"/>
              </w:rPr>
              <w:t xml:space="preserve">Средняя. </w:t>
            </w:r>
            <w:proofErr w:type="gramStart"/>
            <w:r w:rsidRPr="00C90B6C">
              <w:rPr>
                <w:sz w:val="28"/>
                <w:szCs w:val="28"/>
              </w:rPr>
              <w:t>Достижение запланированных целевых индикаторов пропорционально использ</w:t>
            </w:r>
            <w:r>
              <w:rPr>
                <w:sz w:val="28"/>
                <w:szCs w:val="28"/>
              </w:rPr>
              <w:t>уемому объему средств либо есть</w:t>
            </w:r>
            <w:r w:rsidRPr="00C90B6C">
              <w:rPr>
                <w:sz w:val="28"/>
                <w:szCs w:val="28"/>
              </w:rPr>
              <w:br/>
              <w:t>незначительное отклонение достигнутых показателей по сравнению с используемым объем денежных средств.</w:t>
            </w:r>
            <w:proofErr w:type="gramEnd"/>
            <w:r w:rsidRPr="00C90B6C">
              <w:rPr>
                <w:sz w:val="28"/>
                <w:szCs w:val="28"/>
              </w:rPr>
              <w:br/>
            </w:r>
            <w:r w:rsidRPr="00C90B6C">
              <w:rPr>
                <w:sz w:val="28"/>
                <w:szCs w:val="28"/>
              </w:rPr>
              <w:br/>
              <w:t>Приемлемое выполнение плана по индикаторам и использованию бюджетных средств.</w:t>
            </w:r>
          </w:p>
        </w:tc>
      </w:tr>
      <w:tr w:rsidR="00C90B6C" w:rsidRPr="00C90B6C" w:rsidTr="00C90B6C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6C" w:rsidRPr="00C90B6C" w:rsidRDefault="00C90B6C" w:rsidP="00454683">
            <w:pPr>
              <w:spacing w:before="100" w:beforeAutospacing="1" w:after="100" w:afterAutospacing="1" w:line="300" w:lineRule="atLeast"/>
              <w:jc w:val="center"/>
              <w:rPr>
                <w:szCs w:val="28"/>
              </w:rPr>
            </w:pPr>
            <w:r w:rsidRPr="00C90B6C">
              <w:rPr>
                <w:sz w:val="28"/>
                <w:szCs w:val="28"/>
              </w:rPr>
              <w:t xml:space="preserve">0.9≤ </w:t>
            </w:r>
            <w:r w:rsidRPr="00C90B6C">
              <w:rPr>
                <w:i/>
                <w:iCs/>
                <w:sz w:val="28"/>
                <w:szCs w:val="28"/>
              </w:rPr>
              <w:t xml:space="preserve">E </w:t>
            </w:r>
            <w:r w:rsidRPr="00C90B6C">
              <w:rPr>
                <w:sz w:val="28"/>
                <w:szCs w:val="28"/>
              </w:rPr>
              <w:t>≤1.05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6C" w:rsidRPr="00C90B6C" w:rsidRDefault="00C90B6C" w:rsidP="00C90B6C">
            <w:pPr>
              <w:spacing w:before="100" w:beforeAutospacing="1" w:after="100" w:afterAutospacing="1" w:line="300" w:lineRule="atLeast"/>
              <w:rPr>
                <w:szCs w:val="28"/>
              </w:rPr>
            </w:pPr>
            <w:r w:rsidRPr="00C90B6C">
              <w:rPr>
                <w:sz w:val="28"/>
                <w:szCs w:val="28"/>
              </w:rPr>
              <w:t>Высокая. Достижение запланированных показателей соответствует использованному объему средств.</w:t>
            </w:r>
          </w:p>
        </w:tc>
      </w:tr>
      <w:tr w:rsidR="00C90B6C" w:rsidRPr="00C90B6C" w:rsidTr="00C90B6C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6C" w:rsidRPr="00C90B6C" w:rsidRDefault="00C90B6C" w:rsidP="00454683">
            <w:pPr>
              <w:spacing w:before="100" w:beforeAutospacing="1" w:after="100" w:afterAutospacing="1" w:line="300" w:lineRule="atLeast"/>
              <w:jc w:val="center"/>
              <w:rPr>
                <w:szCs w:val="28"/>
              </w:rPr>
            </w:pPr>
            <w:r w:rsidRPr="00C90B6C">
              <w:rPr>
                <w:i/>
                <w:iCs/>
                <w:sz w:val="28"/>
                <w:szCs w:val="28"/>
              </w:rPr>
              <w:t xml:space="preserve">E </w:t>
            </w:r>
            <w:r w:rsidRPr="00C90B6C">
              <w:rPr>
                <w:sz w:val="28"/>
                <w:szCs w:val="28"/>
              </w:rPr>
              <w:t>&gt;1.05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6C" w:rsidRPr="00C90B6C" w:rsidRDefault="00C90B6C" w:rsidP="00C90B6C">
            <w:pPr>
              <w:spacing w:before="100" w:beforeAutospacing="1" w:after="100" w:afterAutospacing="1" w:line="300" w:lineRule="atLeast"/>
              <w:rPr>
                <w:szCs w:val="28"/>
              </w:rPr>
            </w:pPr>
            <w:r w:rsidRPr="00C90B6C">
              <w:rPr>
                <w:sz w:val="28"/>
                <w:szCs w:val="28"/>
              </w:rPr>
              <w:t>Низкая. Значения показателей достигнуты в большем размере по сравнению с первоначально запланированными. Ситуация чрезмерного финансирования или занижения</w:t>
            </w:r>
            <w:r w:rsidR="00454683">
              <w:rPr>
                <w:sz w:val="28"/>
                <w:szCs w:val="28"/>
              </w:rPr>
              <w:t xml:space="preserve"> </w:t>
            </w:r>
            <w:r w:rsidRPr="00C90B6C">
              <w:rPr>
                <w:sz w:val="28"/>
                <w:szCs w:val="28"/>
              </w:rPr>
              <w:t>целевых индикаторов при планировании. Высокая степень некорректного планирования.</w:t>
            </w:r>
          </w:p>
        </w:tc>
      </w:tr>
    </w:tbl>
    <w:p w:rsidR="00454683" w:rsidRPr="00B976D3" w:rsidRDefault="00B976D3" w:rsidP="00454683">
      <w:pPr>
        <w:pStyle w:val="a6"/>
        <w:spacing w:line="300" w:lineRule="atLeast"/>
        <w:jc w:val="center"/>
        <w:rPr>
          <w:sz w:val="28"/>
          <w:szCs w:val="28"/>
        </w:rPr>
      </w:pPr>
      <w:r>
        <w:rPr>
          <w:rFonts w:ascii="Roboto" w:hAnsi="Roboto"/>
          <w:color w:val="484848"/>
          <w:sz w:val="21"/>
          <w:szCs w:val="21"/>
        </w:rPr>
        <w:t xml:space="preserve">  </w:t>
      </w:r>
      <w:r w:rsidR="00C90B6C" w:rsidRPr="00C90B6C">
        <w:rPr>
          <w:rFonts w:ascii="Roboto" w:hAnsi="Roboto"/>
          <w:color w:val="484848"/>
          <w:sz w:val="21"/>
          <w:szCs w:val="21"/>
        </w:rPr>
        <w:br/>
      </w:r>
      <w:r w:rsidR="00454683" w:rsidRPr="00B976D3">
        <w:rPr>
          <w:bCs/>
          <w:sz w:val="28"/>
          <w:szCs w:val="28"/>
        </w:rPr>
        <w:t xml:space="preserve">Шкала оценки достижения результативности </w:t>
      </w:r>
      <w:r w:rsidRPr="00B976D3">
        <w:rPr>
          <w:bCs/>
          <w:sz w:val="28"/>
          <w:szCs w:val="28"/>
        </w:rPr>
        <w:t xml:space="preserve">муниципальной </w:t>
      </w:r>
      <w:r w:rsidR="00454683" w:rsidRPr="00B976D3">
        <w:rPr>
          <w:bCs/>
          <w:sz w:val="28"/>
          <w:szCs w:val="28"/>
        </w:rPr>
        <w:t>программы</w:t>
      </w:r>
      <w:r w:rsidRPr="00B976D3">
        <w:rPr>
          <w:bCs/>
          <w:sz w:val="28"/>
          <w:szCs w:val="28"/>
        </w:rPr>
        <w:t xml:space="preserve"> (</w:t>
      </w:r>
      <w:r w:rsidRPr="00B976D3">
        <w:rPr>
          <w:bCs/>
          <w:sz w:val="28"/>
          <w:szCs w:val="28"/>
          <w:lang w:val="en-US"/>
        </w:rPr>
        <w:t>R</w:t>
      </w:r>
      <w:r w:rsidRPr="00B976D3">
        <w:rPr>
          <w:bCs/>
          <w:sz w:val="28"/>
          <w:szCs w:val="28"/>
        </w:rPr>
        <w:t>)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7797"/>
      </w:tblGrid>
      <w:tr w:rsidR="00454683" w:rsidRPr="00454683" w:rsidTr="00B976D3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683" w:rsidRPr="00454683" w:rsidRDefault="00454683" w:rsidP="00B976D3">
            <w:pPr>
              <w:spacing w:before="100" w:beforeAutospacing="1" w:after="100" w:afterAutospacing="1" w:line="300" w:lineRule="atLeast"/>
              <w:jc w:val="center"/>
              <w:rPr>
                <w:szCs w:val="28"/>
              </w:rPr>
            </w:pPr>
            <w:r w:rsidRPr="00454683">
              <w:rPr>
                <w:sz w:val="28"/>
                <w:szCs w:val="28"/>
              </w:rPr>
              <w:lastRenderedPageBreak/>
              <w:t>Значение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683" w:rsidRPr="00454683" w:rsidRDefault="00454683" w:rsidP="00B976D3">
            <w:pPr>
              <w:spacing w:before="100" w:beforeAutospacing="1" w:after="100" w:afterAutospacing="1" w:line="300" w:lineRule="atLeast"/>
              <w:jc w:val="center"/>
              <w:rPr>
                <w:szCs w:val="28"/>
              </w:rPr>
            </w:pPr>
            <w:r w:rsidRPr="00454683">
              <w:rPr>
                <w:sz w:val="28"/>
                <w:szCs w:val="28"/>
              </w:rPr>
              <w:t>Оценка результативности</w:t>
            </w:r>
          </w:p>
        </w:tc>
      </w:tr>
      <w:tr w:rsidR="00454683" w:rsidRPr="00454683" w:rsidTr="00B976D3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683" w:rsidRPr="00454683" w:rsidRDefault="00454683" w:rsidP="00454683">
            <w:pPr>
              <w:spacing w:before="100" w:beforeAutospacing="1" w:after="100" w:afterAutospacing="1" w:line="300" w:lineRule="atLeast"/>
              <w:rPr>
                <w:szCs w:val="28"/>
              </w:rPr>
            </w:pPr>
            <w:r w:rsidRPr="00454683">
              <w:rPr>
                <w:sz w:val="28"/>
                <w:szCs w:val="28"/>
              </w:rPr>
              <w:t>R&lt;0.7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683" w:rsidRPr="00454683" w:rsidRDefault="00454683" w:rsidP="00454683">
            <w:pPr>
              <w:spacing w:before="100" w:beforeAutospacing="1" w:after="100" w:afterAutospacing="1" w:line="300" w:lineRule="atLeast"/>
              <w:rPr>
                <w:szCs w:val="28"/>
              </w:rPr>
            </w:pPr>
            <w:r w:rsidRPr="00454683">
              <w:rPr>
                <w:sz w:val="28"/>
                <w:szCs w:val="28"/>
              </w:rPr>
              <w:t>Низкая результативность (существенное недовыполнение плана)</w:t>
            </w:r>
          </w:p>
        </w:tc>
      </w:tr>
      <w:tr w:rsidR="00454683" w:rsidRPr="00454683" w:rsidTr="00B976D3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683" w:rsidRPr="00454683" w:rsidRDefault="00454683" w:rsidP="00454683">
            <w:pPr>
              <w:spacing w:before="100" w:beforeAutospacing="1" w:after="100" w:afterAutospacing="1" w:line="300" w:lineRule="atLeast"/>
              <w:rPr>
                <w:szCs w:val="28"/>
              </w:rPr>
            </w:pPr>
            <w:r w:rsidRPr="00454683">
              <w:rPr>
                <w:sz w:val="28"/>
                <w:szCs w:val="28"/>
              </w:rPr>
              <w:t>0.7≤R&lt;0.9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683" w:rsidRPr="00454683" w:rsidRDefault="00454683" w:rsidP="00454683">
            <w:pPr>
              <w:spacing w:before="100" w:beforeAutospacing="1" w:after="100" w:afterAutospacing="1" w:line="300" w:lineRule="atLeast"/>
              <w:rPr>
                <w:szCs w:val="28"/>
              </w:rPr>
            </w:pPr>
            <w:r w:rsidRPr="00454683">
              <w:rPr>
                <w:sz w:val="28"/>
                <w:szCs w:val="28"/>
              </w:rPr>
              <w:t>Средняя результативность (недовыполнение плана)</w:t>
            </w:r>
          </w:p>
        </w:tc>
      </w:tr>
      <w:tr w:rsidR="00454683" w:rsidRPr="00454683" w:rsidTr="00B976D3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683" w:rsidRPr="00454683" w:rsidRDefault="00454683" w:rsidP="00454683">
            <w:pPr>
              <w:spacing w:before="100" w:beforeAutospacing="1" w:after="100" w:afterAutospacing="1" w:line="300" w:lineRule="atLeast"/>
              <w:rPr>
                <w:szCs w:val="28"/>
              </w:rPr>
            </w:pPr>
            <w:r w:rsidRPr="00454683">
              <w:rPr>
                <w:sz w:val="28"/>
                <w:szCs w:val="28"/>
              </w:rPr>
              <w:t>0.9≤R≤1.1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683" w:rsidRPr="00454683" w:rsidRDefault="00454683" w:rsidP="00454683">
            <w:pPr>
              <w:spacing w:before="100" w:beforeAutospacing="1" w:after="100" w:afterAutospacing="1" w:line="300" w:lineRule="atLeast"/>
              <w:rPr>
                <w:szCs w:val="28"/>
              </w:rPr>
            </w:pPr>
            <w:r w:rsidRPr="00454683">
              <w:rPr>
                <w:sz w:val="28"/>
                <w:szCs w:val="28"/>
              </w:rPr>
              <w:t>Высокая результативность</w:t>
            </w:r>
          </w:p>
        </w:tc>
      </w:tr>
      <w:tr w:rsidR="00454683" w:rsidRPr="00454683" w:rsidTr="00B976D3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683" w:rsidRPr="00454683" w:rsidRDefault="00454683" w:rsidP="00454683">
            <w:pPr>
              <w:spacing w:before="100" w:beforeAutospacing="1" w:after="100" w:afterAutospacing="1" w:line="300" w:lineRule="atLeast"/>
              <w:rPr>
                <w:szCs w:val="28"/>
              </w:rPr>
            </w:pPr>
            <w:r w:rsidRPr="00454683">
              <w:rPr>
                <w:sz w:val="28"/>
                <w:szCs w:val="28"/>
              </w:rPr>
              <w:t>1.1&lt;R≤1.2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683" w:rsidRPr="00454683" w:rsidRDefault="00454683" w:rsidP="00454683">
            <w:pPr>
              <w:spacing w:before="100" w:beforeAutospacing="1" w:after="100" w:afterAutospacing="1" w:line="300" w:lineRule="atLeast"/>
              <w:rPr>
                <w:szCs w:val="28"/>
              </w:rPr>
            </w:pPr>
            <w:r w:rsidRPr="00454683">
              <w:rPr>
                <w:sz w:val="28"/>
                <w:szCs w:val="28"/>
              </w:rPr>
              <w:t>Средняя результативность (перевыполнение плана)</w:t>
            </w:r>
          </w:p>
        </w:tc>
      </w:tr>
      <w:tr w:rsidR="00454683" w:rsidRPr="00454683" w:rsidTr="00B976D3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683" w:rsidRPr="00454683" w:rsidRDefault="00454683" w:rsidP="00454683">
            <w:pPr>
              <w:spacing w:before="100" w:beforeAutospacing="1" w:after="100" w:afterAutospacing="1" w:line="300" w:lineRule="atLeast"/>
              <w:rPr>
                <w:szCs w:val="28"/>
              </w:rPr>
            </w:pPr>
            <w:r w:rsidRPr="00454683">
              <w:rPr>
                <w:sz w:val="28"/>
                <w:szCs w:val="28"/>
              </w:rPr>
              <w:t>R&gt;1.2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683" w:rsidRPr="00454683" w:rsidRDefault="00454683" w:rsidP="00454683">
            <w:pPr>
              <w:spacing w:before="100" w:beforeAutospacing="1" w:after="100" w:afterAutospacing="1" w:line="300" w:lineRule="atLeast"/>
              <w:rPr>
                <w:szCs w:val="28"/>
              </w:rPr>
            </w:pPr>
            <w:r w:rsidRPr="00454683">
              <w:rPr>
                <w:sz w:val="28"/>
                <w:szCs w:val="28"/>
              </w:rPr>
              <w:t>Низкая результативность (существенное перевыполнение плана)</w:t>
            </w:r>
          </w:p>
        </w:tc>
      </w:tr>
    </w:tbl>
    <w:p w:rsidR="00454683" w:rsidRPr="00454683" w:rsidRDefault="00454683" w:rsidP="00454683">
      <w:pPr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454683">
        <w:rPr>
          <w:sz w:val="28"/>
          <w:szCs w:val="28"/>
        </w:rPr>
        <w:t xml:space="preserve">Финальная оценка эффективности реализации муниципальной программы определяется при помощи </w:t>
      </w:r>
      <w:r w:rsidR="0062544F">
        <w:rPr>
          <w:sz w:val="28"/>
          <w:szCs w:val="28"/>
        </w:rPr>
        <w:t>результирующей шкалы</w:t>
      </w:r>
      <w:r w:rsidRPr="00454683">
        <w:rPr>
          <w:sz w:val="28"/>
          <w:szCs w:val="28"/>
        </w:rPr>
        <w:t xml:space="preserve">. Так, оценка эффективности может иметь 4 градации: от неудовлетворительной до высокой в зависимости от сочетания значений </w:t>
      </w:r>
      <w:r w:rsidRPr="00B976D3">
        <w:rPr>
          <w:i/>
          <w:iCs/>
          <w:sz w:val="28"/>
          <w:szCs w:val="28"/>
        </w:rPr>
        <w:t>E</w:t>
      </w:r>
      <w:r w:rsidRPr="00454683">
        <w:rPr>
          <w:sz w:val="28"/>
          <w:szCs w:val="28"/>
        </w:rPr>
        <w:t xml:space="preserve"> и </w:t>
      </w:r>
      <w:r w:rsidRPr="00B976D3">
        <w:rPr>
          <w:i/>
          <w:iCs/>
          <w:sz w:val="28"/>
          <w:szCs w:val="28"/>
        </w:rPr>
        <w:t>R.</w:t>
      </w:r>
    </w:p>
    <w:p w:rsidR="00454683" w:rsidRPr="00454683" w:rsidRDefault="00454683" w:rsidP="00454683">
      <w:pPr>
        <w:spacing w:before="100" w:beforeAutospacing="1" w:after="100" w:afterAutospacing="1" w:line="300" w:lineRule="atLeast"/>
        <w:jc w:val="center"/>
        <w:rPr>
          <w:sz w:val="28"/>
          <w:szCs w:val="28"/>
        </w:rPr>
      </w:pPr>
      <w:r w:rsidRPr="00B976D3">
        <w:rPr>
          <w:bCs/>
          <w:sz w:val="28"/>
          <w:szCs w:val="28"/>
        </w:rPr>
        <w:t>Матрица оценки муниципальной программы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2977"/>
        <w:gridCol w:w="2977"/>
        <w:gridCol w:w="2693"/>
      </w:tblGrid>
      <w:tr w:rsidR="00454683" w:rsidRPr="00454683" w:rsidTr="00B976D3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683" w:rsidRPr="00454683" w:rsidRDefault="00454683" w:rsidP="00454683">
            <w:pPr>
              <w:spacing w:before="100" w:beforeAutospacing="1" w:after="100" w:afterAutospacing="1" w:line="300" w:lineRule="atLeast"/>
              <w:rPr>
                <w:szCs w:val="28"/>
              </w:rPr>
            </w:pPr>
            <w:r w:rsidRPr="00B976D3">
              <w:rPr>
                <w:i/>
                <w:iCs/>
                <w:sz w:val="28"/>
                <w:szCs w:val="28"/>
              </w:rPr>
              <w:t>E                       R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683" w:rsidRPr="00454683" w:rsidRDefault="00454683" w:rsidP="00454683">
            <w:pPr>
              <w:spacing w:before="100" w:beforeAutospacing="1" w:after="100" w:afterAutospacing="1" w:line="300" w:lineRule="atLeast"/>
              <w:rPr>
                <w:szCs w:val="28"/>
              </w:rPr>
            </w:pPr>
            <w:r w:rsidRPr="00454683">
              <w:rPr>
                <w:sz w:val="28"/>
                <w:szCs w:val="28"/>
              </w:rPr>
              <w:t>Низкая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683" w:rsidRPr="00454683" w:rsidRDefault="00454683" w:rsidP="00454683">
            <w:pPr>
              <w:spacing w:before="100" w:beforeAutospacing="1" w:after="100" w:afterAutospacing="1" w:line="300" w:lineRule="atLeast"/>
              <w:rPr>
                <w:szCs w:val="28"/>
              </w:rPr>
            </w:pPr>
            <w:r w:rsidRPr="00454683">
              <w:rPr>
                <w:sz w:val="28"/>
                <w:szCs w:val="28"/>
              </w:rPr>
              <w:t>Средняя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683" w:rsidRPr="00454683" w:rsidRDefault="00454683" w:rsidP="00454683">
            <w:pPr>
              <w:spacing w:before="100" w:beforeAutospacing="1" w:after="100" w:afterAutospacing="1" w:line="300" w:lineRule="atLeast"/>
              <w:rPr>
                <w:szCs w:val="28"/>
              </w:rPr>
            </w:pPr>
            <w:r w:rsidRPr="00454683">
              <w:rPr>
                <w:sz w:val="28"/>
                <w:szCs w:val="28"/>
              </w:rPr>
              <w:t>Высокая</w:t>
            </w:r>
          </w:p>
        </w:tc>
      </w:tr>
      <w:tr w:rsidR="00454683" w:rsidRPr="00454683" w:rsidTr="00B976D3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683" w:rsidRPr="00454683" w:rsidRDefault="00454683" w:rsidP="00454683">
            <w:pPr>
              <w:spacing w:before="100" w:beforeAutospacing="1" w:after="100" w:afterAutospacing="1" w:line="300" w:lineRule="atLeast"/>
              <w:rPr>
                <w:szCs w:val="28"/>
              </w:rPr>
            </w:pPr>
            <w:r w:rsidRPr="00454683">
              <w:rPr>
                <w:sz w:val="28"/>
                <w:szCs w:val="28"/>
              </w:rPr>
              <w:t>Низкая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683" w:rsidRPr="00454683" w:rsidRDefault="00454683" w:rsidP="00454683">
            <w:pPr>
              <w:spacing w:before="100" w:beforeAutospacing="1" w:after="100" w:afterAutospacing="1" w:line="300" w:lineRule="atLeast"/>
              <w:rPr>
                <w:szCs w:val="28"/>
              </w:rPr>
            </w:pPr>
            <w:r w:rsidRPr="00454683">
              <w:rPr>
                <w:sz w:val="28"/>
                <w:szCs w:val="28"/>
              </w:rPr>
              <w:t>Неудовлетворительный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683" w:rsidRPr="00454683" w:rsidRDefault="00454683" w:rsidP="00454683">
            <w:pPr>
              <w:spacing w:before="100" w:beforeAutospacing="1" w:after="100" w:afterAutospacing="1" w:line="300" w:lineRule="atLeast"/>
              <w:rPr>
                <w:szCs w:val="28"/>
              </w:rPr>
            </w:pPr>
            <w:r w:rsidRPr="00454683">
              <w:rPr>
                <w:sz w:val="28"/>
                <w:szCs w:val="28"/>
              </w:rPr>
              <w:t>Неудовлетворительный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683" w:rsidRPr="00454683" w:rsidRDefault="00454683" w:rsidP="00454683">
            <w:pPr>
              <w:spacing w:before="100" w:beforeAutospacing="1" w:after="100" w:afterAutospacing="1" w:line="300" w:lineRule="atLeast"/>
              <w:rPr>
                <w:szCs w:val="28"/>
              </w:rPr>
            </w:pPr>
            <w:r w:rsidRPr="00454683">
              <w:rPr>
                <w:sz w:val="28"/>
                <w:szCs w:val="28"/>
              </w:rPr>
              <w:t>Удовлетворительный</w:t>
            </w:r>
          </w:p>
        </w:tc>
      </w:tr>
      <w:tr w:rsidR="00454683" w:rsidRPr="00454683" w:rsidTr="00B976D3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683" w:rsidRPr="00454683" w:rsidRDefault="00454683" w:rsidP="00454683">
            <w:pPr>
              <w:spacing w:before="100" w:beforeAutospacing="1" w:after="100" w:afterAutospacing="1" w:line="300" w:lineRule="atLeast"/>
              <w:rPr>
                <w:szCs w:val="28"/>
              </w:rPr>
            </w:pPr>
            <w:r w:rsidRPr="00454683">
              <w:rPr>
                <w:sz w:val="28"/>
                <w:szCs w:val="28"/>
              </w:rPr>
              <w:t>Средняя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683" w:rsidRPr="00454683" w:rsidRDefault="00454683" w:rsidP="00454683">
            <w:pPr>
              <w:spacing w:before="100" w:beforeAutospacing="1" w:after="100" w:afterAutospacing="1" w:line="300" w:lineRule="atLeast"/>
              <w:rPr>
                <w:szCs w:val="28"/>
              </w:rPr>
            </w:pPr>
            <w:r w:rsidRPr="00454683">
              <w:rPr>
                <w:sz w:val="28"/>
                <w:szCs w:val="28"/>
              </w:rPr>
              <w:t>Неудовлетворительный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683" w:rsidRPr="00454683" w:rsidRDefault="00454683" w:rsidP="00454683">
            <w:pPr>
              <w:spacing w:before="100" w:beforeAutospacing="1" w:after="100" w:afterAutospacing="1" w:line="300" w:lineRule="atLeast"/>
              <w:rPr>
                <w:szCs w:val="28"/>
              </w:rPr>
            </w:pPr>
            <w:r w:rsidRPr="00454683">
              <w:rPr>
                <w:sz w:val="28"/>
                <w:szCs w:val="28"/>
              </w:rPr>
              <w:t>Удовлетворительный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683" w:rsidRPr="00454683" w:rsidRDefault="00454683" w:rsidP="00454683">
            <w:pPr>
              <w:spacing w:before="100" w:beforeAutospacing="1" w:after="100" w:afterAutospacing="1" w:line="300" w:lineRule="atLeast"/>
              <w:rPr>
                <w:szCs w:val="28"/>
              </w:rPr>
            </w:pPr>
            <w:r w:rsidRPr="00454683">
              <w:rPr>
                <w:sz w:val="28"/>
                <w:szCs w:val="28"/>
              </w:rPr>
              <w:t>Приемлемый</w:t>
            </w:r>
          </w:p>
        </w:tc>
      </w:tr>
      <w:tr w:rsidR="00454683" w:rsidRPr="00454683" w:rsidTr="00B976D3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683" w:rsidRPr="00454683" w:rsidRDefault="00454683" w:rsidP="00454683">
            <w:pPr>
              <w:spacing w:before="100" w:beforeAutospacing="1" w:after="100" w:afterAutospacing="1" w:line="300" w:lineRule="atLeast"/>
              <w:rPr>
                <w:szCs w:val="28"/>
              </w:rPr>
            </w:pPr>
            <w:r w:rsidRPr="00454683">
              <w:rPr>
                <w:sz w:val="28"/>
                <w:szCs w:val="28"/>
              </w:rPr>
              <w:t>Высокая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683" w:rsidRPr="00454683" w:rsidRDefault="00454683" w:rsidP="00454683">
            <w:pPr>
              <w:spacing w:before="100" w:beforeAutospacing="1" w:after="100" w:afterAutospacing="1" w:line="300" w:lineRule="atLeast"/>
              <w:rPr>
                <w:szCs w:val="28"/>
              </w:rPr>
            </w:pPr>
            <w:r w:rsidRPr="00454683">
              <w:rPr>
                <w:sz w:val="28"/>
                <w:szCs w:val="28"/>
              </w:rPr>
              <w:t>Удовлетворительный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683" w:rsidRPr="00454683" w:rsidRDefault="00454683" w:rsidP="00454683">
            <w:pPr>
              <w:spacing w:before="100" w:beforeAutospacing="1" w:after="100" w:afterAutospacing="1" w:line="300" w:lineRule="atLeast"/>
              <w:rPr>
                <w:szCs w:val="28"/>
              </w:rPr>
            </w:pPr>
            <w:r w:rsidRPr="00454683">
              <w:rPr>
                <w:sz w:val="28"/>
                <w:szCs w:val="28"/>
              </w:rPr>
              <w:t>Приемлемый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683" w:rsidRPr="00454683" w:rsidRDefault="00454683" w:rsidP="00454683">
            <w:pPr>
              <w:spacing w:before="100" w:beforeAutospacing="1" w:after="100" w:afterAutospacing="1" w:line="300" w:lineRule="atLeast"/>
              <w:rPr>
                <w:szCs w:val="28"/>
              </w:rPr>
            </w:pPr>
            <w:r w:rsidRPr="00454683">
              <w:rPr>
                <w:sz w:val="28"/>
                <w:szCs w:val="28"/>
              </w:rPr>
              <w:t>Высокая</w:t>
            </w:r>
          </w:p>
        </w:tc>
      </w:tr>
    </w:tbl>
    <w:p w:rsidR="00C90B6C" w:rsidRPr="00C90B6C" w:rsidRDefault="00454683" w:rsidP="00B976D3">
      <w:pPr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454683">
        <w:rPr>
          <w:sz w:val="28"/>
          <w:szCs w:val="28"/>
        </w:rPr>
        <w:t xml:space="preserve">  </w:t>
      </w:r>
      <w:r w:rsidRPr="00454683">
        <w:rPr>
          <w:sz w:val="28"/>
          <w:szCs w:val="28"/>
        </w:rPr>
        <w:br/>
      </w:r>
    </w:p>
    <w:p w:rsidR="00C67C52" w:rsidRDefault="00C67C52" w:rsidP="00C67C52">
      <w:pPr>
        <w:ind w:firstLine="900"/>
        <w:jc w:val="both"/>
        <w:rPr>
          <w:sz w:val="28"/>
          <w:szCs w:val="28"/>
        </w:rPr>
      </w:pPr>
    </w:p>
    <w:p w:rsidR="00C67C52" w:rsidRDefault="00C67C52" w:rsidP="00C67C52">
      <w:pPr>
        <w:ind w:firstLine="900"/>
        <w:jc w:val="both"/>
        <w:rPr>
          <w:sz w:val="28"/>
          <w:szCs w:val="28"/>
        </w:rPr>
      </w:pPr>
    </w:p>
    <w:p w:rsidR="00C67C52" w:rsidRDefault="00C67C52" w:rsidP="00C67C52">
      <w:pPr>
        <w:ind w:firstLine="900"/>
        <w:jc w:val="both"/>
        <w:rPr>
          <w:sz w:val="28"/>
          <w:szCs w:val="28"/>
        </w:rPr>
      </w:pPr>
    </w:p>
    <w:p w:rsidR="00C67C52" w:rsidRDefault="00C67C52" w:rsidP="00C67C52">
      <w:pPr>
        <w:ind w:firstLine="900"/>
        <w:jc w:val="both"/>
        <w:rPr>
          <w:sz w:val="28"/>
          <w:szCs w:val="28"/>
        </w:rPr>
      </w:pPr>
    </w:p>
    <w:p w:rsidR="00C67C52" w:rsidRDefault="00C67C52" w:rsidP="00C67C52">
      <w:pPr>
        <w:rPr>
          <w:sz w:val="20"/>
          <w:szCs w:val="20"/>
        </w:rPr>
      </w:pPr>
    </w:p>
    <w:p w:rsidR="00AA1102" w:rsidRPr="00AA1102" w:rsidRDefault="00AA1102" w:rsidP="003726C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A1102">
        <w:rPr>
          <w:sz w:val="28"/>
          <w:szCs w:val="28"/>
        </w:rPr>
        <w:br/>
      </w:r>
    </w:p>
    <w:p w:rsidR="00AA1102" w:rsidRPr="00AA1102" w:rsidRDefault="00AA1102" w:rsidP="00FB08B7">
      <w:pPr>
        <w:jc w:val="both"/>
        <w:rPr>
          <w:sz w:val="28"/>
          <w:szCs w:val="28"/>
        </w:rPr>
      </w:pPr>
    </w:p>
    <w:p w:rsidR="00AA1102" w:rsidRPr="00AA1102" w:rsidRDefault="00AA1102" w:rsidP="00FB08B7">
      <w:pPr>
        <w:jc w:val="both"/>
        <w:rPr>
          <w:sz w:val="28"/>
          <w:szCs w:val="28"/>
        </w:rPr>
      </w:pPr>
    </w:p>
    <w:sectPr w:rsidR="00AA1102" w:rsidRPr="00AA1102" w:rsidSect="00B2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070A"/>
    <w:multiLevelType w:val="hybridMultilevel"/>
    <w:tmpl w:val="6BF64DE6"/>
    <w:lvl w:ilvl="0" w:tplc="02561E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569D5"/>
    <w:multiLevelType w:val="hybridMultilevel"/>
    <w:tmpl w:val="83525AD0"/>
    <w:lvl w:ilvl="0" w:tplc="50623DAC">
      <w:start w:val="1"/>
      <w:numFmt w:val="decimal"/>
      <w:lvlText w:val="%1."/>
      <w:lvlJc w:val="left"/>
      <w:pPr>
        <w:ind w:left="1064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EB"/>
    <w:rsid w:val="0004398C"/>
    <w:rsid w:val="000471AF"/>
    <w:rsid w:val="00050760"/>
    <w:rsid w:val="00055A41"/>
    <w:rsid w:val="0005770A"/>
    <w:rsid w:val="00060DAD"/>
    <w:rsid w:val="000B44F9"/>
    <w:rsid w:val="000E2D2B"/>
    <w:rsid w:val="00133735"/>
    <w:rsid w:val="001836CC"/>
    <w:rsid w:val="001950DA"/>
    <w:rsid w:val="001C7B52"/>
    <w:rsid w:val="001F79C5"/>
    <w:rsid w:val="00234C64"/>
    <w:rsid w:val="00242681"/>
    <w:rsid w:val="002703CD"/>
    <w:rsid w:val="00297C66"/>
    <w:rsid w:val="002B34D1"/>
    <w:rsid w:val="00320957"/>
    <w:rsid w:val="00347C87"/>
    <w:rsid w:val="003726C9"/>
    <w:rsid w:val="003833FC"/>
    <w:rsid w:val="003B134A"/>
    <w:rsid w:val="003C3409"/>
    <w:rsid w:val="003E42BF"/>
    <w:rsid w:val="00422F47"/>
    <w:rsid w:val="00454683"/>
    <w:rsid w:val="004831B7"/>
    <w:rsid w:val="004D148B"/>
    <w:rsid w:val="005119A0"/>
    <w:rsid w:val="0056081E"/>
    <w:rsid w:val="00562D5B"/>
    <w:rsid w:val="005670E3"/>
    <w:rsid w:val="00582A3F"/>
    <w:rsid w:val="00596FEB"/>
    <w:rsid w:val="005B3935"/>
    <w:rsid w:val="005E425A"/>
    <w:rsid w:val="005F7DAB"/>
    <w:rsid w:val="00606FEB"/>
    <w:rsid w:val="00612103"/>
    <w:rsid w:val="0062401A"/>
    <w:rsid w:val="0062544F"/>
    <w:rsid w:val="00673189"/>
    <w:rsid w:val="006816CE"/>
    <w:rsid w:val="006B4723"/>
    <w:rsid w:val="006C0201"/>
    <w:rsid w:val="00700FFF"/>
    <w:rsid w:val="00757CE4"/>
    <w:rsid w:val="0077520D"/>
    <w:rsid w:val="007801F0"/>
    <w:rsid w:val="007B485B"/>
    <w:rsid w:val="007C5876"/>
    <w:rsid w:val="007F7545"/>
    <w:rsid w:val="008022E8"/>
    <w:rsid w:val="008136DC"/>
    <w:rsid w:val="0081689B"/>
    <w:rsid w:val="00874D05"/>
    <w:rsid w:val="00883400"/>
    <w:rsid w:val="008A5231"/>
    <w:rsid w:val="008E2FED"/>
    <w:rsid w:val="008F1D76"/>
    <w:rsid w:val="00921879"/>
    <w:rsid w:val="00924BC5"/>
    <w:rsid w:val="009552C6"/>
    <w:rsid w:val="00985E7D"/>
    <w:rsid w:val="009C0CE4"/>
    <w:rsid w:val="009F5273"/>
    <w:rsid w:val="009F5988"/>
    <w:rsid w:val="00A03360"/>
    <w:rsid w:val="00A06EF2"/>
    <w:rsid w:val="00A12FD3"/>
    <w:rsid w:val="00A13BC3"/>
    <w:rsid w:val="00A23A40"/>
    <w:rsid w:val="00A35A45"/>
    <w:rsid w:val="00A44E9A"/>
    <w:rsid w:val="00AA1102"/>
    <w:rsid w:val="00AD2638"/>
    <w:rsid w:val="00AF0E3F"/>
    <w:rsid w:val="00AF28CB"/>
    <w:rsid w:val="00B07CD5"/>
    <w:rsid w:val="00B220FD"/>
    <w:rsid w:val="00B235EC"/>
    <w:rsid w:val="00B976D3"/>
    <w:rsid w:val="00BA5620"/>
    <w:rsid w:val="00BC53CA"/>
    <w:rsid w:val="00BD0BD8"/>
    <w:rsid w:val="00BE7489"/>
    <w:rsid w:val="00BF25DD"/>
    <w:rsid w:val="00C418B9"/>
    <w:rsid w:val="00C67C52"/>
    <w:rsid w:val="00C74239"/>
    <w:rsid w:val="00C74B1B"/>
    <w:rsid w:val="00C7676E"/>
    <w:rsid w:val="00C87FCE"/>
    <w:rsid w:val="00C90B6C"/>
    <w:rsid w:val="00C92F7F"/>
    <w:rsid w:val="00CD63B5"/>
    <w:rsid w:val="00D0507F"/>
    <w:rsid w:val="00D13FDC"/>
    <w:rsid w:val="00D61318"/>
    <w:rsid w:val="00DA6ABF"/>
    <w:rsid w:val="00DC0DC4"/>
    <w:rsid w:val="00DD5848"/>
    <w:rsid w:val="00DD7430"/>
    <w:rsid w:val="00E24A91"/>
    <w:rsid w:val="00E27E68"/>
    <w:rsid w:val="00EB2C82"/>
    <w:rsid w:val="00ED0253"/>
    <w:rsid w:val="00F46901"/>
    <w:rsid w:val="00F7134D"/>
    <w:rsid w:val="00F725F9"/>
    <w:rsid w:val="00F8073F"/>
    <w:rsid w:val="00F82486"/>
    <w:rsid w:val="00F852D1"/>
    <w:rsid w:val="00F932F6"/>
    <w:rsid w:val="00FB08B7"/>
    <w:rsid w:val="00FC1F99"/>
    <w:rsid w:val="00FC4575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EB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11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A11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AD2638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11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11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D2638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List Paragraph"/>
    <w:basedOn w:val="a"/>
    <w:uiPriority w:val="99"/>
    <w:qFormat/>
    <w:rsid w:val="00AD26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AA1102"/>
    <w:rPr>
      <w:color w:val="0000FF"/>
      <w:u w:val="single"/>
    </w:rPr>
  </w:style>
  <w:style w:type="paragraph" w:customStyle="1" w:styleId="formattext">
    <w:name w:val="formattext"/>
    <w:basedOn w:val="a"/>
    <w:rsid w:val="00AA1102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E27E68"/>
    <w:rPr>
      <w:color w:val="800080"/>
      <w:u w:val="single"/>
    </w:rPr>
  </w:style>
  <w:style w:type="paragraph" w:customStyle="1" w:styleId="ui-helper-hidden">
    <w:name w:val="ui-helper-hidden"/>
    <w:basedOn w:val="a"/>
    <w:rsid w:val="00E27E68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E27E68"/>
  </w:style>
  <w:style w:type="paragraph" w:customStyle="1" w:styleId="ui-helper-zfix">
    <w:name w:val="ui-helper-zfix"/>
    <w:basedOn w:val="a"/>
    <w:rsid w:val="00E27E68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E27E68"/>
    <w:pPr>
      <w:spacing w:before="100" w:beforeAutospacing="1" w:after="100" w:afterAutospacing="1"/>
      <w:ind w:firstLine="7343"/>
    </w:pPr>
  </w:style>
  <w:style w:type="paragraph" w:customStyle="1" w:styleId="ui-widget-overlay">
    <w:name w:val="ui-widget-overlay"/>
    <w:basedOn w:val="a"/>
    <w:rsid w:val="00E27E68"/>
    <w:pPr>
      <w:shd w:val="clear" w:color="auto" w:fill="AAAAAA"/>
      <w:spacing w:before="100" w:beforeAutospacing="1" w:after="100" w:afterAutospacing="1"/>
    </w:pPr>
  </w:style>
  <w:style w:type="paragraph" w:customStyle="1" w:styleId="ui-widget">
    <w:name w:val="ui-widget"/>
    <w:basedOn w:val="a"/>
    <w:rsid w:val="00E27E68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ui-widget-content">
    <w:name w:val="ui-widget-content"/>
    <w:basedOn w:val="a"/>
    <w:rsid w:val="00E27E6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22222"/>
    </w:rPr>
  </w:style>
  <w:style w:type="paragraph" w:customStyle="1" w:styleId="ui-widget-header">
    <w:name w:val="ui-widget-header"/>
    <w:basedOn w:val="a"/>
    <w:rsid w:val="00E27E6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b/>
      <w:bCs/>
      <w:color w:val="222222"/>
    </w:rPr>
  </w:style>
  <w:style w:type="paragraph" w:customStyle="1" w:styleId="ui-state-default">
    <w:name w:val="ui-state-default"/>
    <w:basedOn w:val="a"/>
    <w:rsid w:val="00E27E6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">
    <w:name w:val="ui-state-hover"/>
    <w:basedOn w:val="a"/>
    <w:rsid w:val="00E27E6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">
    <w:name w:val="ui-state-focus"/>
    <w:basedOn w:val="a"/>
    <w:rsid w:val="00E27E6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">
    <w:name w:val="ui-state-active"/>
    <w:basedOn w:val="a"/>
    <w:rsid w:val="00E27E6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">
    <w:name w:val="ui-state-highlight"/>
    <w:basedOn w:val="a"/>
    <w:rsid w:val="00E27E6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">
    <w:name w:val="ui-state-error"/>
    <w:basedOn w:val="a"/>
    <w:rsid w:val="00E27E6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">
    <w:name w:val="ui-state-error-text"/>
    <w:basedOn w:val="a"/>
    <w:rsid w:val="00E27E68"/>
    <w:pPr>
      <w:spacing w:before="100" w:beforeAutospacing="1" w:after="100" w:afterAutospacing="1"/>
    </w:pPr>
    <w:rPr>
      <w:color w:val="CD0A0A"/>
    </w:rPr>
  </w:style>
  <w:style w:type="paragraph" w:customStyle="1" w:styleId="ui-priority-primary">
    <w:name w:val="ui-priority-primary"/>
    <w:basedOn w:val="a"/>
    <w:rsid w:val="00E27E68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E27E68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E27E68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E27E68"/>
    <w:pPr>
      <w:shd w:val="clear" w:color="auto" w:fill="AAAAAA"/>
      <w:ind w:left="-120"/>
    </w:pPr>
  </w:style>
  <w:style w:type="paragraph" w:customStyle="1" w:styleId="ui-resizable-handle">
    <w:name w:val="ui-resizable-handle"/>
    <w:basedOn w:val="a"/>
    <w:rsid w:val="00E27E68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E27E68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E27E68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E27E68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E27E68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E27E68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E27E68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E27E68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E27E68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E27E6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E27E68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E27E68"/>
  </w:style>
  <w:style w:type="paragraph" w:customStyle="1" w:styleId="ui-button">
    <w:name w:val="ui-button"/>
    <w:basedOn w:val="a"/>
    <w:rsid w:val="00E27E68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E27E68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E27E68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E27E68"/>
    <w:pPr>
      <w:spacing w:before="100" w:beforeAutospacing="1" w:after="100" w:afterAutospacing="1"/>
      <w:ind w:right="105"/>
    </w:pPr>
  </w:style>
  <w:style w:type="paragraph" w:customStyle="1" w:styleId="ui-dialog">
    <w:name w:val="ui-dialog"/>
    <w:basedOn w:val="a"/>
    <w:rsid w:val="00E27E68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E27E68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E27E68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E27E68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E27E68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E27E68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E27E68"/>
    <w:pPr>
      <w:spacing w:before="100" w:beforeAutospacing="1" w:after="100" w:afterAutospacing="1"/>
    </w:pPr>
    <w:rPr>
      <w:sz w:val="2"/>
      <w:szCs w:val="2"/>
    </w:rPr>
  </w:style>
  <w:style w:type="paragraph" w:customStyle="1" w:styleId="ui-datepicker-rtl">
    <w:name w:val="ui-datepicker-rtl"/>
    <w:basedOn w:val="a"/>
    <w:rsid w:val="00E27E68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E27E68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E27E68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E27E68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E27E68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E27E68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E27E68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E27E68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E27E68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E27E68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E27E68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E27E68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E27E68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E27E68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E27E68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E27E68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E27E68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E27E68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E27E68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E27E68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E27E68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E27E68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E27E68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E27E68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E27E68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E27E68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E27E68"/>
    <w:pPr>
      <w:spacing w:before="100" w:beforeAutospacing="1" w:after="100" w:afterAutospacing="1"/>
    </w:pPr>
  </w:style>
  <w:style w:type="paragraph" w:customStyle="1" w:styleId="ui-widget1">
    <w:name w:val="ui-widget1"/>
    <w:basedOn w:val="a"/>
    <w:rsid w:val="00E27E68"/>
    <w:pPr>
      <w:spacing w:before="100" w:beforeAutospacing="1" w:after="100" w:afterAutospacing="1"/>
    </w:pPr>
    <w:rPr>
      <w:rFonts w:ascii="Verdana" w:hAnsi="Verdana"/>
    </w:rPr>
  </w:style>
  <w:style w:type="paragraph" w:customStyle="1" w:styleId="ui-state-default1">
    <w:name w:val="ui-state-default1"/>
    <w:basedOn w:val="a"/>
    <w:rsid w:val="00E27E6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default2">
    <w:name w:val="ui-state-default2"/>
    <w:basedOn w:val="a"/>
    <w:rsid w:val="00E27E6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1">
    <w:name w:val="ui-state-hover1"/>
    <w:basedOn w:val="a"/>
    <w:rsid w:val="00E27E6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hover2">
    <w:name w:val="ui-state-hover2"/>
    <w:basedOn w:val="a"/>
    <w:rsid w:val="00E27E6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1">
    <w:name w:val="ui-state-focus1"/>
    <w:basedOn w:val="a"/>
    <w:rsid w:val="00E27E6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2">
    <w:name w:val="ui-state-focus2"/>
    <w:basedOn w:val="a"/>
    <w:rsid w:val="00E27E6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1">
    <w:name w:val="ui-state-active1"/>
    <w:basedOn w:val="a"/>
    <w:rsid w:val="00E27E6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active2">
    <w:name w:val="ui-state-active2"/>
    <w:basedOn w:val="a"/>
    <w:rsid w:val="00E27E6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1">
    <w:name w:val="ui-state-highlight1"/>
    <w:basedOn w:val="a"/>
    <w:rsid w:val="00E27E6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highlight2">
    <w:name w:val="ui-state-highlight2"/>
    <w:basedOn w:val="a"/>
    <w:rsid w:val="00E27E6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a"/>
    <w:rsid w:val="00E27E6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2">
    <w:name w:val="ui-state-error2"/>
    <w:basedOn w:val="a"/>
    <w:rsid w:val="00E27E6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1">
    <w:name w:val="ui-state-error-text1"/>
    <w:basedOn w:val="a"/>
    <w:rsid w:val="00E27E68"/>
    <w:pPr>
      <w:spacing w:before="100" w:beforeAutospacing="1" w:after="100" w:afterAutospacing="1"/>
    </w:pPr>
    <w:rPr>
      <w:color w:val="CD0A0A"/>
    </w:rPr>
  </w:style>
  <w:style w:type="paragraph" w:customStyle="1" w:styleId="ui-state-error-text2">
    <w:name w:val="ui-state-error-text2"/>
    <w:basedOn w:val="a"/>
    <w:rsid w:val="00E27E68"/>
    <w:pPr>
      <w:spacing w:before="100" w:beforeAutospacing="1" w:after="100" w:afterAutospacing="1"/>
    </w:pPr>
    <w:rPr>
      <w:color w:val="CD0A0A"/>
    </w:rPr>
  </w:style>
  <w:style w:type="paragraph" w:customStyle="1" w:styleId="ui-priority-primary1">
    <w:name w:val="ui-priority-primary1"/>
    <w:basedOn w:val="a"/>
    <w:rsid w:val="00E27E68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E27E68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E27E68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E27E68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E27E68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E27E68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E27E68"/>
    <w:pPr>
      <w:spacing w:before="100" w:beforeAutospacing="1" w:after="100" w:afterAutospacing="1"/>
      <w:ind w:firstLine="7343"/>
    </w:pPr>
  </w:style>
  <w:style w:type="paragraph" w:customStyle="1" w:styleId="ui-icon2">
    <w:name w:val="ui-icon2"/>
    <w:basedOn w:val="a"/>
    <w:rsid w:val="00E27E68"/>
    <w:pPr>
      <w:spacing w:before="100" w:beforeAutospacing="1" w:after="100" w:afterAutospacing="1"/>
      <w:ind w:firstLine="7343"/>
    </w:pPr>
  </w:style>
  <w:style w:type="paragraph" w:customStyle="1" w:styleId="ui-icon3">
    <w:name w:val="ui-icon3"/>
    <w:basedOn w:val="a"/>
    <w:rsid w:val="00E27E68"/>
    <w:pPr>
      <w:spacing w:before="100" w:beforeAutospacing="1" w:after="100" w:afterAutospacing="1"/>
      <w:ind w:firstLine="7343"/>
    </w:pPr>
  </w:style>
  <w:style w:type="paragraph" w:customStyle="1" w:styleId="ui-icon4">
    <w:name w:val="ui-icon4"/>
    <w:basedOn w:val="a"/>
    <w:rsid w:val="00E27E68"/>
    <w:pPr>
      <w:spacing w:before="100" w:beforeAutospacing="1" w:after="100" w:afterAutospacing="1"/>
      <w:ind w:firstLine="7343"/>
    </w:pPr>
  </w:style>
  <w:style w:type="paragraph" w:customStyle="1" w:styleId="ui-icon5">
    <w:name w:val="ui-icon5"/>
    <w:basedOn w:val="a"/>
    <w:rsid w:val="00E27E68"/>
    <w:pPr>
      <w:spacing w:before="100" w:beforeAutospacing="1" w:after="100" w:afterAutospacing="1"/>
      <w:ind w:firstLine="7343"/>
    </w:pPr>
  </w:style>
  <w:style w:type="paragraph" w:customStyle="1" w:styleId="ui-icon6">
    <w:name w:val="ui-icon6"/>
    <w:basedOn w:val="a"/>
    <w:rsid w:val="00E27E68"/>
    <w:pPr>
      <w:spacing w:before="100" w:beforeAutospacing="1" w:after="100" w:afterAutospacing="1"/>
      <w:ind w:firstLine="7343"/>
    </w:pPr>
  </w:style>
  <w:style w:type="paragraph" w:customStyle="1" w:styleId="ui-icon7">
    <w:name w:val="ui-icon7"/>
    <w:basedOn w:val="a"/>
    <w:rsid w:val="00E27E68"/>
    <w:pPr>
      <w:spacing w:before="100" w:beforeAutospacing="1" w:after="100" w:afterAutospacing="1"/>
      <w:ind w:firstLine="7343"/>
    </w:pPr>
  </w:style>
  <w:style w:type="paragraph" w:customStyle="1" w:styleId="ui-icon8">
    <w:name w:val="ui-icon8"/>
    <w:basedOn w:val="a"/>
    <w:rsid w:val="00E27E68"/>
    <w:pPr>
      <w:spacing w:before="100" w:beforeAutospacing="1" w:after="100" w:afterAutospacing="1"/>
      <w:ind w:firstLine="7343"/>
    </w:pPr>
  </w:style>
  <w:style w:type="paragraph" w:customStyle="1" w:styleId="ui-icon9">
    <w:name w:val="ui-icon9"/>
    <w:basedOn w:val="a"/>
    <w:rsid w:val="00E27E68"/>
    <w:pPr>
      <w:spacing w:before="100" w:beforeAutospacing="1" w:after="100" w:afterAutospacing="1"/>
      <w:ind w:firstLine="7343"/>
    </w:pPr>
  </w:style>
  <w:style w:type="paragraph" w:customStyle="1" w:styleId="ui-resizable-handle1">
    <w:name w:val="ui-resizable-handle1"/>
    <w:basedOn w:val="a"/>
    <w:rsid w:val="00E27E68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E27E68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E27E68"/>
    <w:pPr>
      <w:spacing w:before="15" w:after="100" w:afterAutospacing="1"/>
    </w:pPr>
  </w:style>
  <w:style w:type="paragraph" w:customStyle="1" w:styleId="ui-accordion-li-fix1">
    <w:name w:val="ui-accordion-li-fix1"/>
    <w:basedOn w:val="a"/>
    <w:rsid w:val="00E27E68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E27E68"/>
    <w:pPr>
      <w:spacing w:before="100" w:beforeAutospacing="1" w:after="100" w:afterAutospacing="1"/>
    </w:pPr>
  </w:style>
  <w:style w:type="paragraph" w:customStyle="1" w:styleId="ui-icon10">
    <w:name w:val="ui-icon10"/>
    <w:basedOn w:val="a"/>
    <w:rsid w:val="00E27E68"/>
    <w:pPr>
      <w:spacing w:after="100" w:afterAutospacing="1"/>
      <w:ind w:firstLine="7343"/>
    </w:pPr>
  </w:style>
  <w:style w:type="paragraph" w:customStyle="1" w:styleId="ui-accordion-content1">
    <w:name w:val="ui-accordion-content1"/>
    <w:basedOn w:val="a"/>
    <w:rsid w:val="00E27E68"/>
    <w:pPr>
      <w:spacing w:after="30"/>
    </w:pPr>
    <w:rPr>
      <w:vanish/>
    </w:rPr>
  </w:style>
  <w:style w:type="paragraph" w:customStyle="1" w:styleId="ui-accordion-content-active1">
    <w:name w:val="ui-accordion-content-active1"/>
    <w:basedOn w:val="a"/>
    <w:rsid w:val="00E27E68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E27E68"/>
  </w:style>
  <w:style w:type="paragraph" w:customStyle="1" w:styleId="ui-menu-item1">
    <w:name w:val="ui-menu-item1"/>
    <w:basedOn w:val="a"/>
    <w:rsid w:val="00E27E68"/>
  </w:style>
  <w:style w:type="paragraph" w:customStyle="1" w:styleId="ui-button-text1">
    <w:name w:val="ui-button-text1"/>
    <w:basedOn w:val="a"/>
    <w:rsid w:val="00E27E68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E27E68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E27E68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a"/>
    <w:rsid w:val="00E27E68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a"/>
    <w:rsid w:val="00E27E68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E27E68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E27E68"/>
    <w:pPr>
      <w:spacing w:before="100" w:beforeAutospacing="1" w:after="100" w:afterAutospacing="1"/>
    </w:pPr>
  </w:style>
  <w:style w:type="paragraph" w:customStyle="1" w:styleId="ui-icon11">
    <w:name w:val="ui-icon11"/>
    <w:basedOn w:val="a"/>
    <w:rsid w:val="00E27E68"/>
    <w:pPr>
      <w:spacing w:after="100" w:afterAutospacing="1"/>
      <w:ind w:left="-120" w:firstLine="7343"/>
    </w:pPr>
  </w:style>
  <w:style w:type="paragraph" w:customStyle="1" w:styleId="ui-icon12">
    <w:name w:val="ui-icon12"/>
    <w:basedOn w:val="a"/>
    <w:rsid w:val="00E27E68"/>
    <w:pPr>
      <w:spacing w:after="100" w:afterAutospacing="1"/>
      <w:ind w:firstLine="7343"/>
    </w:pPr>
  </w:style>
  <w:style w:type="paragraph" w:customStyle="1" w:styleId="ui-icon13">
    <w:name w:val="ui-icon13"/>
    <w:basedOn w:val="a"/>
    <w:rsid w:val="00E27E68"/>
    <w:pPr>
      <w:spacing w:after="100" w:afterAutospacing="1"/>
      <w:ind w:firstLine="7343"/>
    </w:pPr>
  </w:style>
  <w:style w:type="paragraph" w:customStyle="1" w:styleId="ui-icon14">
    <w:name w:val="ui-icon14"/>
    <w:basedOn w:val="a"/>
    <w:rsid w:val="00E27E68"/>
    <w:pPr>
      <w:spacing w:after="100" w:afterAutospacing="1"/>
      <w:ind w:firstLine="7343"/>
    </w:pPr>
  </w:style>
  <w:style w:type="paragraph" w:customStyle="1" w:styleId="ui-icon15">
    <w:name w:val="ui-icon15"/>
    <w:basedOn w:val="a"/>
    <w:rsid w:val="00E27E68"/>
    <w:pPr>
      <w:spacing w:after="100" w:afterAutospacing="1"/>
      <w:ind w:firstLine="7343"/>
    </w:pPr>
  </w:style>
  <w:style w:type="paragraph" w:customStyle="1" w:styleId="ui-button1">
    <w:name w:val="ui-button1"/>
    <w:basedOn w:val="a"/>
    <w:rsid w:val="00E27E68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E27E68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E27E68"/>
    <w:pPr>
      <w:spacing w:before="24" w:after="24"/>
      <w:ind w:right="240"/>
    </w:pPr>
  </w:style>
  <w:style w:type="paragraph" w:customStyle="1" w:styleId="ui-dialog-titlebar-close1">
    <w:name w:val="ui-dialog-titlebar-close1"/>
    <w:basedOn w:val="a"/>
    <w:rsid w:val="00E27E68"/>
  </w:style>
  <w:style w:type="paragraph" w:customStyle="1" w:styleId="ui-dialog-content1">
    <w:name w:val="ui-dialog-content1"/>
    <w:basedOn w:val="a"/>
    <w:rsid w:val="00E27E68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E27E68"/>
    <w:pPr>
      <w:spacing w:before="120"/>
    </w:pPr>
  </w:style>
  <w:style w:type="paragraph" w:customStyle="1" w:styleId="ui-resizable-se1">
    <w:name w:val="ui-resizable-se1"/>
    <w:basedOn w:val="a"/>
    <w:rsid w:val="00E27E68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E27E68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E27E68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E27E68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E27E68"/>
    <w:pPr>
      <w:spacing w:before="100" w:beforeAutospacing="1"/>
    </w:pPr>
  </w:style>
  <w:style w:type="paragraph" w:customStyle="1" w:styleId="ui-slider-range2">
    <w:name w:val="ui-slider-range2"/>
    <w:basedOn w:val="a"/>
    <w:rsid w:val="00E27E68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E27E68"/>
  </w:style>
  <w:style w:type="paragraph" w:customStyle="1" w:styleId="ui-tabs-panel1">
    <w:name w:val="ui-tabs-panel1"/>
    <w:basedOn w:val="a"/>
    <w:rsid w:val="00E27E68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E27E68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E27E68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E27E68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E27E68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E27E68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E27E68"/>
    <w:pPr>
      <w:spacing w:before="168"/>
    </w:pPr>
  </w:style>
  <w:style w:type="paragraph" w:customStyle="1" w:styleId="ui-datepicker-group1">
    <w:name w:val="ui-datepicker-group1"/>
    <w:basedOn w:val="a"/>
    <w:rsid w:val="00E27E68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E27E68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E27E68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E27E68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E27E68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E27E68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E27E68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E27E68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E27E68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E27E68"/>
    <w:pPr>
      <w:ind w:left="-15" w:right="-15"/>
    </w:pPr>
  </w:style>
  <w:style w:type="paragraph" w:styleId="a6">
    <w:name w:val="Normal (Web)"/>
    <w:basedOn w:val="a"/>
    <w:uiPriority w:val="99"/>
    <w:unhideWhenUsed/>
    <w:rsid w:val="00E27E68"/>
    <w:pPr>
      <w:spacing w:before="100" w:beforeAutospacing="1" w:after="100" w:afterAutospacing="1"/>
    </w:pPr>
  </w:style>
  <w:style w:type="paragraph" w:styleId="a7">
    <w:name w:val="Plain Text"/>
    <w:basedOn w:val="a"/>
    <w:link w:val="a8"/>
    <w:semiHidden/>
    <w:unhideWhenUsed/>
    <w:rsid w:val="00C67C52"/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semiHidden/>
    <w:rsid w:val="00C67C52"/>
    <w:rPr>
      <w:rFonts w:ascii="Calibri" w:eastAsia="Calibri" w:hAnsi="Calibri" w:cs="Times New Roman"/>
      <w:sz w:val="22"/>
      <w:szCs w:val="21"/>
    </w:rPr>
  </w:style>
  <w:style w:type="paragraph" w:customStyle="1" w:styleId="a9">
    <w:name w:val="Обычный (паспорт)"/>
    <w:basedOn w:val="a"/>
    <w:rsid w:val="00C67C52"/>
    <w:pPr>
      <w:spacing w:before="120"/>
      <w:jc w:val="both"/>
    </w:pPr>
    <w:rPr>
      <w:sz w:val="28"/>
      <w:szCs w:val="28"/>
    </w:rPr>
  </w:style>
  <w:style w:type="character" w:styleId="aa">
    <w:name w:val="Emphasis"/>
    <w:basedOn w:val="a0"/>
    <w:uiPriority w:val="20"/>
    <w:qFormat/>
    <w:rsid w:val="00C90B6C"/>
    <w:rPr>
      <w:i/>
      <w:iCs/>
    </w:rPr>
  </w:style>
  <w:style w:type="character" w:styleId="ab">
    <w:name w:val="Strong"/>
    <w:basedOn w:val="a0"/>
    <w:uiPriority w:val="22"/>
    <w:qFormat/>
    <w:rsid w:val="00C90B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EB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11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A11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AD2638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11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11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D2638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List Paragraph"/>
    <w:basedOn w:val="a"/>
    <w:uiPriority w:val="99"/>
    <w:qFormat/>
    <w:rsid w:val="00AD26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AA1102"/>
    <w:rPr>
      <w:color w:val="0000FF"/>
      <w:u w:val="single"/>
    </w:rPr>
  </w:style>
  <w:style w:type="paragraph" w:customStyle="1" w:styleId="formattext">
    <w:name w:val="formattext"/>
    <w:basedOn w:val="a"/>
    <w:rsid w:val="00AA1102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E27E68"/>
    <w:rPr>
      <w:color w:val="800080"/>
      <w:u w:val="single"/>
    </w:rPr>
  </w:style>
  <w:style w:type="paragraph" w:customStyle="1" w:styleId="ui-helper-hidden">
    <w:name w:val="ui-helper-hidden"/>
    <w:basedOn w:val="a"/>
    <w:rsid w:val="00E27E68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E27E68"/>
  </w:style>
  <w:style w:type="paragraph" w:customStyle="1" w:styleId="ui-helper-zfix">
    <w:name w:val="ui-helper-zfix"/>
    <w:basedOn w:val="a"/>
    <w:rsid w:val="00E27E68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E27E68"/>
    <w:pPr>
      <w:spacing w:before="100" w:beforeAutospacing="1" w:after="100" w:afterAutospacing="1"/>
      <w:ind w:firstLine="7343"/>
    </w:pPr>
  </w:style>
  <w:style w:type="paragraph" w:customStyle="1" w:styleId="ui-widget-overlay">
    <w:name w:val="ui-widget-overlay"/>
    <w:basedOn w:val="a"/>
    <w:rsid w:val="00E27E68"/>
    <w:pPr>
      <w:shd w:val="clear" w:color="auto" w:fill="AAAAAA"/>
      <w:spacing w:before="100" w:beforeAutospacing="1" w:after="100" w:afterAutospacing="1"/>
    </w:pPr>
  </w:style>
  <w:style w:type="paragraph" w:customStyle="1" w:styleId="ui-widget">
    <w:name w:val="ui-widget"/>
    <w:basedOn w:val="a"/>
    <w:rsid w:val="00E27E68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ui-widget-content">
    <w:name w:val="ui-widget-content"/>
    <w:basedOn w:val="a"/>
    <w:rsid w:val="00E27E6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22222"/>
    </w:rPr>
  </w:style>
  <w:style w:type="paragraph" w:customStyle="1" w:styleId="ui-widget-header">
    <w:name w:val="ui-widget-header"/>
    <w:basedOn w:val="a"/>
    <w:rsid w:val="00E27E6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b/>
      <w:bCs/>
      <w:color w:val="222222"/>
    </w:rPr>
  </w:style>
  <w:style w:type="paragraph" w:customStyle="1" w:styleId="ui-state-default">
    <w:name w:val="ui-state-default"/>
    <w:basedOn w:val="a"/>
    <w:rsid w:val="00E27E6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">
    <w:name w:val="ui-state-hover"/>
    <w:basedOn w:val="a"/>
    <w:rsid w:val="00E27E6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">
    <w:name w:val="ui-state-focus"/>
    <w:basedOn w:val="a"/>
    <w:rsid w:val="00E27E6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">
    <w:name w:val="ui-state-active"/>
    <w:basedOn w:val="a"/>
    <w:rsid w:val="00E27E6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">
    <w:name w:val="ui-state-highlight"/>
    <w:basedOn w:val="a"/>
    <w:rsid w:val="00E27E6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">
    <w:name w:val="ui-state-error"/>
    <w:basedOn w:val="a"/>
    <w:rsid w:val="00E27E6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">
    <w:name w:val="ui-state-error-text"/>
    <w:basedOn w:val="a"/>
    <w:rsid w:val="00E27E68"/>
    <w:pPr>
      <w:spacing w:before="100" w:beforeAutospacing="1" w:after="100" w:afterAutospacing="1"/>
    </w:pPr>
    <w:rPr>
      <w:color w:val="CD0A0A"/>
    </w:rPr>
  </w:style>
  <w:style w:type="paragraph" w:customStyle="1" w:styleId="ui-priority-primary">
    <w:name w:val="ui-priority-primary"/>
    <w:basedOn w:val="a"/>
    <w:rsid w:val="00E27E68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E27E68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E27E68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E27E68"/>
    <w:pPr>
      <w:shd w:val="clear" w:color="auto" w:fill="AAAAAA"/>
      <w:ind w:left="-120"/>
    </w:pPr>
  </w:style>
  <w:style w:type="paragraph" w:customStyle="1" w:styleId="ui-resizable-handle">
    <w:name w:val="ui-resizable-handle"/>
    <w:basedOn w:val="a"/>
    <w:rsid w:val="00E27E68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E27E68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E27E68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E27E68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E27E68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E27E68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E27E68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E27E68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E27E68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E27E6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E27E68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E27E68"/>
  </w:style>
  <w:style w:type="paragraph" w:customStyle="1" w:styleId="ui-button">
    <w:name w:val="ui-button"/>
    <w:basedOn w:val="a"/>
    <w:rsid w:val="00E27E68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E27E68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E27E68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E27E68"/>
    <w:pPr>
      <w:spacing w:before="100" w:beforeAutospacing="1" w:after="100" w:afterAutospacing="1"/>
      <w:ind w:right="105"/>
    </w:pPr>
  </w:style>
  <w:style w:type="paragraph" w:customStyle="1" w:styleId="ui-dialog">
    <w:name w:val="ui-dialog"/>
    <w:basedOn w:val="a"/>
    <w:rsid w:val="00E27E68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E27E68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E27E68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E27E68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E27E68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E27E68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E27E68"/>
    <w:pPr>
      <w:spacing w:before="100" w:beforeAutospacing="1" w:after="100" w:afterAutospacing="1"/>
    </w:pPr>
    <w:rPr>
      <w:sz w:val="2"/>
      <w:szCs w:val="2"/>
    </w:rPr>
  </w:style>
  <w:style w:type="paragraph" w:customStyle="1" w:styleId="ui-datepicker-rtl">
    <w:name w:val="ui-datepicker-rtl"/>
    <w:basedOn w:val="a"/>
    <w:rsid w:val="00E27E68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E27E68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E27E68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E27E68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E27E68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E27E68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E27E68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E27E68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E27E68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E27E68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E27E68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E27E68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E27E68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E27E68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E27E68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E27E68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E27E68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E27E68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E27E68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E27E68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E27E68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E27E68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E27E68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E27E68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E27E68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E27E68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E27E68"/>
    <w:pPr>
      <w:spacing w:before="100" w:beforeAutospacing="1" w:after="100" w:afterAutospacing="1"/>
    </w:pPr>
  </w:style>
  <w:style w:type="paragraph" w:customStyle="1" w:styleId="ui-widget1">
    <w:name w:val="ui-widget1"/>
    <w:basedOn w:val="a"/>
    <w:rsid w:val="00E27E68"/>
    <w:pPr>
      <w:spacing w:before="100" w:beforeAutospacing="1" w:after="100" w:afterAutospacing="1"/>
    </w:pPr>
    <w:rPr>
      <w:rFonts w:ascii="Verdana" w:hAnsi="Verdana"/>
    </w:rPr>
  </w:style>
  <w:style w:type="paragraph" w:customStyle="1" w:styleId="ui-state-default1">
    <w:name w:val="ui-state-default1"/>
    <w:basedOn w:val="a"/>
    <w:rsid w:val="00E27E6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default2">
    <w:name w:val="ui-state-default2"/>
    <w:basedOn w:val="a"/>
    <w:rsid w:val="00E27E6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1">
    <w:name w:val="ui-state-hover1"/>
    <w:basedOn w:val="a"/>
    <w:rsid w:val="00E27E6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hover2">
    <w:name w:val="ui-state-hover2"/>
    <w:basedOn w:val="a"/>
    <w:rsid w:val="00E27E6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1">
    <w:name w:val="ui-state-focus1"/>
    <w:basedOn w:val="a"/>
    <w:rsid w:val="00E27E6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2">
    <w:name w:val="ui-state-focus2"/>
    <w:basedOn w:val="a"/>
    <w:rsid w:val="00E27E6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1">
    <w:name w:val="ui-state-active1"/>
    <w:basedOn w:val="a"/>
    <w:rsid w:val="00E27E6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active2">
    <w:name w:val="ui-state-active2"/>
    <w:basedOn w:val="a"/>
    <w:rsid w:val="00E27E6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1">
    <w:name w:val="ui-state-highlight1"/>
    <w:basedOn w:val="a"/>
    <w:rsid w:val="00E27E6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highlight2">
    <w:name w:val="ui-state-highlight2"/>
    <w:basedOn w:val="a"/>
    <w:rsid w:val="00E27E6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a"/>
    <w:rsid w:val="00E27E6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2">
    <w:name w:val="ui-state-error2"/>
    <w:basedOn w:val="a"/>
    <w:rsid w:val="00E27E6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1">
    <w:name w:val="ui-state-error-text1"/>
    <w:basedOn w:val="a"/>
    <w:rsid w:val="00E27E68"/>
    <w:pPr>
      <w:spacing w:before="100" w:beforeAutospacing="1" w:after="100" w:afterAutospacing="1"/>
    </w:pPr>
    <w:rPr>
      <w:color w:val="CD0A0A"/>
    </w:rPr>
  </w:style>
  <w:style w:type="paragraph" w:customStyle="1" w:styleId="ui-state-error-text2">
    <w:name w:val="ui-state-error-text2"/>
    <w:basedOn w:val="a"/>
    <w:rsid w:val="00E27E68"/>
    <w:pPr>
      <w:spacing w:before="100" w:beforeAutospacing="1" w:after="100" w:afterAutospacing="1"/>
    </w:pPr>
    <w:rPr>
      <w:color w:val="CD0A0A"/>
    </w:rPr>
  </w:style>
  <w:style w:type="paragraph" w:customStyle="1" w:styleId="ui-priority-primary1">
    <w:name w:val="ui-priority-primary1"/>
    <w:basedOn w:val="a"/>
    <w:rsid w:val="00E27E68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E27E68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E27E68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E27E68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E27E68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E27E68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E27E68"/>
    <w:pPr>
      <w:spacing w:before="100" w:beforeAutospacing="1" w:after="100" w:afterAutospacing="1"/>
      <w:ind w:firstLine="7343"/>
    </w:pPr>
  </w:style>
  <w:style w:type="paragraph" w:customStyle="1" w:styleId="ui-icon2">
    <w:name w:val="ui-icon2"/>
    <w:basedOn w:val="a"/>
    <w:rsid w:val="00E27E68"/>
    <w:pPr>
      <w:spacing w:before="100" w:beforeAutospacing="1" w:after="100" w:afterAutospacing="1"/>
      <w:ind w:firstLine="7343"/>
    </w:pPr>
  </w:style>
  <w:style w:type="paragraph" w:customStyle="1" w:styleId="ui-icon3">
    <w:name w:val="ui-icon3"/>
    <w:basedOn w:val="a"/>
    <w:rsid w:val="00E27E68"/>
    <w:pPr>
      <w:spacing w:before="100" w:beforeAutospacing="1" w:after="100" w:afterAutospacing="1"/>
      <w:ind w:firstLine="7343"/>
    </w:pPr>
  </w:style>
  <w:style w:type="paragraph" w:customStyle="1" w:styleId="ui-icon4">
    <w:name w:val="ui-icon4"/>
    <w:basedOn w:val="a"/>
    <w:rsid w:val="00E27E68"/>
    <w:pPr>
      <w:spacing w:before="100" w:beforeAutospacing="1" w:after="100" w:afterAutospacing="1"/>
      <w:ind w:firstLine="7343"/>
    </w:pPr>
  </w:style>
  <w:style w:type="paragraph" w:customStyle="1" w:styleId="ui-icon5">
    <w:name w:val="ui-icon5"/>
    <w:basedOn w:val="a"/>
    <w:rsid w:val="00E27E68"/>
    <w:pPr>
      <w:spacing w:before="100" w:beforeAutospacing="1" w:after="100" w:afterAutospacing="1"/>
      <w:ind w:firstLine="7343"/>
    </w:pPr>
  </w:style>
  <w:style w:type="paragraph" w:customStyle="1" w:styleId="ui-icon6">
    <w:name w:val="ui-icon6"/>
    <w:basedOn w:val="a"/>
    <w:rsid w:val="00E27E68"/>
    <w:pPr>
      <w:spacing w:before="100" w:beforeAutospacing="1" w:after="100" w:afterAutospacing="1"/>
      <w:ind w:firstLine="7343"/>
    </w:pPr>
  </w:style>
  <w:style w:type="paragraph" w:customStyle="1" w:styleId="ui-icon7">
    <w:name w:val="ui-icon7"/>
    <w:basedOn w:val="a"/>
    <w:rsid w:val="00E27E68"/>
    <w:pPr>
      <w:spacing w:before="100" w:beforeAutospacing="1" w:after="100" w:afterAutospacing="1"/>
      <w:ind w:firstLine="7343"/>
    </w:pPr>
  </w:style>
  <w:style w:type="paragraph" w:customStyle="1" w:styleId="ui-icon8">
    <w:name w:val="ui-icon8"/>
    <w:basedOn w:val="a"/>
    <w:rsid w:val="00E27E68"/>
    <w:pPr>
      <w:spacing w:before="100" w:beforeAutospacing="1" w:after="100" w:afterAutospacing="1"/>
      <w:ind w:firstLine="7343"/>
    </w:pPr>
  </w:style>
  <w:style w:type="paragraph" w:customStyle="1" w:styleId="ui-icon9">
    <w:name w:val="ui-icon9"/>
    <w:basedOn w:val="a"/>
    <w:rsid w:val="00E27E68"/>
    <w:pPr>
      <w:spacing w:before="100" w:beforeAutospacing="1" w:after="100" w:afterAutospacing="1"/>
      <w:ind w:firstLine="7343"/>
    </w:pPr>
  </w:style>
  <w:style w:type="paragraph" w:customStyle="1" w:styleId="ui-resizable-handle1">
    <w:name w:val="ui-resizable-handle1"/>
    <w:basedOn w:val="a"/>
    <w:rsid w:val="00E27E68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E27E68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E27E68"/>
    <w:pPr>
      <w:spacing w:before="15" w:after="100" w:afterAutospacing="1"/>
    </w:pPr>
  </w:style>
  <w:style w:type="paragraph" w:customStyle="1" w:styleId="ui-accordion-li-fix1">
    <w:name w:val="ui-accordion-li-fix1"/>
    <w:basedOn w:val="a"/>
    <w:rsid w:val="00E27E68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E27E68"/>
    <w:pPr>
      <w:spacing w:before="100" w:beforeAutospacing="1" w:after="100" w:afterAutospacing="1"/>
    </w:pPr>
  </w:style>
  <w:style w:type="paragraph" w:customStyle="1" w:styleId="ui-icon10">
    <w:name w:val="ui-icon10"/>
    <w:basedOn w:val="a"/>
    <w:rsid w:val="00E27E68"/>
    <w:pPr>
      <w:spacing w:after="100" w:afterAutospacing="1"/>
      <w:ind w:firstLine="7343"/>
    </w:pPr>
  </w:style>
  <w:style w:type="paragraph" w:customStyle="1" w:styleId="ui-accordion-content1">
    <w:name w:val="ui-accordion-content1"/>
    <w:basedOn w:val="a"/>
    <w:rsid w:val="00E27E68"/>
    <w:pPr>
      <w:spacing w:after="30"/>
    </w:pPr>
    <w:rPr>
      <w:vanish/>
    </w:rPr>
  </w:style>
  <w:style w:type="paragraph" w:customStyle="1" w:styleId="ui-accordion-content-active1">
    <w:name w:val="ui-accordion-content-active1"/>
    <w:basedOn w:val="a"/>
    <w:rsid w:val="00E27E68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E27E68"/>
  </w:style>
  <w:style w:type="paragraph" w:customStyle="1" w:styleId="ui-menu-item1">
    <w:name w:val="ui-menu-item1"/>
    <w:basedOn w:val="a"/>
    <w:rsid w:val="00E27E68"/>
  </w:style>
  <w:style w:type="paragraph" w:customStyle="1" w:styleId="ui-button-text1">
    <w:name w:val="ui-button-text1"/>
    <w:basedOn w:val="a"/>
    <w:rsid w:val="00E27E68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E27E68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E27E68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a"/>
    <w:rsid w:val="00E27E68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a"/>
    <w:rsid w:val="00E27E68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E27E68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E27E68"/>
    <w:pPr>
      <w:spacing w:before="100" w:beforeAutospacing="1" w:after="100" w:afterAutospacing="1"/>
    </w:pPr>
  </w:style>
  <w:style w:type="paragraph" w:customStyle="1" w:styleId="ui-icon11">
    <w:name w:val="ui-icon11"/>
    <w:basedOn w:val="a"/>
    <w:rsid w:val="00E27E68"/>
    <w:pPr>
      <w:spacing w:after="100" w:afterAutospacing="1"/>
      <w:ind w:left="-120" w:firstLine="7343"/>
    </w:pPr>
  </w:style>
  <w:style w:type="paragraph" w:customStyle="1" w:styleId="ui-icon12">
    <w:name w:val="ui-icon12"/>
    <w:basedOn w:val="a"/>
    <w:rsid w:val="00E27E68"/>
    <w:pPr>
      <w:spacing w:after="100" w:afterAutospacing="1"/>
      <w:ind w:firstLine="7343"/>
    </w:pPr>
  </w:style>
  <w:style w:type="paragraph" w:customStyle="1" w:styleId="ui-icon13">
    <w:name w:val="ui-icon13"/>
    <w:basedOn w:val="a"/>
    <w:rsid w:val="00E27E68"/>
    <w:pPr>
      <w:spacing w:after="100" w:afterAutospacing="1"/>
      <w:ind w:firstLine="7343"/>
    </w:pPr>
  </w:style>
  <w:style w:type="paragraph" w:customStyle="1" w:styleId="ui-icon14">
    <w:name w:val="ui-icon14"/>
    <w:basedOn w:val="a"/>
    <w:rsid w:val="00E27E68"/>
    <w:pPr>
      <w:spacing w:after="100" w:afterAutospacing="1"/>
      <w:ind w:firstLine="7343"/>
    </w:pPr>
  </w:style>
  <w:style w:type="paragraph" w:customStyle="1" w:styleId="ui-icon15">
    <w:name w:val="ui-icon15"/>
    <w:basedOn w:val="a"/>
    <w:rsid w:val="00E27E68"/>
    <w:pPr>
      <w:spacing w:after="100" w:afterAutospacing="1"/>
      <w:ind w:firstLine="7343"/>
    </w:pPr>
  </w:style>
  <w:style w:type="paragraph" w:customStyle="1" w:styleId="ui-button1">
    <w:name w:val="ui-button1"/>
    <w:basedOn w:val="a"/>
    <w:rsid w:val="00E27E68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E27E68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E27E68"/>
    <w:pPr>
      <w:spacing w:before="24" w:after="24"/>
      <w:ind w:right="240"/>
    </w:pPr>
  </w:style>
  <w:style w:type="paragraph" w:customStyle="1" w:styleId="ui-dialog-titlebar-close1">
    <w:name w:val="ui-dialog-titlebar-close1"/>
    <w:basedOn w:val="a"/>
    <w:rsid w:val="00E27E68"/>
  </w:style>
  <w:style w:type="paragraph" w:customStyle="1" w:styleId="ui-dialog-content1">
    <w:name w:val="ui-dialog-content1"/>
    <w:basedOn w:val="a"/>
    <w:rsid w:val="00E27E68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E27E68"/>
    <w:pPr>
      <w:spacing w:before="120"/>
    </w:pPr>
  </w:style>
  <w:style w:type="paragraph" w:customStyle="1" w:styleId="ui-resizable-se1">
    <w:name w:val="ui-resizable-se1"/>
    <w:basedOn w:val="a"/>
    <w:rsid w:val="00E27E68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E27E68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E27E68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E27E68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E27E68"/>
    <w:pPr>
      <w:spacing w:before="100" w:beforeAutospacing="1"/>
    </w:pPr>
  </w:style>
  <w:style w:type="paragraph" w:customStyle="1" w:styleId="ui-slider-range2">
    <w:name w:val="ui-slider-range2"/>
    <w:basedOn w:val="a"/>
    <w:rsid w:val="00E27E68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E27E68"/>
  </w:style>
  <w:style w:type="paragraph" w:customStyle="1" w:styleId="ui-tabs-panel1">
    <w:name w:val="ui-tabs-panel1"/>
    <w:basedOn w:val="a"/>
    <w:rsid w:val="00E27E68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E27E68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E27E68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E27E68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E27E68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E27E68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E27E68"/>
    <w:pPr>
      <w:spacing w:before="168"/>
    </w:pPr>
  </w:style>
  <w:style w:type="paragraph" w:customStyle="1" w:styleId="ui-datepicker-group1">
    <w:name w:val="ui-datepicker-group1"/>
    <w:basedOn w:val="a"/>
    <w:rsid w:val="00E27E68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E27E68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E27E68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E27E68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E27E68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E27E68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E27E68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E27E68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E27E68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E27E68"/>
    <w:pPr>
      <w:ind w:left="-15" w:right="-15"/>
    </w:pPr>
  </w:style>
  <w:style w:type="paragraph" w:styleId="a6">
    <w:name w:val="Normal (Web)"/>
    <w:basedOn w:val="a"/>
    <w:uiPriority w:val="99"/>
    <w:unhideWhenUsed/>
    <w:rsid w:val="00E27E68"/>
    <w:pPr>
      <w:spacing w:before="100" w:beforeAutospacing="1" w:after="100" w:afterAutospacing="1"/>
    </w:pPr>
  </w:style>
  <w:style w:type="paragraph" w:styleId="a7">
    <w:name w:val="Plain Text"/>
    <w:basedOn w:val="a"/>
    <w:link w:val="a8"/>
    <w:semiHidden/>
    <w:unhideWhenUsed/>
    <w:rsid w:val="00C67C52"/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semiHidden/>
    <w:rsid w:val="00C67C52"/>
    <w:rPr>
      <w:rFonts w:ascii="Calibri" w:eastAsia="Calibri" w:hAnsi="Calibri" w:cs="Times New Roman"/>
      <w:sz w:val="22"/>
      <w:szCs w:val="21"/>
    </w:rPr>
  </w:style>
  <w:style w:type="paragraph" w:customStyle="1" w:styleId="a9">
    <w:name w:val="Обычный (паспорт)"/>
    <w:basedOn w:val="a"/>
    <w:rsid w:val="00C67C52"/>
    <w:pPr>
      <w:spacing w:before="120"/>
      <w:jc w:val="both"/>
    </w:pPr>
    <w:rPr>
      <w:sz w:val="28"/>
      <w:szCs w:val="28"/>
    </w:rPr>
  </w:style>
  <w:style w:type="character" w:styleId="aa">
    <w:name w:val="Emphasis"/>
    <w:basedOn w:val="a0"/>
    <w:uiPriority w:val="20"/>
    <w:qFormat/>
    <w:rsid w:val="00C90B6C"/>
    <w:rPr>
      <w:i/>
      <w:iCs/>
    </w:rPr>
  </w:style>
  <w:style w:type="character" w:styleId="ab">
    <w:name w:val="Strong"/>
    <w:basedOn w:val="a0"/>
    <w:uiPriority w:val="22"/>
    <w:qFormat/>
    <w:rsid w:val="00C90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075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8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8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7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24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34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6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2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11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7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17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7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4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06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3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82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05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5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46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83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6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0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90304714" TargetMode="External"/><Relationship Id="rId13" Type="http://schemas.openxmlformats.org/officeDocument/2006/relationships/hyperlink" Target="http://docs.cntd.ru/document/99030456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90307676" TargetMode="External"/><Relationship Id="rId12" Type="http://schemas.openxmlformats.org/officeDocument/2006/relationships/hyperlink" Target="http://docs.cntd.ru/document/990308125" TargetMode="External"/><Relationship Id="rId17" Type="http://schemas.openxmlformats.org/officeDocument/2006/relationships/hyperlink" Target="http://docs.cntd.ru/document/55026805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9030489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4286022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90305887" TargetMode="External"/><Relationship Id="rId10" Type="http://schemas.openxmlformats.org/officeDocument/2006/relationships/hyperlink" Target="http://docs.cntd.ru/document/99030495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90304709" TargetMode="External"/><Relationship Id="rId14" Type="http://schemas.openxmlformats.org/officeDocument/2006/relationships/hyperlink" Target="http://docs.cntd.ru/document/990304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8149</Words>
  <Characters>46452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Добуш Мария Владимировна</cp:lastModifiedBy>
  <cp:revision>2</cp:revision>
  <cp:lastPrinted>2019-12-12T11:02:00Z</cp:lastPrinted>
  <dcterms:created xsi:type="dcterms:W3CDTF">2019-12-30T04:06:00Z</dcterms:created>
  <dcterms:modified xsi:type="dcterms:W3CDTF">2019-12-30T04:06:00Z</dcterms:modified>
</cp:coreProperties>
</file>