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2729865</wp:posOffset>
            </wp:positionH>
            <wp:positionV relativeFrom="paragraph">
              <wp:posOffset>-19050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5C6D2D" w:rsidRPr="00520EB5" w:rsidRDefault="005C6D2D" w:rsidP="005C6D2D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97D7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855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7D7A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5855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8557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г.№</w:t>
      </w:r>
      <w:r w:rsidR="00997D7A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5C6D2D" w:rsidRPr="00520EB5" w:rsidRDefault="005C6D2D" w:rsidP="005C6D2D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260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Калтанского городского округа от 01.10.2013  №349-п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«Профилактика правонарушений и борьба с преступностью в Калтанском городском округе» </w:t>
      </w:r>
      <w:r w:rsidR="004D636D">
        <w:rPr>
          <w:rFonts w:ascii="Times New Roman" w:eastAsia="Times New Roman" w:hAnsi="Times New Roman"/>
          <w:b/>
          <w:sz w:val="28"/>
          <w:szCs w:val="28"/>
          <w:lang w:eastAsia="ru-RU"/>
        </w:rPr>
        <w:t>на 2014-</w:t>
      </w:r>
      <w:r w:rsidR="004D636D" w:rsidRPr="00A0426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04260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A042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</w:t>
      </w:r>
    </w:p>
    <w:p w:rsidR="005C6D2D" w:rsidRDefault="00A04260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редакции постановления от 29.12.2018г. №250-п</w:t>
      </w: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6D2D" w:rsidRDefault="005C6D2D" w:rsidP="005C6D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20EB5">
        <w:rPr>
          <w:rFonts w:ascii="Times New Roman" w:eastAsia="Times New Roman" w:hAnsi="Times New Roman"/>
          <w:sz w:val="28"/>
          <w:szCs w:val="28"/>
        </w:rPr>
        <w:t>На основании постановлений администрации Калтанского городского округа от 10.</w:t>
      </w:r>
      <w:r>
        <w:rPr>
          <w:rFonts w:ascii="Times New Roman" w:eastAsia="Times New Roman" w:hAnsi="Times New Roman"/>
          <w:sz w:val="28"/>
          <w:szCs w:val="28"/>
        </w:rPr>
        <w:t xml:space="preserve">07.2018 </w:t>
      </w:r>
      <w:r w:rsidRPr="00520EB5">
        <w:rPr>
          <w:rFonts w:ascii="Times New Roman" w:eastAsia="Times New Roman" w:hAnsi="Times New Roman"/>
          <w:sz w:val="28"/>
          <w:szCs w:val="28"/>
        </w:rPr>
        <w:t>№1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520EB5">
        <w:rPr>
          <w:rFonts w:ascii="Times New Roman" w:eastAsia="Times New Roman" w:hAnsi="Times New Roman"/>
          <w:sz w:val="28"/>
          <w:szCs w:val="28"/>
        </w:rPr>
        <w:t>-п «</w:t>
      </w: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администрации Калтанского городского округа от 11.05.2017 № 103-п </w:t>
      </w:r>
      <w:r w:rsidRPr="00520EB5">
        <w:rPr>
          <w:rFonts w:ascii="Times New Roman" w:eastAsia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/>
          <w:sz w:val="28"/>
          <w:szCs w:val="28"/>
        </w:rPr>
        <w:t>сводного реестра государственных и муниципальных услуг, оказываемых учреждениями Калтанского городского округа»»:</w:t>
      </w:r>
    </w:p>
    <w:p w:rsidR="00AD2D2D" w:rsidRPr="0058557C" w:rsidRDefault="0058557C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8557C">
        <w:rPr>
          <w:rFonts w:ascii="Times New Roman" w:eastAsia="Times New Roman" w:hAnsi="Times New Roman"/>
          <w:sz w:val="28"/>
          <w:szCs w:val="28"/>
        </w:rPr>
        <w:t xml:space="preserve">Внести изменение в </w:t>
      </w:r>
      <w:r w:rsidR="00AD2D2D" w:rsidRPr="0058557C">
        <w:rPr>
          <w:rFonts w:ascii="Times New Roman" w:eastAsia="Times New Roman" w:hAnsi="Times New Roman"/>
          <w:sz w:val="28"/>
          <w:szCs w:val="28"/>
        </w:rPr>
        <w:t>муниципальную программу «Профилактика правонарушений и борьба с преступностью в Калтанском городском округе» 2014-202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AD2D2D" w:rsidRPr="0058557C">
        <w:rPr>
          <w:rFonts w:ascii="Times New Roman" w:eastAsia="Times New Roman" w:hAnsi="Times New Roman"/>
          <w:sz w:val="28"/>
          <w:szCs w:val="28"/>
        </w:rPr>
        <w:t xml:space="preserve"> г.г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D2D2D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8557C">
        <w:rPr>
          <w:rFonts w:ascii="Times New Roman" w:eastAsia="Times New Roman" w:hAnsi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CB3711" w:rsidRPr="00A04260" w:rsidRDefault="00CB3711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04260">
        <w:rPr>
          <w:rFonts w:ascii="Times New Roman" w:eastAsia="Times New Roman" w:hAnsi="Times New Roman"/>
          <w:sz w:val="28"/>
          <w:szCs w:val="28"/>
        </w:rPr>
        <w:t>Директору МАУ «Пресс-центр г. Калтан» (</w:t>
      </w:r>
      <w:proofErr w:type="spellStart"/>
      <w:r w:rsidRPr="00A04260">
        <w:rPr>
          <w:rFonts w:ascii="Times New Roman" w:eastAsia="Times New Roman" w:hAnsi="Times New Roman"/>
          <w:sz w:val="28"/>
          <w:szCs w:val="28"/>
        </w:rPr>
        <w:t>Беспальчук</w:t>
      </w:r>
      <w:proofErr w:type="spellEnd"/>
      <w:r w:rsidRPr="00A04260">
        <w:rPr>
          <w:rFonts w:ascii="Times New Roman" w:eastAsia="Times New Roman" w:hAnsi="Times New Roman"/>
          <w:sz w:val="28"/>
          <w:szCs w:val="28"/>
        </w:rPr>
        <w:t xml:space="preserve"> В.Н.) опубликовать настоящее постановление в газете «Калтанский вестник».</w:t>
      </w:r>
    </w:p>
    <w:p w:rsidR="00AD2D2D" w:rsidRPr="00520EB5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с </w:t>
      </w:r>
      <w:r w:rsidR="00CB3711">
        <w:rPr>
          <w:rFonts w:ascii="Times New Roman" w:eastAsia="Times New Roman" w:hAnsi="Times New Roman"/>
          <w:sz w:val="28"/>
          <w:szCs w:val="28"/>
        </w:rPr>
        <w:t xml:space="preserve">момента официального опубликования. </w:t>
      </w:r>
    </w:p>
    <w:p w:rsidR="00AD2D2D" w:rsidRPr="00A04260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426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04260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военно-мобилизационной подготовке (В.В. Майер).</w:t>
      </w:r>
    </w:p>
    <w:p w:rsidR="00AD2D2D" w:rsidRPr="00520EB5" w:rsidRDefault="005B0F7A" w:rsidP="00AD2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2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C6D2D" w:rsidRDefault="005C6D2D" w:rsidP="005C6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Калтанского</w:t>
      </w:r>
    </w:p>
    <w:p w:rsidR="0058557C" w:rsidRDefault="005C6D2D" w:rsidP="00804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66C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И.Ф. Голдинов</w:t>
      </w:r>
    </w:p>
    <w:p w:rsidR="00804DB9" w:rsidRPr="00804DB9" w:rsidRDefault="00804DB9" w:rsidP="00804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57C" w:rsidRPr="00520EB5" w:rsidRDefault="0058557C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2D" w:rsidRDefault="005C6D2D" w:rsidP="005C6D2D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2D" w:rsidRPr="00520EB5" w:rsidRDefault="005C6D2D" w:rsidP="005C6D2D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Калтанского городского округа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97D7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C816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97D7A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5855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8557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г.     №</w:t>
      </w:r>
      <w:r w:rsidR="00997D7A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bookmarkStart w:id="0" w:name="_GoBack"/>
      <w:bookmarkEnd w:id="0"/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«Профилактика правонарушений и борьба с преступностью в Калтанском городском округе» на 2014-202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гг.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5C6D2D" w:rsidRPr="00520EB5" w:rsidTr="00196797">
        <w:trPr>
          <w:trHeight w:val="8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«Профилактика правонарушений и борьба с преступностью в Калтанском городском округе» на 2014-202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1</w:t>
            </w: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 г.г.</w:t>
            </w:r>
          </w:p>
        </w:tc>
      </w:tr>
      <w:tr w:rsidR="005C6D2D" w:rsidRPr="00520EB5" w:rsidTr="00196797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 Майер Виктор Владимирович</w:t>
            </w:r>
          </w:p>
        </w:tc>
      </w:tr>
      <w:tr w:rsidR="005C6D2D" w:rsidRPr="00520EB5" w:rsidTr="00196797">
        <w:trPr>
          <w:trHeight w:val="6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Администрация Калтанского городского округа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Управление образования администрации Калтанского городского округа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Управление молодёжной политики и спорта Калтанского городского округа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МКУ «Управление культуры» КГО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МКУ «Управление по жизнеобеспечению Калтанского городского округа»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муниципальным имуществом КГО»</w:t>
            </w:r>
          </w:p>
        </w:tc>
      </w:tr>
      <w:tr w:rsidR="005C6D2D" w:rsidRPr="00520EB5" w:rsidTr="00196797">
        <w:trPr>
          <w:trHeight w:val="1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 w:cs="Arial"/>
                <w:b/>
                <w:spacing w:val="2"/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Отдел МВД России по г. Калтан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МАУ «Пресс-Центр г. Калтан»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Отделение УФМС по Кемеровской области в городе Калтан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Филиал по г. Калтану ФКУ УИИ ГУФСИН России по Кемеровской области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«Социально-реабилитационный центр для несовершеннолетних» Калтанского городского округа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МБУ «Управление жилищно-коммунального и дорожного Комплекса Калтанского городского округа»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ДО</w:t>
            </w:r>
            <w:proofErr w:type="gramEnd"/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 «Комплексная детско-юношеская спортивная школа»</w:t>
            </w:r>
          </w:p>
        </w:tc>
      </w:tr>
      <w:tr w:rsidR="005C6D2D" w:rsidRPr="00520EB5" w:rsidTr="00196797">
        <w:trPr>
          <w:trHeight w:val="1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Направления деятельности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Повышение безопасности дорожного движения.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Борьба с преступностью, профилактика правонарушений, противодействие терроризму.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Профилактика правонарушений у несовершеннолетних граждан Калтанского городского округа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Комплексные меры противодействия злоупотреблению наркотиками и их незаконному обороту.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Программно-целевые инструменты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Проведение мероприятий, семинаров для детей и подростков в образовательных учреждениях всех типов и видов, по вопросам профилактики правонарушений.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тематических радио-телепередач, публикации статей по проблемам: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подростковой преступности;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наркомании и токсикомании среди молодежи;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детского дорожно-транспортного травматизма;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- обоснованного выбора профессии.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16" w:lineRule="auto"/>
              <w:ind w:left="28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Проведение лекций, семинаров по профилактике на тему: «Повышение безопасности дорожного движения».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Взаимодействие с вневедомственной охраной.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lastRenderedPageBreak/>
              <w:t>Цели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Обеспечение безопасности граждан.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масштабов незаконного потребления наркотических средств и психотропных веществ.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Обеспечение высокого уровня безопасности дорожного движения.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Задачи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уровня преступности на территории Калтанского  городского округа.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миграцией; </w:t>
            </w:r>
            <w:proofErr w:type="spell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ресоциализацией</w:t>
            </w:r>
            <w:proofErr w:type="spell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 лиц, освободившихся из мест лишения свободы.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Оптимизация работы по предупреждению преступлений и правонарушений, связанных с незаконным оборотом наркотических средств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Проведение работы по профилактике распространения наркомании и связанных с ней правонарушений.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Концентрация усилий правоохранительных органов на борьбе с наиболее опасными формами незаконного оборота наркотиков.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Предупреждение опасного поведения участников дорожного движения.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Совершенствование организации движения транспорта и пешеходов.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тяжести последствий от дорожно-транспортных происшествий.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детского дорожно-транспортного травматизма.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Повышение уровня безопасности транспортных средств и защищённости участников дорожного движения.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зарегистрированных 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Доля преступлений, совершенных несовершеннолетними или при их соучастии,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Доля преступлений, совершенных ранее </w:t>
            </w:r>
            <w:proofErr w:type="gram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судимыми</w:t>
            </w:r>
            <w:proofErr w:type="gram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Доля преступлений, совершенных лицами в нетрезвом состоянии,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мест концентрации дорожно-транспортных происшествий.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транспортного риска (доля лиц, погибших в результате ДТП, на 10 тыс. зарегистрированных транспортных средств).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социального риска (доля лиц, погибших в результате ДТП, на 100 тыс. населения).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тяжести последствий от ДТП (доля лиц, погибших в результате ДТП, на 100 пострадавших).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Сокращение доли ДТП по вине водителей, стаж управления </w:t>
            </w: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lastRenderedPageBreak/>
              <w:t>транспортным средством, который превышает 3 года, на 10 тыс. транспортных средств.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детей, погибших в результате ДТП.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доли ДТП с пострадавшими на 10 тыс. транспортных средств.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больных наркоманией, состоявших на учете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больных, впервые взятых на учет с диагнозом наркомания,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зарегистрированных вызовов скорой помощи по фактам острого отравления наркотиками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летальных исходов во время оказания медицинской помощи при передозировке наркотиками.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смертельных отравлений наркотиками на конец отчетного периода.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tabs>
                <w:tab w:val="left" w:pos="6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Реализация муниципальной программы позволит: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обеспечить нормативное правовое регулирование профилактики правонарушений;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улучшить информационное обеспечение деятельности по обеспечению охраны общественного порядка на территории города;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уменьшить общее число совершаемых преступлений, в том числе на улицах и других общественных местах;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уменьшить число преступлений, совершаемых несовершеннолетними и в отношении них;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уровень рецидивной и «бытовой» преступности;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количество дорожно-транспортных происшествий и тяжесть их последствий;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усилить </w:t>
            </w:r>
            <w:proofErr w:type="gram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 миграционными потоками, снизить количество незаконных мигрантов;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количество преступлений, связанных с незаконным оборотом наркотических и психотропных веществ.</w:t>
            </w:r>
          </w:p>
        </w:tc>
      </w:tr>
      <w:tr w:rsidR="005C6D2D" w:rsidRPr="00520EB5" w:rsidTr="00196797">
        <w:tblPrEx>
          <w:tblCellMar>
            <w:left w:w="70" w:type="dxa"/>
            <w:right w:w="70" w:type="dxa"/>
          </w:tblCellMar>
        </w:tblPrEx>
        <w:trPr>
          <w:cantSplit/>
          <w:trHeight w:val="5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D2D" w:rsidRPr="00520EB5" w:rsidRDefault="005C6D2D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D2D" w:rsidRPr="00520EB5" w:rsidRDefault="005C6D2D" w:rsidP="00196797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</w:tr>
    </w:tbl>
    <w:p w:rsidR="005C6D2D" w:rsidRDefault="005C6D2D" w:rsidP="005C6D2D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5C6D2D" w:rsidRPr="00520EB5" w:rsidTr="00196797">
        <w:trPr>
          <w:cantSplit/>
          <w:trHeight w:val="957"/>
        </w:trPr>
        <w:tc>
          <w:tcPr>
            <w:tcW w:w="1560" w:type="dxa"/>
            <w:vMerge w:val="restart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 xml:space="preserve">Объемы и источники финансирования муниципальной программы в целом и с разбивкой по годам ее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реализации</w:t>
            </w: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Объём финансирования, тыс. руб.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2014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2015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2016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2017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2018 г.</w:t>
            </w:r>
          </w:p>
        </w:tc>
        <w:tc>
          <w:tcPr>
            <w:tcW w:w="99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2019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2020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5C6D2D" w:rsidRPr="00520EB5" w:rsidTr="00196797">
        <w:trPr>
          <w:cantSplit/>
          <w:trHeight w:val="547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10111,4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11037,2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11003,9</w:t>
            </w:r>
          </w:p>
        </w:tc>
        <w:tc>
          <w:tcPr>
            <w:tcW w:w="992" w:type="dxa"/>
            <w:vAlign w:val="center"/>
          </w:tcPr>
          <w:p w:rsidR="005C6D2D" w:rsidRPr="002C6AF7" w:rsidRDefault="00B869E3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13677,0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15236,8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</w:tr>
      <w:tr w:rsidR="005C6D2D" w:rsidRPr="00520EB5" w:rsidTr="00196797">
        <w:trPr>
          <w:cantSplit/>
          <w:trHeight w:val="857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местного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10111,4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11037,2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11003,9</w:t>
            </w:r>
          </w:p>
        </w:tc>
        <w:tc>
          <w:tcPr>
            <w:tcW w:w="992" w:type="dxa"/>
            <w:vAlign w:val="center"/>
          </w:tcPr>
          <w:p w:rsidR="005C6D2D" w:rsidRPr="002C6AF7" w:rsidRDefault="00B869E3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13677,0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15236,8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</w:tr>
      <w:tr w:rsidR="005C6D2D" w:rsidRPr="00520EB5" w:rsidTr="00196797">
        <w:trPr>
          <w:cantSplit/>
          <w:trHeight w:val="982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областного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5C6D2D" w:rsidRPr="00520EB5" w:rsidTr="00196797">
        <w:trPr>
          <w:cantSplit/>
          <w:trHeight w:val="834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федерального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5C6D2D" w:rsidRPr="00520EB5" w:rsidTr="00196797">
        <w:trPr>
          <w:cantSplit/>
          <w:trHeight w:val="986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</w:tbl>
    <w:p w:rsidR="005C6D2D" w:rsidRPr="00520EB5" w:rsidRDefault="005C6D2D" w:rsidP="005C6D2D">
      <w:pPr>
        <w:suppressAutoHyphens/>
        <w:spacing w:before="40" w:after="4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p w:rsidR="005C6D2D" w:rsidRDefault="005C6D2D" w:rsidP="005C6D2D">
      <w:pPr>
        <w:pStyle w:val="a5"/>
        <w:suppressAutoHyphens/>
        <w:spacing w:before="40" w:after="40" w:line="240" w:lineRule="auto"/>
        <w:ind w:left="0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  <w:r w:rsidRPr="005512AD">
        <w:rPr>
          <w:rFonts w:ascii="Times New Roman" w:hAnsi="Times New Roman"/>
          <w:b/>
          <w:bCs/>
          <w:spacing w:val="2"/>
          <w:sz w:val="28"/>
          <w:szCs w:val="28"/>
          <w:lang w:val="en-US" w:eastAsia="ar-SA"/>
        </w:rPr>
        <w:t>I</w:t>
      </w:r>
      <w:r w:rsidRPr="005512AD"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. СОДЕРЖАНИЕ ПРОБЛЕМЫ И НЕОБХОДИМОСТИ Е</w:t>
      </w:r>
      <w:r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Е РЕШЕНИЯ ПРОГРАММНЫМИ МЕТОДАМИ</w:t>
      </w:r>
    </w:p>
    <w:p w:rsidR="005C6D2D" w:rsidRPr="00165350" w:rsidRDefault="005C6D2D" w:rsidP="005C6D2D">
      <w:pPr>
        <w:pStyle w:val="a5"/>
        <w:suppressAutoHyphens/>
        <w:spacing w:before="40" w:after="40" w:line="240" w:lineRule="auto"/>
        <w:ind w:left="0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</w:p>
    <w:p w:rsidR="004D1C28" w:rsidRPr="007E2817" w:rsidRDefault="005C6D2D" w:rsidP="004D1C28">
      <w:pPr>
        <w:pStyle w:val="af8"/>
        <w:jc w:val="both"/>
      </w:pPr>
      <w:r>
        <w:rPr>
          <w:bCs/>
          <w:spacing w:val="2"/>
          <w:lang w:eastAsia="ar-SA"/>
        </w:rPr>
        <w:tab/>
      </w:r>
      <w:r w:rsidR="004D1C28">
        <w:t>В целом за 2018</w:t>
      </w:r>
      <w:r w:rsidR="004D1C28" w:rsidRPr="007E2817">
        <w:t xml:space="preserve"> год зарегистрировано </w:t>
      </w:r>
      <w:r w:rsidR="004D1C28" w:rsidRPr="006F7CAF">
        <w:t>5</w:t>
      </w:r>
      <w:r w:rsidR="004D1C28">
        <w:t>22</w:t>
      </w:r>
      <w:r w:rsidR="004D1C28" w:rsidRPr="007E2817">
        <w:t xml:space="preserve"> преступлений, что на </w:t>
      </w:r>
      <w:r w:rsidR="004D1C28" w:rsidRPr="006F7CAF">
        <w:t>1</w:t>
      </w:r>
      <w:r w:rsidR="004D1C28">
        <w:t>4</w:t>
      </w:r>
      <w:r w:rsidR="004D1C28" w:rsidRPr="006F7CAF">
        <w:t>,</w:t>
      </w:r>
      <w:r w:rsidR="004D1C28">
        <w:t>7%  меньше, чем в 2017</w:t>
      </w:r>
      <w:r w:rsidR="004D1C28" w:rsidRPr="00AC47FA">
        <w:t>году (612).</w:t>
      </w:r>
    </w:p>
    <w:p w:rsidR="004D1C28" w:rsidRDefault="004D1C28" w:rsidP="004D1C28">
      <w:pPr>
        <w:pStyle w:val="af8"/>
        <w:ind w:firstLine="709"/>
        <w:jc w:val="both"/>
      </w:pPr>
      <w:r w:rsidRPr="006F7CAF">
        <w:t xml:space="preserve">Уровень криминальной активности на 10 тысяч населения на территории оперативного обслуживания по итогам года </w:t>
      </w:r>
      <w:r>
        <w:t xml:space="preserve">сократился с </w:t>
      </w:r>
      <w:r w:rsidRPr="006F7CAF">
        <w:t xml:space="preserve"> 202, 2</w:t>
      </w:r>
      <w:r>
        <w:t xml:space="preserve"> до 173,9 условных </w:t>
      </w:r>
      <w:r w:rsidRPr="006F7CAF">
        <w:t xml:space="preserve"> преступлени</w:t>
      </w:r>
      <w:r>
        <w:t>й.</w:t>
      </w:r>
    </w:p>
    <w:p w:rsidR="004D1C28" w:rsidRDefault="004D1C28" w:rsidP="004D1C28">
      <w:pPr>
        <w:pStyle w:val="af8"/>
        <w:ind w:firstLine="709"/>
        <w:jc w:val="both"/>
      </w:pPr>
      <w:r>
        <w:t>Б</w:t>
      </w:r>
      <w:r w:rsidRPr="006F7CAF">
        <w:t>ольшой объём работы выполнен по обеспечению безопасности в общественных местах. К охране порядка всё больше привлекается гражданское население. Создана и функционирует народная дружина.</w:t>
      </w:r>
      <w:r>
        <w:t xml:space="preserve"> Члены добровольной народной дружины (ДНД) оказывали содействие полиции в составе совместных патрульно-постовых нарядов, состоящих из 1-2 членов ДНД и сотрудников Отдела МВД России по г</w:t>
      </w:r>
      <w:proofErr w:type="gramStart"/>
      <w:r>
        <w:t>.К</w:t>
      </w:r>
      <w:proofErr w:type="gramEnd"/>
      <w:r>
        <w:t>алтану. Совместными с ДНД патрульно-постовыми нарядами в 2018 году было задержано 139 лиц за совершение административных правонарушений, задержано 2 лица по подозрению в совершении преступлений.</w:t>
      </w:r>
    </w:p>
    <w:p w:rsidR="004D1C28" w:rsidRPr="006F7CAF" w:rsidRDefault="004D1C28" w:rsidP="004D1C28">
      <w:pPr>
        <w:pStyle w:val="af8"/>
        <w:ind w:firstLine="709"/>
        <w:jc w:val="both"/>
      </w:pPr>
      <w:r>
        <w:t>Сократилось количество преступлений, совершённых лицами, ранее совершавшими преступления (с</w:t>
      </w:r>
      <w:r w:rsidRPr="006F7CAF">
        <w:t xml:space="preserve"> 287 </w:t>
      </w:r>
      <w:r>
        <w:t>до 234</w:t>
      </w:r>
      <w:r w:rsidRPr="006F7CAF">
        <w:t>)</w:t>
      </w:r>
      <w:r>
        <w:t xml:space="preserve">, в том числе ранее судимыми (со 152 до 107). </w:t>
      </w:r>
    </w:p>
    <w:p w:rsidR="004D1C28" w:rsidRDefault="004D1C28" w:rsidP="004D1C28">
      <w:pPr>
        <w:pStyle w:val="af8"/>
        <w:ind w:firstLine="720"/>
        <w:jc w:val="both"/>
      </w:pPr>
      <w:r>
        <w:t>При снижении числа</w:t>
      </w:r>
      <w:r w:rsidRPr="006F7CAF">
        <w:t xml:space="preserve"> преступлений, совершённых</w:t>
      </w:r>
      <w:r>
        <w:t xml:space="preserve"> лицами</w:t>
      </w:r>
      <w:r w:rsidRPr="006F7CAF">
        <w:t xml:space="preserve"> на территории города лицами, находящими в состоянии алкогольного опьянения</w:t>
      </w:r>
      <w:r>
        <w:t xml:space="preserve"> (со 195 до 160), удельный вес от всех расследованных составил 47, 2 %, что выше средне областного показателя на 4 % (обл. 43,1%).</w:t>
      </w:r>
    </w:p>
    <w:p w:rsidR="004D1C28" w:rsidRDefault="004D1C28" w:rsidP="004D1C28">
      <w:pPr>
        <w:pStyle w:val="af8"/>
        <w:ind w:firstLine="720"/>
        <w:jc w:val="both"/>
      </w:pPr>
      <w:r>
        <w:t>Несмотря на снижение количества преступлений</w:t>
      </w:r>
      <w:proofErr w:type="gramStart"/>
      <w:r>
        <w:t xml:space="preserve"> ,</w:t>
      </w:r>
      <w:proofErr w:type="gramEnd"/>
      <w:r>
        <w:t xml:space="preserve">  совершённых на бытовой почве (с 41 до 34), доля тяжких и особо тяжких данной категории возросла с 12 до 14,7 % (5 фактов).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>Благодаря принимаемым мерам снижено количество преступлений совершённых в общественных местах</w:t>
      </w:r>
      <w:r>
        <w:t xml:space="preserve"> на 21, 6 % (с </w:t>
      </w:r>
      <w:r w:rsidRPr="006F7CAF">
        <w:t>171</w:t>
      </w:r>
      <w:r>
        <w:t xml:space="preserve"> до 134 фактов), при этом произошло снижение количества </w:t>
      </w:r>
      <w:r w:rsidRPr="006F7CAF">
        <w:t xml:space="preserve">уличных преступлений </w:t>
      </w:r>
      <w:r>
        <w:t>на 26,6 %</w:t>
      </w:r>
      <w:r w:rsidRPr="006F7CAF">
        <w:t xml:space="preserve"> (</w:t>
      </w:r>
      <w:r>
        <w:t xml:space="preserve">с </w:t>
      </w:r>
      <w:r w:rsidRPr="006F7CAF">
        <w:t xml:space="preserve">109 </w:t>
      </w:r>
      <w:r>
        <w:t>до 80 преступлений</w:t>
      </w:r>
      <w:r w:rsidRPr="006F7CAF">
        <w:t>).</w:t>
      </w:r>
    </w:p>
    <w:p w:rsidR="004D1C28" w:rsidRPr="00A83A3A" w:rsidRDefault="004D1C28" w:rsidP="004D1C28">
      <w:pPr>
        <w:pStyle w:val="af8"/>
        <w:ind w:firstLine="720"/>
        <w:jc w:val="both"/>
      </w:pPr>
      <w:r w:rsidRPr="00A83A3A">
        <w:t>За нарушения алкогольного законодательства, в том числе, за потребление (распитие) алкогольной продукции в общественных местах привлечено к ответственности 424 гражданина.</w:t>
      </w:r>
    </w:p>
    <w:p w:rsidR="004D1C28" w:rsidRPr="005114A9" w:rsidRDefault="004D1C28" w:rsidP="004D1C28">
      <w:pPr>
        <w:pStyle w:val="af8"/>
        <w:ind w:firstLine="720"/>
        <w:jc w:val="both"/>
      </w:pPr>
      <w:r w:rsidRPr="005114A9">
        <w:t xml:space="preserve">В целях выявления незаконного оборота алкогольной продукции, спиртосодержащей жидкости, незаконного предпринимательства при реализации данной продукции проводились мероприятия по пресечению </w:t>
      </w:r>
      <w:proofErr w:type="spellStart"/>
      <w:r w:rsidRPr="005114A9">
        <w:t>еёпродажи</w:t>
      </w:r>
      <w:proofErr w:type="spellEnd"/>
      <w:r w:rsidRPr="005114A9">
        <w:t xml:space="preserve">. В </w:t>
      </w:r>
      <w:r w:rsidRPr="005114A9">
        <w:lastRenderedPageBreak/>
        <w:t xml:space="preserve">результате рейдов изъято алкогольной продукции в объёме 454 литра. Больше выявлено нарушений, предусмотренных ст. 14.16 КРФ об АП (с 12 до 13), но по ст.14.1 КРФ об АП снизилосьс44 </w:t>
      </w:r>
      <w:proofErr w:type="gramStart"/>
      <w:r w:rsidRPr="005114A9">
        <w:t>до</w:t>
      </w:r>
      <w:proofErr w:type="gramEnd"/>
      <w:r w:rsidRPr="005114A9">
        <w:t xml:space="preserve"> 26.</w:t>
      </w:r>
      <w:r>
        <w:t xml:space="preserve"> Поставлено на учёт 7 преступлений по ст. 238, связанных с незаконным оборотом спиртосодержащей продукции.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 xml:space="preserve">В  2018 году количество зарегистрированных преступлений, связанных с незаконным оборотом наркотических средств и психотропных веществ </w:t>
      </w:r>
      <w:r>
        <w:t>увеличилось на 22, 7 % (на 5 фактов)</w:t>
      </w:r>
      <w:r w:rsidRPr="006F7CAF">
        <w:t xml:space="preserve"> и составило </w:t>
      </w:r>
      <w:r>
        <w:t>27</w:t>
      </w:r>
      <w:r w:rsidRPr="006F7CAF">
        <w:t>, в том числе 12 сбытов. Раскрыто 1</w:t>
      </w:r>
      <w:r>
        <w:t>6</w:t>
      </w:r>
      <w:r w:rsidRPr="006F7CAF">
        <w:t xml:space="preserve"> эпизодов (201</w:t>
      </w:r>
      <w:r>
        <w:t>7</w:t>
      </w:r>
      <w:r w:rsidRPr="006F7CAF">
        <w:t xml:space="preserve"> – 1</w:t>
      </w:r>
      <w:r>
        <w:t>1</w:t>
      </w:r>
      <w:r w:rsidRPr="006F7CAF">
        <w:t>).</w:t>
      </w:r>
    </w:p>
    <w:p w:rsidR="004D1C28" w:rsidRDefault="004D1C28" w:rsidP="004D1C28">
      <w:pPr>
        <w:pStyle w:val="af8"/>
        <w:ind w:firstLine="720"/>
        <w:jc w:val="both"/>
      </w:pPr>
      <w:r w:rsidRPr="00A83A3A">
        <w:t>Работа по пресечению незаконного оборота оружия</w:t>
      </w:r>
      <w:r>
        <w:t xml:space="preserve"> с</w:t>
      </w:r>
      <w:r w:rsidRPr="00773115">
        <w:t>нижен</w:t>
      </w:r>
      <w:r>
        <w:t>а</w:t>
      </w:r>
      <w:r w:rsidRPr="00773115">
        <w:t xml:space="preserve"> на 31,3%</w:t>
      </w:r>
      <w:r>
        <w:t>.</w:t>
      </w:r>
    </w:p>
    <w:p w:rsidR="004D1C28" w:rsidRDefault="004D1C28" w:rsidP="004D1C28">
      <w:pPr>
        <w:pStyle w:val="af8"/>
        <w:ind w:firstLine="720"/>
        <w:jc w:val="both"/>
      </w:pPr>
      <w:r w:rsidRPr="006F7CAF">
        <w:t>Самое пристальное внимание уделяется предупреждению преступлений, совершаемых как несовершеннолетними, так и в отношении них. Результатом работы по оздоровлению ситуации в данной сфере стало сокращение уголовно наказуемых деяний, совершённых несовершеннолетними</w:t>
      </w:r>
      <w:r>
        <w:t>, на 28 %</w:t>
      </w:r>
      <w:r w:rsidRPr="006F7CAF">
        <w:t xml:space="preserve"> (</w:t>
      </w:r>
      <w:r>
        <w:t>18</w:t>
      </w:r>
      <w:r w:rsidRPr="006F7CAF">
        <w:t xml:space="preserve"> против </w:t>
      </w:r>
      <w:r>
        <w:t>25</w:t>
      </w:r>
      <w:r w:rsidRPr="006F7CAF">
        <w:t xml:space="preserve">), в том числе несовершеннолетними в группе лиц </w:t>
      </w:r>
      <w:r>
        <w:t xml:space="preserve"> на 10 % </w:t>
      </w:r>
      <w:r w:rsidRPr="006F7CAF">
        <w:t>(</w:t>
      </w:r>
      <w:r>
        <w:t>9</w:t>
      </w:r>
      <w:r w:rsidRPr="006F7CAF">
        <w:t xml:space="preserve"> против 1</w:t>
      </w:r>
      <w:r>
        <w:t>0</w:t>
      </w:r>
      <w:r w:rsidRPr="006F7CAF">
        <w:t>).</w:t>
      </w:r>
      <w:r>
        <w:t xml:space="preserve"> Не допущен рост общественно опасных деяний, совершенных несовершеннолетними -18, как и в 2017 году. Одновременно количество несовершеннолетних, участвовавших в совершении общественно опасных деяний, сократилось с 26 до 18. В отношении несовершеннолетних совершено 17 преступлений (2017 – 18).</w:t>
      </w:r>
    </w:p>
    <w:p w:rsidR="004D1C28" w:rsidRPr="006F7CAF" w:rsidRDefault="004D1C28" w:rsidP="004D1C28">
      <w:pPr>
        <w:pStyle w:val="af8"/>
        <w:ind w:firstLine="720"/>
        <w:jc w:val="both"/>
      </w:pPr>
      <w:r>
        <w:t>Проведены мероприятия по обеспечению законности пребывания на территории городского округа иностранных граждан и ЛБГ. Проведено 327 мероприятий по выявлению фактов нарушения миграционного законодательства РФ. Проверено 327 объектов. Выявлено ИГ и ЛБГ</w:t>
      </w:r>
      <w:proofErr w:type="gramStart"/>
      <w:r>
        <w:t xml:space="preserve"> ,</w:t>
      </w:r>
      <w:proofErr w:type="gramEnd"/>
      <w:r>
        <w:t xml:space="preserve"> незаконно находящихся на территории городского округа – 3, из них привлечено к административной ответственности -3, в т.ч. в виде административного выдворения -1. Выявлено нарушений в сфере миграционного законодательства – 43. Выявлено 16 фактов фиктивной регистрации по ст.322 УК РФ, возбуждено 16 уголовных дел. Опубликовано и размещено в СМИ 4 материала по разъяснению миграционного законодательства. </w:t>
      </w:r>
    </w:p>
    <w:p w:rsidR="004D1C28" w:rsidRPr="00845CCF" w:rsidRDefault="004D1C28" w:rsidP="004D1C28">
      <w:pPr>
        <w:pStyle w:val="af8"/>
        <w:ind w:firstLine="720"/>
        <w:jc w:val="both"/>
      </w:pPr>
      <w:r w:rsidRPr="00845CCF">
        <w:t xml:space="preserve">На территории городского округа осуществлён комплекс мероприятий, направленный на предупреждение аварийности на дорогах. Реализованы меры по </w:t>
      </w:r>
      <w:proofErr w:type="gramStart"/>
      <w:r w:rsidRPr="00845CCF">
        <w:t>контролю за</w:t>
      </w:r>
      <w:proofErr w:type="gramEnd"/>
      <w:r w:rsidRPr="00845CCF">
        <w:t xml:space="preserve"> работой автотранспортных предприятий и усилению контроля за содержанием улично-дорожной сети, технических средств организации дорожного движения.</w:t>
      </w:r>
    </w:p>
    <w:p w:rsidR="004D1C28" w:rsidRPr="00845CCF" w:rsidRDefault="004D1C28" w:rsidP="004D1C28">
      <w:pPr>
        <w:pStyle w:val="af8"/>
        <w:ind w:firstLine="720"/>
        <w:jc w:val="both"/>
      </w:pPr>
      <w:r w:rsidRPr="00845CCF">
        <w:t>Не допущено роста ДТП, погибших -1человек.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 xml:space="preserve">Ежеквартально на заседаниях комиссий рассматривается информация о выполняемых мероприятиях, реализуемых в сфере профилактики, всеми субъектами профилактики. </w:t>
      </w:r>
    </w:p>
    <w:p w:rsidR="004D1C28" w:rsidRPr="006E3618" w:rsidRDefault="004D1C28" w:rsidP="004D1C28">
      <w:pPr>
        <w:pStyle w:val="af8"/>
        <w:ind w:firstLine="720"/>
        <w:jc w:val="both"/>
      </w:pPr>
      <w:r w:rsidRPr="006E3618">
        <w:t>Профилактические мероприятия по пожарной безопасности:</w:t>
      </w:r>
    </w:p>
    <w:p w:rsidR="004D1C28" w:rsidRPr="006E3618" w:rsidRDefault="004D1C28" w:rsidP="004D1C28">
      <w:pPr>
        <w:pStyle w:val="af8"/>
        <w:jc w:val="both"/>
      </w:pPr>
      <w:r w:rsidRPr="006E3618">
        <w:t>в 2018 году проведено 60 проверок объектов различной формы собственности, предложено к устранению 116 нарушений требований пожарной безопасности, исполнено 97 нарушения требований пожарной безопасности по ранее выданным предписаниям. За нарушения требований нормативных документов в области пожарной безопасности привлечено  к административной ответственности всего 96 граждан, должностных и юридических лиц.</w:t>
      </w:r>
    </w:p>
    <w:p w:rsidR="004D1C28" w:rsidRPr="006E3618" w:rsidRDefault="004D1C28" w:rsidP="004D1C28">
      <w:pPr>
        <w:pStyle w:val="af8"/>
        <w:ind w:firstLine="720"/>
        <w:jc w:val="both"/>
      </w:pPr>
      <w:r w:rsidRPr="006E3618">
        <w:t>Совместно с участковыми уполномоченными полиции, работниками администраций поселений, социальной защиты населения и представителями общественных организаций проведено 12</w:t>
      </w:r>
      <w:r>
        <w:t xml:space="preserve"> </w:t>
      </w:r>
      <w:r w:rsidRPr="006E3618">
        <w:t xml:space="preserve">профилактическое мероприятие в </w:t>
      </w:r>
      <w:r w:rsidRPr="006E3618">
        <w:lastRenderedPageBreak/>
        <w:t>местах проживания социально неадаптированных лиц. ОНДПР г</w:t>
      </w:r>
      <w:proofErr w:type="gramStart"/>
      <w:r w:rsidRPr="006E3618">
        <w:t>.О</w:t>
      </w:r>
      <w:proofErr w:type="gramEnd"/>
      <w:r w:rsidRPr="006E3618">
        <w:t>синники и г.Калтан на территории Калтанского городского округа проведено 1543</w:t>
      </w:r>
      <w:r>
        <w:t xml:space="preserve"> </w:t>
      </w:r>
      <w:proofErr w:type="spellStart"/>
      <w:r w:rsidRPr="006E3618">
        <w:t>подворового</w:t>
      </w:r>
      <w:proofErr w:type="spellEnd"/>
      <w:r w:rsidRPr="006E3618">
        <w:t xml:space="preserve"> обхода, проинструктировано о соблюдении мер пожарной безопасности 1159</w:t>
      </w:r>
      <w:r>
        <w:t xml:space="preserve"> </w:t>
      </w:r>
      <w:r w:rsidRPr="006E3618">
        <w:t xml:space="preserve">человека, проведено 5 сходов с гражданами  с присутствием на них 177 человека, также проведено 139 противопожарных инструктажа с персоналом объектов социальной защиты населения, здравоохранения </w:t>
      </w:r>
      <w:proofErr w:type="spellStart"/>
      <w:r w:rsidRPr="006E3618">
        <w:t>иобразования</w:t>
      </w:r>
      <w:proofErr w:type="spellEnd"/>
      <w:r w:rsidRPr="006E3618">
        <w:t xml:space="preserve">, на которых присутствовало 1763 человека, проведено на объектах социальной защиты населения, здравоохранения и образования 153 практических тренировок по эвакуации людей при пожаре. </w:t>
      </w:r>
    </w:p>
    <w:p w:rsidR="004D1C28" w:rsidRDefault="004D1C28" w:rsidP="004D1C28">
      <w:pPr>
        <w:pStyle w:val="af8"/>
        <w:ind w:firstLine="720"/>
        <w:jc w:val="both"/>
      </w:pPr>
      <w:r w:rsidRPr="00EB733F">
        <w:t>В Калтанском городском округе за 12 месяцев 2018</w:t>
      </w:r>
      <w:r>
        <w:t xml:space="preserve"> </w:t>
      </w:r>
      <w:r w:rsidRPr="00EB733F">
        <w:t xml:space="preserve">года проведено </w:t>
      </w:r>
      <w:r>
        <w:t xml:space="preserve">13 </w:t>
      </w:r>
      <w:r w:rsidRPr="00EB733F">
        <w:t xml:space="preserve">рабочих совещания КЧС и ПБ по вопросам пожарной безопасности, проведено </w:t>
      </w:r>
      <w:r>
        <w:t>82</w:t>
      </w:r>
      <w:r w:rsidRPr="00EB733F">
        <w:t xml:space="preserve"> выступлени</w:t>
      </w:r>
      <w:r>
        <w:t>я</w:t>
      </w:r>
      <w:r w:rsidRPr="00EB733F">
        <w:t xml:space="preserve"> по противопожарной тематике на Калтанском телевидении, </w:t>
      </w:r>
      <w:r>
        <w:t xml:space="preserve">размещено 42 материала по противопожарной тематике на интернет </w:t>
      </w:r>
      <w:proofErr w:type="gramStart"/>
      <w:r>
        <w:t>–с</w:t>
      </w:r>
      <w:proofErr w:type="gramEnd"/>
      <w:r>
        <w:t xml:space="preserve">айтах , </w:t>
      </w:r>
      <w:r w:rsidRPr="00EB733F">
        <w:t xml:space="preserve">опубликовано </w:t>
      </w:r>
      <w:r>
        <w:t>70</w:t>
      </w:r>
      <w:r w:rsidRPr="00EB733F">
        <w:t xml:space="preserve"> материалов по противопожарной тематике в газете «Калтанский Вестник».</w:t>
      </w:r>
    </w:p>
    <w:p w:rsidR="004D1C28" w:rsidRDefault="004D1C28" w:rsidP="004D1C28">
      <w:pPr>
        <w:pStyle w:val="af8"/>
        <w:ind w:firstLine="720"/>
        <w:jc w:val="both"/>
      </w:pPr>
      <w:r>
        <w:t>В наркологическом кабинете ГБУЗ КО «</w:t>
      </w:r>
      <w:proofErr w:type="spellStart"/>
      <w:r>
        <w:t>Калтанская</w:t>
      </w:r>
      <w:proofErr w:type="spellEnd"/>
      <w:r>
        <w:t xml:space="preserve"> психиатрическая больница» состоит на учете с диагнозом наркомания  53 человека (2017 год – 86), из них: мужчин - 44 чел.,  женщин – 9 чел., несовершеннолетних – 0.  В возрасте от 20-35лет – 24 человека.</w:t>
      </w:r>
    </w:p>
    <w:p w:rsidR="004D1C28" w:rsidRDefault="004D1C28" w:rsidP="004D1C28">
      <w:pPr>
        <w:pStyle w:val="af8"/>
        <w:ind w:firstLine="720"/>
        <w:jc w:val="both"/>
      </w:pPr>
      <w:r>
        <w:t xml:space="preserve">Пролечено стационарно с алкоголизмом 121 чел, с наркоманиями 1, с токсикоманиями -1 чел. </w:t>
      </w:r>
    </w:p>
    <w:p w:rsidR="004D1C28" w:rsidRDefault="004D1C28" w:rsidP="004D1C28">
      <w:pPr>
        <w:pStyle w:val="af8"/>
        <w:ind w:firstLine="720"/>
        <w:jc w:val="both"/>
      </w:pPr>
      <w:r>
        <w:t xml:space="preserve">   С реабилитационными центрами наркологический кабинет не работает, в них больные поступают самостоятельно по личной инициативе.</w:t>
      </w:r>
    </w:p>
    <w:p w:rsidR="004D1C28" w:rsidRPr="00EB733F" w:rsidRDefault="004D1C28" w:rsidP="004D1C28">
      <w:pPr>
        <w:pStyle w:val="af8"/>
        <w:ind w:firstLine="720"/>
        <w:jc w:val="both"/>
      </w:pPr>
      <w:r>
        <w:t xml:space="preserve">Психологическая помощь больным наркоманиями и алкоголизмом  оказывается психологом. Виды психологической помощи: психологическое консультирование, патопсихологические исследования, </w:t>
      </w:r>
      <w:proofErr w:type="spellStart"/>
      <w:r>
        <w:t>псих</w:t>
      </w:r>
      <w:proofErr w:type="gramStart"/>
      <w:r>
        <w:t>о</w:t>
      </w:r>
      <w:proofErr w:type="spellEnd"/>
      <w:r>
        <w:t>-</w:t>
      </w:r>
      <w:proofErr w:type="gramEnd"/>
      <w:r>
        <w:t xml:space="preserve"> коррекция.  За  2018 г. помощь получили 21 человек.</w:t>
      </w:r>
    </w:p>
    <w:p w:rsidR="005C6D2D" w:rsidRPr="00165350" w:rsidRDefault="005C6D2D" w:rsidP="004D1C28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</w:p>
    <w:p w:rsidR="005C6D2D" w:rsidRDefault="005C6D2D" w:rsidP="005C6D2D">
      <w:p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bCs/>
          <w:spacing w:val="2"/>
          <w:sz w:val="28"/>
          <w:szCs w:val="28"/>
          <w:lang w:val="en-US" w:eastAsia="ar-SA"/>
        </w:rPr>
        <w:t>II</w:t>
      </w:r>
      <w:r w:rsidRPr="00520EB5"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. ЦЕЛЬ И ЗАДАЧИ ПРОГРАММЫ</w:t>
      </w:r>
    </w:p>
    <w:p w:rsidR="005C6D2D" w:rsidRPr="005076F0" w:rsidRDefault="005C6D2D" w:rsidP="005C6D2D">
      <w:p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napToGrid w:val="0"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Целями программы являются:</w:t>
      </w:r>
    </w:p>
    <w:p w:rsidR="005C6D2D" w:rsidRPr="005076F0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076F0">
        <w:rPr>
          <w:rFonts w:ascii="Times New Roman" w:hAnsi="Times New Roman"/>
          <w:spacing w:val="2"/>
          <w:sz w:val="28"/>
          <w:szCs w:val="28"/>
          <w:lang w:eastAsia="ar-SA"/>
        </w:rPr>
        <w:t>Обеспечение безопасности граждан.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масштабов незаконного потребления наркотических средств и психотропных веществ.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Обеспечение высокого уровня безопасности дорожного движения.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5C6D2D" w:rsidRPr="00520EB5" w:rsidRDefault="005C6D2D" w:rsidP="005C6D2D">
      <w:pPr>
        <w:suppressAutoHyphens/>
        <w:spacing w:before="120"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Условием достижения целей программы является решение следующих задач: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Снижение уровня преступности на территории Калтанского  городского округа.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 xml:space="preserve"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</w:t>
      </w: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lastRenderedPageBreak/>
        <w:t xml:space="preserve">несовершеннолетних, незаконной миграцией; </w:t>
      </w:r>
      <w:proofErr w:type="spellStart"/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ресоциализацией</w:t>
      </w:r>
      <w:proofErr w:type="spellEnd"/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 xml:space="preserve"> лиц, освободившихся из мест лишения свободы.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Оптимизация работы по предупреждению преступлений и правонарушений, связанных с незаконным оборотом наркотических средств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Проведение работы по профилактике распространения наркомании и связанных с ней правонарушений.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Концентрация усилий правоохранительных органов на борьбе с наиболее опасными формами незаконного оборота наркотиков.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Предупреждение опасного поведения участников дорожного движения.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Совершенствование организации движения транспорта и пешеходов.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Снижение тяжести последствий от дорожно-транспортных происшествий.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детского дорожно-транспортного травматизма.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Повышение уровня безопасности транспортных средств и защищённости участников дорожного движения.</w:t>
      </w:r>
    </w:p>
    <w:p w:rsidR="005C6D2D" w:rsidRPr="00520EB5" w:rsidRDefault="005C6D2D" w:rsidP="005C6D2D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III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СИСТЕМА ПРОГРАММЫХ МЕРОПРИЯТИЙ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Для достижения целей, поставленных программой, должен быть обеспечен комплексный подход к реализации всех программных мероприятий.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Программные мероприятия направлены на реализацию поставленных программой целей и задач в рамках следующих направлений деятельности:</w:t>
      </w:r>
    </w:p>
    <w:p w:rsidR="005C6D2D" w:rsidRPr="00520EB5" w:rsidRDefault="005C6D2D" w:rsidP="002C6AF7">
      <w:pPr>
        <w:numPr>
          <w:ilvl w:val="0"/>
          <w:numId w:val="14"/>
        </w:numPr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Повышение безопасности дорожного движения.</w:t>
      </w:r>
    </w:p>
    <w:p w:rsidR="005C6D2D" w:rsidRPr="00520EB5" w:rsidRDefault="005C6D2D" w:rsidP="002C6AF7">
      <w:pPr>
        <w:numPr>
          <w:ilvl w:val="0"/>
          <w:numId w:val="14"/>
        </w:numPr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Борьба с преступностью, профилактика правонарушений, противодействие терроризму.</w:t>
      </w:r>
    </w:p>
    <w:p w:rsidR="005C6D2D" w:rsidRPr="00520EB5" w:rsidRDefault="005C6D2D" w:rsidP="002C6AF7">
      <w:pPr>
        <w:numPr>
          <w:ilvl w:val="0"/>
          <w:numId w:val="14"/>
        </w:numPr>
        <w:suppressAutoHyphens/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Профилактика правонарушений у несовершеннолетних граждан Калтанского городского округа.</w:t>
      </w:r>
    </w:p>
    <w:p w:rsidR="005C6D2D" w:rsidRPr="00520EB5" w:rsidRDefault="005C6D2D" w:rsidP="002C6AF7">
      <w:pPr>
        <w:numPr>
          <w:ilvl w:val="0"/>
          <w:numId w:val="14"/>
        </w:numPr>
        <w:suppressAutoHyphens/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Комплексные меры противодействия злоупотреблению наркотиками и их незаконному обороту.</w:t>
      </w: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IV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РЕСУРСНОЕ ОБЕСПЕЧЕНИЕ ПРОГРАММЫ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Общий объём средств, необходимых для реализации Программы на 2014-202</w:t>
      </w:r>
      <w:r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1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годы, составляет – </w:t>
      </w:r>
      <w:r w:rsidR="00B869E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88 960,0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тыс. руб</w:t>
      </w: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, в том числе по годам реализации: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10111,4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Pr="00520EB5">
        <w:rPr>
          <w:rFonts w:ascii="Times New Roman" w:eastAsia="Times New Roman" w:hAnsi="Times New Roman"/>
          <w:bCs/>
          <w:sz w:val="28"/>
          <w:szCs w:val="28"/>
          <w:lang w:eastAsia="ru-RU"/>
        </w:rPr>
        <w:t>10740,1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11 037,2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11 003,9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 w:rsidR="00074098">
        <w:rPr>
          <w:rFonts w:ascii="Times New Roman" w:eastAsia="Times New Roman" w:hAnsi="Times New Roman"/>
          <w:sz w:val="28"/>
          <w:szCs w:val="28"/>
          <w:lang w:eastAsia="ru-RU"/>
        </w:rPr>
        <w:t>13 677,0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15 236,8</w:t>
      </w:r>
    </w:p>
    <w:p w:rsidR="005C6D2D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8 576,8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 – 8 576,8</w:t>
      </w:r>
    </w:p>
    <w:p w:rsidR="005C6D2D" w:rsidRPr="00520EB5" w:rsidRDefault="005C6D2D" w:rsidP="00B869E3">
      <w:pPr>
        <w:suppressAutoHyphens/>
        <w:spacing w:after="0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местного бюджета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годы составляет – </w:t>
      </w:r>
      <w:r w:rsidR="00B869E3">
        <w:rPr>
          <w:rFonts w:ascii="Times New Roman" w:eastAsia="Times New Roman" w:hAnsi="Times New Roman"/>
          <w:sz w:val="28"/>
          <w:szCs w:val="28"/>
          <w:lang w:eastAsia="ar-SA"/>
        </w:rPr>
        <w:t>88 960,0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10111,4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10740,1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11 037,2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11 003,9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 w:rsidR="00074098">
        <w:rPr>
          <w:rFonts w:ascii="Times New Roman" w:eastAsia="Times New Roman" w:hAnsi="Times New Roman"/>
          <w:sz w:val="28"/>
          <w:szCs w:val="28"/>
          <w:lang w:eastAsia="ru-RU"/>
        </w:rPr>
        <w:t>13 677,0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15 236,8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 w:rsidR="006758BC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76,8</w:t>
      </w:r>
    </w:p>
    <w:p w:rsidR="005C6D2D" w:rsidRPr="00520EB5" w:rsidRDefault="006758BC" w:rsidP="005C6D2D">
      <w:pPr>
        <w:numPr>
          <w:ilvl w:val="0"/>
          <w:numId w:val="12"/>
        </w:numPr>
        <w:suppressAutoHyphens/>
        <w:spacing w:after="12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 – 85</w:t>
      </w:r>
      <w:r w:rsidR="005C6D2D">
        <w:rPr>
          <w:rFonts w:ascii="Times New Roman" w:eastAsia="Times New Roman" w:hAnsi="Times New Roman"/>
          <w:sz w:val="28"/>
          <w:szCs w:val="28"/>
          <w:lang w:eastAsia="ru-RU"/>
        </w:rPr>
        <w:t>76,8</w:t>
      </w:r>
    </w:p>
    <w:p w:rsidR="005C6D2D" w:rsidRPr="00520EB5" w:rsidRDefault="005C6D2D" w:rsidP="005C6D2D">
      <w:pPr>
        <w:suppressAutoHyphens/>
        <w:spacing w:after="0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областного бюджета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годы составляет –0,0тыс.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2014 год –0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2015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2017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2019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12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2021 год – 0,0</w:t>
      </w:r>
    </w:p>
    <w:p w:rsidR="005C6D2D" w:rsidRPr="00520EB5" w:rsidRDefault="005C6D2D" w:rsidP="005C6D2D">
      <w:pPr>
        <w:suppressAutoHyphens/>
        <w:spacing w:after="0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внебюджетных средств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составляет – 0,0 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2014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2015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2016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2017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 xml:space="preserve">2018 год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>2019 год –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 xml:space="preserve">2020 год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 год – 0,0</w:t>
      </w: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V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ОЦЕНКА ЭФФЕКТИВНОСТИ РЕАЛИЗАЦИИ ПРОГРАММЫ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lastRenderedPageBreak/>
        <w:t>Результаты реализации мероприятий окажут положительное влияние на качество жизни населения Калтанского городского округа, будут способствовать принятию своевременных мер по предупреждению и предотвращению противоправных действий.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программных мероприятий в сфере борьбы с преступностью, профилактики правонарушений и противодействию терроризму позволит снизить количество преступлений в отношении граждан и в частности несовершеннолетних, добиться снижения тяжких преступлений. В результате проводимых профилактических мероприятий удастся добиться снижения: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преступлений, совершённых несовершеннолетними или при их участии,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преступлений, совершённых в пьяном состоянии,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преступлений, совершённых ранее </w:t>
      </w:r>
      <w:proofErr w:type="gramStart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судимыми</w:t>
      </w:r>
      <w:proofErr w:type="gramEnd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программных мероприятий в сфере противодействия незаконному потреблению и обороту наркотических средств позволит повысить эффективность выявления и пресечения преступлений в этой сфере, приведет к снижению доступности наркотиков для незаконного потребления, а сокращение масштабов их потребления позитивно скажется на изменении ситуации в целом. Увеличение количества лиц, прошедших лечение от наркомании и реабилитацию, длительность ремиссии у которых составляет более 2 лет, приведет к снижению ущерба от злоупотребления наркотиками, уменьшению затрат бюджетов всех уровней, направляемы на стационарное и амбулаторное лечение потребителей наркотиков.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определит выбор здорового образа жизни большинством молодежи.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proofErr w:type="gramStart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мероприятий, направленных на обеспечение безопасности дорожного движения, позволит обеспечить сокращение количества лиц, погибших в результате дорожно-транспортных происшествий, и на 1 процент - количества дорожно-транспортных происшествий (далее - ДТП) с пострадавшими по отношению к прошлому году, снизить тяжесть последствий от ДТП и сократить число погибших и раненых в них людей, повысить уровень защищенности и безопасности участников дорожного движения.</w:t>
      </w:r>
      <w:proofErr w:type="gramEnd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В результате повышения эффективности контрольно-надзорной деятельности предполагается достичь более высокого уровня в предупреждении детского - дорожно-транспортного травматизма, повышении пропускной способности улично-дорожной сети, оптимизации маршрутов движения транспорта и пешеходов, улучшения экологической обстановки, снижения риска возникновения дорожно-транспортных происшествий.</w:t>
      </w: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val="en-US" w:eastAsia="ar-SA"/>
        </w:rPr>
        <w:lastRenderedPageBreak/>
        <w:t>VI</w:t>
      </w: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 ОРГАНИЗАЦИЯ УПРАВЛЕНИЯ ПРОГРАММОЙ И КОНТРОЛЬ ЗА ХОДОМ ЕЕ РЕАЛИЗАЦИИ</w:t>
      </w: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реализацией программы осуществляет администрация Калтанского городского округа.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>Заказчик программы контролирует ход выполнения мероприятий исполнителями программы.</w:t>
      </w:r>
    </w:p>
    <w:p w:rsidR="005C6D2D" w:rsidRPr="00520EB5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C6D2D" w:rsidRPr="00520EB5" w:rsidSect="00196797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87696" w:rsidRDefault="005C6D2D" w:rsidP="005C6D2D">
      <w:pPr>
        <w:pStyle w:val="a5"/>
        <w:widowControl w:val="0"/>
        <w:numPr>
          <w:ilvl w:val="0"/>
          <w:numId w:val="9"/>
        </w:numPr>
        <w:tabs>
          <w:tab w:val="left" w:pos="730"/>
          <w:tab w:val="left" w:pos="851"/>
        </w:tabs>
        <w:spacing w:after="0" w:line="322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587696">
        <w:rPr>
          <w:rFonts w:ascii="Times New Roman" w:hAnsi="Times New Roman"/>
          <w:b/>
          <w:sz w:val="28"/>
          <w:szCs w:val="28"/>
        </w:rPr>
        <w:t>Программные мероприятия изложить в следующей редакции</w:t>
      </w: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43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45"/>
        <w:gridCol w:w="4538"/>
        <w:gridCol w:w="1560"/>
        <w:gridCol w:w="994"/>
        <w:gridCol w:w="142"/>
        <w:gridCol w:w="992"/>
        <w:gridCol w:w="426"/>
        <w:gridCol w:w="424"/>
        <w:gridCol w:w="710"/>
        <w:gridCol w:w="282"/>
        <w:gridCol w:w="994"/>
        <w:gridCol w:w="706"/>
        <w:gridCol w:w="711"/>
        <w:gridCol w:w="2552"/>
        <w:gridCol w:w="1342"/>
        <w:gridCol w:w="1790"/>
        <w:gridCol w:w="1790"/>
        <w:gridCol w:w="1790"/>
        <w:gridCol w:w="1793"/>
      </w:tblGrid>
      <w:tr w:rsidR="005C6D2D" w:rsidRPr="00F3644A" w:rsidTr="00DD1342">
        <w:trPr>
          <w:gridAfter w:val="5"/>
          <w:wAfter w:w="8505" w:type="dxa"/>
          <w:trHeight w:val="15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п\</w:t>
            </w:r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C8169F">
            <w:pPr>
              <w:snapToGri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программных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6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5C6D2D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3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Облас-тнойбюд-жет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Федера-льный</w:t>
            </w:r>
            <w:proofErr w:type="spellEnd"/>
            <w:proofErr w:type="gramEnd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="00C816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источ</w:t>
            </w: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C6D2D" w:rsidRPr="00F3644A" w:rsidTr="00096705">
        <w:trPr>
          <w:gridAfter w:val="5"/>
          <w:wAfter w:w="8505" w:type="dxa"/>
          <w:trHeight w:val="108"/>
        </w:trPr>
        <w:tc>
          <w:tcPr>
            <w:tcW w:w="1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«Борьба с преступностью, профилактика правонарушений, противодействие терроризму»</w:t>
            </w:r>
          </w:p>
        </w:tc>
      </w:tr>
      <w:tr w:rsidR="005C6D2D" w:rsidRPr="00F3644A" w:rsidTr="00096705">
        <w:trPr>
          <w:gridAfter w:val="5"/>
          <w:wAfter w:w="8505" w:type="dxa"/>
          <w:trHeight w:val="67"/>
        </w:trPr>
        <w:tc>
          <w:tcPr>
            <w:tcW w:w="1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деятельности</w:t>
            </w: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9578,6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9578,6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10666</w:t>
            </w: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10666</w:t>
            </w: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10267,3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10267,3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9984,2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9984,2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9B52FF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12272,1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9B52FF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12272,1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BD7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BD749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BD7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BD749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2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Рассмотреть ход выполнения программных мероприятий на заседаниях межведомственной комиссии по профилактике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D77E93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28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Меры по техническому укреплению крыш домов, чердаков, подвалов, вспомогательных помещений от </w:t>
            </w: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несанкциониро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-ванного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проникновения в них посторонних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2F" w:rsidRPr="00587696" w:rsidRDefault="00CE202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12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21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6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Организовать проведение комплексных оздоровительных, физкультурно-спортивных, агитационн</w:t>
            </w:r>
            <w:proofErr w:type="gramStart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пропагандистских и иных   подобных мероприятий, в  том числе с несовершеннолетними, состоящими на учете в отделе полиции  по  </w:t>
            </w:r>
            <w:proofErr w:type="spellStart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Калтанскому</w:t>
            </w:r>
            <w:proofErr w:type="spellEnd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городскому округу(спартакиады, фестивали, летние и зимние игры,    походы и слеты,          спортивные праздники и   вечера, олимпиады,       экскурсии, дни здоровья и спорта, соревнования по   профессионально-  </w:t>
            </w:r>
            <w:r w:rsidR="00C721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прикладной подготовке и 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т.д.).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BD74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51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5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29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единых дней профилактики в жилом секторе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C6D2D" w:rsidRPr="00587696" w:rsidRDefault="00FA05C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Информационно-разъяснительная работа о пропаганде добровольной сдачи незаконн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8876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хранящего</w:t>
            </w:r>
            <w:r w:rsidR="009479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оружия, боеприпасов, патронов, взрывчатых веществ и взрывчатых устройств на возмездной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6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0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4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работу по     развитию службы   психологической помощи   ("телефон доверия") лицам, оказавшимся в сложной жизненной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trHeight w:val="17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Разъяснительная работа с пенсионерами и одинокими социально-незащищенными гражданами по профилактике мошенничества со </w:t>
            </w:r>
            <w:r w:rsidRPr="00587696">
              <w:rPr>
                <w:rFonts w:ascii="Times New Roman" w:eastAsia="Arial" w:hAnsi="Times New Roman"/>
                <w:bCs/>
                <w:sz w:val="20"/>
                <w:szCs w:val="20"/>
              </w:rPr>
              <w:lastRenderedPageBreak/>
              <w:t>стороны преступников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4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07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Инициировать заключение договоров с частными охранными предприятиями и службами безопасности, казачьими формированиями для участия в охране общественного порядка на территории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2B6DE2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2B6DE2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2B6DE2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5C6D2D" w:rsidRPr="00F3644A" w:rsidTr="00DD1342">
        <w:trPr>
          <w:gridAfter w:val="5"/>
          <w:wAfter w:w="8505" w:type="dxa"/>
          <w:trHeight w:val="15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1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1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Продолжить работу по привлечению к правоохранительной деятельности общественных формирований (оперативных, студенческих отрядов, внештатных сотрудников полиции), в том числе по охране общественного порядка.</w:t>
            </w:r>
          </w:p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Возрождение деятельности добровольной народной дружины для оказания содействия ОВД в охране правопорядка.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BD74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5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0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81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38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B30FF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Обеспечение деятельности народной дружины и стимулирование членов народной дружины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3E5D42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C6D2D" w:rsidRPr="003E5D42" w:rsidRDefault="005C6D2D" w:rsidP="00196797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C6D2D" w:rsidRPr="003E5D42" w:rsidRDefault="005C6D2D" w:rsidP="00196797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C6D2D" w:rsidRPr="003E5D42" w:rsidRDefault="005C6D2D" w:rsidP="00196797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0F3079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0F3079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0F3079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9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435A5A" w:rsidRDefault="0098768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435A5A" w:rsidRDefault="0098768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435A5A" w:rsidRDefault="0098768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435A5A" w:rsidRDefault="0098768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435A5A" w:rsidRDefault="0098768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0F3079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2C6AF7" w:rsidRDefault="007628D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2C6AF7" w:rsidRDefault="007628D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2C6AF7" w:rsidRDefault="00E3125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2C6AF7" w:rsidRDefault="00E3125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2C6AF7" w:rsidRDefault="00E3125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0F3079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0F3079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0F3079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 комплекса мероприятий по предупреждению правонарушении в жилых многоквартирных домах муниципальных образований с участием товариществ собственников жилья, органов территориальных  общественных самоуправлений, старших  по домам и подъездам.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14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27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Стимулирование граждан за предоставление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достоверной информации о готовящихся, совершаемых или совершенных преступлениях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21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1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307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Обслуживание, подключение средств ОПС, КТС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«УК» </w:t>
            </w:r>
          </w:p>
        </w:tc>
      </w:tr>
      <w:tr w:rsidR="000F3079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МБУ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УЖКиДК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</w:tr>
      <w:tr w:rsidR="000F3079" w:rsidRPr="00F3644A" w:rsidTr="00DD1342">
        <w:trPr>
          <w:gridAfter w:val="5"/>
          <w:wAfter w:w="8505" w:type="dxa"/>
          <w:trHeight w:val="8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8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УО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МБОУ ДОД «КДЮСШ»</w:t>
            </w:r>
          </w:p>
        </w:tc>
      </w:tr>
      <w:tr w:rsidR="000F3079" w:rsidRPr="00F3644A" w:rsidTr="00DD1342">
        <w:trPr>
          <w:gridAfter w:val="5"/>
          <w:wAfter w:w="8505" w:type="dxa"/>
          <w:trHeight w:val="6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 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0F3079" w:rsidRPr="00F3644A" w:rsidTr="00DD1342">
        <w:trPr>
          <w:gridAfter w:val="5"/>
          <w:wAfter w:w="8505" w:type="dxa"/>
          <w:trHeight w:val="5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КГО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«ГЦ»</w:t>
            </w:r>
          </w:p>
        </w:tc>
      </w:tr>
      <w:tr w:rsidR="000F307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«Архив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0F3079" w:rsidRPr="00F3644A" w:rsidTr="00DD1342">
        <w:trPr>
          <w:gridAfter w:val="5"/>
          <w:wAfter w:w="8505" w:type="dxa"/>
          <w:trHeight w:val="8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«УК»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8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УО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9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726874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726874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726874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726874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726874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F3079" w:rsidRPr="00F3644A" w:rsidTr="00DD1342">
        <w:trPr>
          <w:gridAfter w:val="5"/>
          <w:wAfter w:w="8505" w:type="dxa"/>
          <w:trHeight w:val="38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8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8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B8165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B8165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B8165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B8165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B8165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6527D9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F307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D377FC" w:rsidRDefault="002347C4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EF42A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2347C4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7C4" w:rsidRPr="00587696" w:rsidRDefault="002347C4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7C4" w:rsidRPr="00587696" w:rsidRDefault="002347C4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47C4" w:rsidRPr="00587696" w:rsidRDefault="002347C4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7C4" w:rsidRPr="00D377FC" w:rsidRDefault="002347C4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7C4" w:rsidRDefault="002347C4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7C4" w:rsidRDefault="002347C4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7C4" w:rsidRDefault="002347C4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7C4" w:rsidRDefault="002347C4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C4" w:rsidRDefault="002347C4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7AB" w:rsidRPr="00D377FC" w:rsidRDefault="00DF23F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777AF9" w:rsidRDefault="00B1562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777AF9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D377FC" w:rsidRDefault="00EB51A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435A5A" w:rsidRDefault="00B1562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EB51A5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МБУ «</w:t>
            </w:r>
            <w:r w:rsidR="000F3079" w:rsidRPr="00EB51A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УЗНТ КГО</w:t>
            </w:r>
            <w:r w:rsidRPr="00EB51A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0F3079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1E2" w:rsidRPr="00D377FC" w:rsidRDefault="007B01E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435A5A" w:rsidRDefault="00B1562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D377FC" w:rsidRDefault="005B179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4D636D" w:rsidRDefault="00EF42A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C7217A" w:rsidRDefault="006333AC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21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Default="000F3079" w:rsidP="00D508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ГО</w:t>
            </w:r>
          </w:p>
        </w:tc>
      </w:tr>
      <w:tr w:rsidR="000F307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0F307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435A5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435A5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079" w:rsidRPr="00435A5A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УО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20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435A5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435A5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079" w:rsidRPr="00435A5A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«УК»</w:t>
            </w:r>
          </w:p>
        </w:tc>
      </w:tr>
      <w:tr w:rsidR="000F3079" w:rsidRPr="00F3644A" w:rsidTr="00DD1342">
        <w:trPr>
          <w:gridAfter w:val="5"/>
          <w:wAfter w:w="8505" w:type="dxa"/>
          <w:trHeight w:val="20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435A5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435A5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079" w:rsidRPr="00435A5A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</w:t>
            </w:r>
            <w:proofErr w:type="spellStart"/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УМПиС</w:t>
            </w:r>
            <w:proofErr w:type="spellEnd"/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162"/>
        </w:trPr>
        <w:tc>
          <w:tcPr>
            <w:tcW w:w="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0967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079" w:rsidRPr="00F245CB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096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F3079" w:rsidRPr="0086512E" w:rsidRDefault="000F3079" w:rsidP="00096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F307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079" w:rsidRDefault="000F3079" w:rsidP="001967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F245CB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3079" w:rsidRPr="0086512E" w:rsidRDefault="000F3079" w:rsidP="001967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F3079" w:rsidRPr="00F3644A" w:rsidTr="00DD1342">
        <w:trPr>
          <w:gridAfter w:val="5"/>
          <w:wAfter w:w="8505" w:type="dxa"/>
          <w:trHeight w:val="13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лицензированным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частным охранным предприятием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охране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F245CB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86512E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ия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13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86512E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22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86512E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86512E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0F3079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86512E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86512E" w:rsidRDefault="000F3079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F3079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УЖКиД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2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0F3079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D377FC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100F4A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079" w:rsidRPr="00587696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3079" w:rsidRPr="00587696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79" w:rsidRPr="00396C13" w:rsidRDefault="00C9574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</w:p>
        </w:tc>
      </w:tr>
      <w:tr w:rsidR="00DD2BC3" w:rsidRPr="00F3644A" w:rsidTr="00DD1342">
        <w:trPr>
          <w:gridAfter w:val="5"/>
          <w:wAfter w:w="8505" w:type="dxa"/>
          <w:trHeight w:val="21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BC3" w:rsidRPr="00D377FC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BC3" w:rsidRPr="00320AC2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BC3" w:rsidRPr="00587696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BC3" w:rsidRPr="00587696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BC3" w:rsidRPr="00587696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3E3E24" w:rsidRDefault="00C9574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2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D377FC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ED32D3" w:rsidRDefault="00C9574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5185,9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ED32D3" w:rsidRDefault="00C9574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C95745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C95745" w:rsidRPr="00587696" w:rsidRDefault="00C95745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5745" w:rsidRPr="00587696" w:rsidRDefault="00C9574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45" w:rsidRPr="00587696" w:rsidRDefault="00C9574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745" w:rsidRPr="00D377FC" w:rsidRDefault="002347C4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745" w:rsidRDefault="00EF42A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745" w:rsidRDefault="00C9574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745" w:rsidRDefault="00C9574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5745" w:rsidRDefault="00C95745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5745" w:rsidRPr="00777AF9" w:rsidRDefault="00C9574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9D63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D63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9D63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D63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E5254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УЖКиДК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90277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90277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«УК»</w:t>
            </w:r>
          </w:p>
        </w:tc>
      </w:tr>
      <w:tr w:rsidR="000F3079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Pr="00587696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0F3079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435A5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435A5A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AD5E18" w:rsidRDefault="000F307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240"/>
        </w:trPr>
        <w:tc>
          <w:tcPr>
            <w:tcW w:w="845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079" w:rsidRPr="00587696" w:rsidRDefault="000F3079" w:rsidP="000329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079" w:rsidRPr="0029148B" w:rsidRDefault="000F3079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079" w:rsidRPr="0029148B" w:rsidRDefault="000F3079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0329B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0F3079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0F3079" w:rsidRPr="00587696" w:rsidRDefault="000F307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3079" w:rsidRPr="00587696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079" w:rsidRPr="0029148B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Pr="0029148B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79" w:rsidRDefault="000F307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79" w:rsidRDefault="000F307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D5087E" w:rsidRPr="00F3644A" w:rsidTr="00DD1342">
        <w:trPr>
          <w:gridAfter w:val="5"/>
          <w:wAfter w:w="8505" w:type="dxa"/>
          <w:trHeight w:val="4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 видеонаблюдения в дошкольных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4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8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396C13" w:rsidRDefault="00EB51A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435A5A" w:rsidRDefault="00EB51A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Default="00EB51A5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Default="00EB51A5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Default="00EB51A5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C3" w:rsidRPr="00396C13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B96D52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B96D52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B96D52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B96D52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B96D52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B96D52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5087E" w:rsidRPr="00587696" w:rsidRDefault="00D5087E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Принять меры по оборудованию систем видеонаблюдения в мес</w:t>
            </w:r>
            <w:r w:rsidR="00C14E6C">
              <w:rPr>
                <w:rFonts w:ascii="Times New Roman" w:eastAsia="Arial" w:hAnsi="Times New Roman"/>
                <w:sz w:val="20"/>
                <w:szCs w:val="20"/>
              </w:rPr>
              <w:t>тах массового скопления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КГО, Отдел МВД России по г. Калтан</w:t>
            </w:r>
          </w:p>
        </w:tc>
      </w:tr>
      <w:tr w:rsidR="00D5087E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8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совместные оперативно-  профилактические мероприятия "Нелегальный мигрант" по выявлениюиностранных граждан, нарушающих порядок пребывания на территории Российской Федерации пресечению их противоправной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21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8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проведение обще-профилактических специальных мероприятий  по проверке образа жизни осужденных к мерам наказания без изоляции от общества.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6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4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1.1.19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 проведение отчетов участковых уполномоченных милиции 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4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24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2BC3" w:rsidRPr="00F3644A" w:rsidTr="00DD1342">
        <w:trPr>
          <w:gridAfter w:val="5"/>
          <w:wAfter w:w="8505" w:type="dxa"/>
          <w:trHeight w:val="12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2BC3" w:rsidRPr="00587696" w:rsidRDefault="00DD2BC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BC3" w:rsidRPr="00587696" w:rsidRDefault="00DD2BC3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BC3" w:rsidRPr="00587696" w:rsidRDefault="00DD2BC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7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widowControl w:val="0"/>
              <w:tabs>
                <w:tab w:val="center" w:pos="453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работу по выделению    участковым уполномоченных полиции служебных помещений, обеспечив их оснащение  (Замена оконных блоков)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</w:t>
            </w:r>
            <w:r w:rsid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трация КГО, МКУ «УМИ КГО», Отдел МВД России по г. Калтан</w:t>
            </w: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8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Регулярно публиковать  материалы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распространения соответствующих памяток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8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7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2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31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5087E" w:rsidRPr="00587696" w:rsidRDefault="00D5087E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Организовать проведение тематических радио-, телепередач,  публикации статей по проблемам:</w:t>
            </w:r>
          </w:p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подростковой преступности;</w:t>
            </w:r>
          </w:p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наркомании и токсикомании среди молодежи;</w:t>
            </w:r>
          </w:p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детского дорожно-транспортного травматизма;</w:t>
            </w:r>
          </w:p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обоснованного выбора профессии;</w:t>
            </w:r>
          </w:p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-освещению деятельности органов внутренних дел;</w:t>
            </w:r>
          </w:p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-повышению юридической грамотности населения;</w:t>
            </w:r>
          </w:p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-применению правомерных способов и средств защиты граждан от преступных и иных противоправных посягательств.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8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1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6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объекта «Школа №19» расположенного по адресу ул.60 лет Октября, д.7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МКУ «УМИ КГО»</w:t>
            </w:r>
          </w:p>
        </w:tc>
      </w:tr>
      <w:tr w:rsidR="00D5087E" w:rsidRPr="00F3644A" w:rsidTr="00DD1342">
        <w:trPr>
          <w:gridAfter w:val="5"/>
          <w:wAfter w:w="8505" w:type="dxa"/>
          <w:trHeight w:val="2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МКУ «УПЖ КГО»</w:t>
            </w:r>
          </w:p>
        </w:tc>
      </w:tr>
      <w:tr w:rsidR="00D5087E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5087E" w:rsidRPr="00F3644A" w:rsidTr="00DD1342">
        <w:trPr>
          <w:gridAfter w:val="5"/>
          <w:wAfter w:w="8505" w:type="dxa"/>
          <w:trHeight w:val="6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F42D20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2D2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100F4A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100F4A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100F4A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100F4A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100F4A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5087E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D5087E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6527D9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100F4A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100F4A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здания по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омсомольская,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5087E" w:rsidRPr="00F3644A" w:rsidTr="00DD1342">
        <w:trPr>
          <w:gridAfter w:val="5"/>
          <w:wAfter w:w="8505" w:type="dxa"/>
          <w:trHeight w:val="4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4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9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7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комплекс мер по информированию и обучению граждан о действиях при возможной угрозе возникновения террористических актов.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Обеспечить надлежащее информационное противодействие распространение идей экстремизма и терроризма. Продолжить реализацию мер, направленных на обеспечение эффективной информационно-пропагандистской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разъяснительной работы с населением.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1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20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2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4F2C" w:rsidRPr="00587696" w:rsidRDefault="00864F2C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мероприятия по формированию и укреплению в молодёжной среде идей единства граждан России, межэтнического и межконфессионального согласия с учётом культуры, традиций и обычаев народов, составляющих местное население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0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совместную работу по помещению граждан, находящихся в тяжелой степени алкогольного опьянения, иногородних граждан в состоянии тяжелой и средней степени опьянения, в палаты, выделенные городской больницей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льготных условий функционирования для управляющих компаний и ТСЖ, внедряющих на территории своего обслуживания оборудование системы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0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9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проверок деятельности руководителей учреждений и организаций по устранению причин и условий, способствующих совершению правонарушений и преступлений в учреждениях и в организациях, а так же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16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4F2C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2C" w:rsidRPr="00587696" w:rsidRDefault="00864F2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2C" w:rsidRPr="00587696" w:rsidRDefault="00864F2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14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освещения в темных дворовых территориях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9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66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Активизация работы в местах компактного проживания иностранных граждан, временно проживающих в городском округе, с целью выявления и предотвращения нарушений правил миграционного учета, порядка въезда и пребывания, в том числе по выявлению и пресечению незаконного проживания иностранных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тревожной кнопки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2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087E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6527D9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5087E" w:rsidRPr="00F3644A" w:rsidTr="00DD1342">
        <w:trPr>
          <w:gridAfter w:val="5"/>
          <w:wAfter w:w="8505" w:type="dxa"/>
          <w:trHeight w:val="20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777AF9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6527D9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D5087E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D5087E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Pr="00587696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D5087E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5087E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Pr="00587696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7E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87E" w:rsidRDefault="00D5087E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87E" w:rsidRDefault="00D5087E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514C5B" w:rsidRPr="00F3644A" w:rsidTr="00DD1342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864F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D377FC" w:rsidRDefault="008E3C4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</w:t>
            </w:r>
            <w:r w:rsidR="003159E9"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8E3C4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</w:t>
            </w:r>
            <w:r w:rsidR="00315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4C5B" w:rsidRPr="00587696" w:rsidRDefault="00514C5B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C5B" w:rsidRPr="00587696" w:rsidRDefault="008E3C46" w:rsidP="00864F2C">
            <w:pPr>
              <w:snapToGrid w:val="0"/>
              <w:spacing w:after="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3C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514C5B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864F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864F2C">
            <w:pPr>
              <w:snapToGrid w:val="0"/>
              <w:spacing w:after="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514C5B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3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отдельно стоящего здания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зержинского,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514C5B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здания п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алиновка ул.60 лет Октября,8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A5EB7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системы контроля доступа ул. Комсомольская 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21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24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физической охраны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алинина, 44/1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514C5B" w:rsidRPr="00F3644A" w:rsidTr="00DD1342">
        <w:trPr>
          <w:gridAfter w:val="5"/>
          <w:wAfter w:w="8505" w:type="dxa"/>
          <w:trHeight w:val="1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3156F0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156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6527D9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514C5B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514C5B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514C5B" w:rsidRPr="00C8169F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C8169F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C8169F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8169F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8169F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8169F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C8169F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C8169F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C8169F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514C5B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514C5B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29148B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 санатория-профилактория 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6527D9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14C5B" w:rsidRPr="00F3644A" w:rsidTr="00DD1342">
        <w:trPr>
          <w:gridAfter w:val="5"/>
          <w:wAfter w:w="8505" w:type="dxa"/>
          <w:trHeight w:val="7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396C13" w:rsidRDefault="003D1FD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3D1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3D1FD1" w:rsidRDefault="003D1FD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3D1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3D1FD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3D1FD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4C5B" w:rsidRPr="00587696" w:rsidRDefault="003D1FD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396C13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14C5B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4C5B" w:rsidRPr="00587696" w:rsidRDefault="00514C5B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физической охраны по охране 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587696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4C5B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29148B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4443,9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4443,9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29148B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C14E6C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514C5B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C14E6C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514C5B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4C5B" w:rsidRPr="00587696" w:rsidRDefault="00514C5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5B" w:rsidRPr="00587696" w:rsidRDefault="00514C5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5B" w:rsidRPr="00C14E6C" w:rsidRDefault="00514C5B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D377FC" w:rsidRDefault="00B10D50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</w:t>
            </w:r>
            <w:r w:rsidR="005B1793"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</w:t>
            </w:r>
            <w:r w:rsidR="005F6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B51A5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B51A5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B51A5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B10D50" w:rsidRDefault="003E23E2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r w:rsidR="00B10D50" w:rsidRPr="00B10D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АТП</w:t>
            </w:r>
            <w:r w:rsidR="00B10D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C14E6C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29148B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индивидуальной профилактической работы с подростками, состоящими на учете в ПДН, закрепление практики закрепления за подростками сотрудников из числа офицерского состава из наиболее подготовленных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системы контроля доступа</w:t>
            </w:r>
          </w:p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ира, 55а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металлоискателя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«УМИ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 ПЦН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D1342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D1342" w:rsidRDefault="00DD1342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D1342" w:rsidRDefault="00DD1342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D1342" w:rsidRDefault="00DD1342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342" w:rsidRPr="00D377FC" w:rsidRDefault="003E23E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342" w:rsidRPr="00587696" w:rsidRDefault="003E23E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342" w:rsidRPr="00587696" w:rsidRDefault="003E23E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342" w:rsidRPr="00587696" w:rsidRDefault="003E23E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1342" w:rsidRPr="00587696" w:rsidRDefault="003E23E2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342" w:rsidRPr="00042089" w:rsidRDefault="003E23E2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E23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УО КГО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охране объекта по адресу г. Калтан, п. Малиновка, ул. Советская.89 (пожарный пост)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D377FC" w:rsidRDefault="00EB51A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</w:t>
            </w:r>
            <w:r w:rsidR="00B15622"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</w:t>
            </w:r>
            <w:r w:rsidR="00B15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видеокамер уличных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D377F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29148B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EB51A5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1A5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1.1.46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для системы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A5" w:rsidRPr="00587696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1A5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A5" w:rsidRPr="00587696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1A5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A5" w:rsidRPr="00587696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1A5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A5" w:rsidRPr="00587696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1A5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D377FC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A5" w:rsidRPr="00587696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EB51A5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A5" w:rsidRPr="00587696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1A5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A5" w:rsidRPr="00587696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1A5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1A5" w:rsidRDefault="00EB51A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51A5" w:rsidRPr="00587696" w:rsidRDefault="00EB51A5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A5" w:rsidRPr="00587696" w:rsidRDefault="00EB51A5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C56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системы охранной сигнализации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6" w:rsidRPr="00587696" w:rsidRDefault="00AE3C5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C56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6" w:rsidRPr="00587696" w:rsidRDefault="00AE3C5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C56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6" w:rsidRPr="00587696" w:rsidRDefault="00AE3C5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C56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6" w:rsidRPr="00587696" w:rsidRDefault="00AE3C5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C56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Pr="00D377FC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C56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6" w:rsidRPr="00587696" w:rsidRDefault="00AE3C5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«Архив КГО»</w:t>
            </w:r>
          </w:p>
        </w:tc>
      </w:tr>
      <w:tr w:rsidR="00AE3C56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Pr="002347C4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34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C56" w:rsidRDefault="002347C4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6" w:rsidRPr="00587696" w:rsidRDefault="00AE3C5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C56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6" w:rsidRPr="00587696" w:rsidRDefault="00AE3C5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3C56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C56" w:rsidRDefault="00AE3C5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C56" w:rsidRDefault="00AE3C5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6" w:rsidRPr="00587696" w:rsidRDefault="00AE3C5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8FC" w:rsidRPr="00F3644A" w:rsidTr="00E15A45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эвакуации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8FC" w:rsidRPr="00587696" w:rsidRDefault="005E48F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8FC" w:rsidRPr="00F3644A" w:rsidTr="00E15A45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8FC" w:rsidRPr="00587696" w:rsidRDefault="005E48F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8FC" w:rsidRPr="00F3644A" w:rsidTr="00E15A45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8FC" w:rsidRPr="00587696" w:rsidRDefault="005E48F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8FC" w:rsidRPr="00F3644A" w:rsidTr="00E15A45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8FC" w:rsidRPr="00587696" w:rsidRDefault="005E48F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8FC" w:rsidRPr="00F3644A" w:rsidTr="00E15A45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Pr="00D377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8FC" w:rsidRPr="00587696" w:rsidRDefault="005E48F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«Архив КГО»</w:t>
            </w:r>
          </w:p>
        </w:tc>
      </w:tr>
      <w:tr w:rsidR="005E48FC" w:rsidRPr="00F3644A" w:rsidTr="00E15A45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8FC" w:rsidRPr="00587696" w:rsidRDefault="005E48F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8FC" w:rsidRPr="00F3644A" w:rsidTr="00E15A45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8FC" w:rsidRPr="00587696" w:rsidRDefault="005E48F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48FC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8FC" w:rsidRDefault="005E48F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48FC" w:rsidRDefault="005E48F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8FC" w:rsidRPr="00587696" w:rsidRDefault="005E48F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947C20">
        <w:trPr>
          <w:gridAfter w:val="5"/>
          <w:wAfter w:w="8505" w:type="dxa"/>
          <w:trHeight w:val="173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F3644A" w:rsidRDefault="00D42659" w:rsidP="0019679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sz w:val="20"/>
                <w:szCs w:val="20"/>
              </w:rPr>
              <w:t>2. «Повышение безопасности дорожного движения»</w:t>
            </w:r>
          </w:p>
        </w:tc>
      </w:tr>
      <w:tr w:rsidR="00D42659" w:rsidRPr="00F3644A" w:rsidTr="00947C20">
        <w:trPr>
          <w:gridAfter w:val="5"/>
          <w:wAfter w:w="8505" w:type="dxa"/>
          <w:trHeight w:val="173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F3644A" w:rsidRDefault="00D42659" w:rsidP="0019679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sz w:val="20"/>
                <w:szCs w:val="20"/>
              </w:rPr>
              <w:t>Направление деятельности</w:t>
            </w: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2687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7E551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технических комплексов фото, видео фиксации, работающих в автоматическом режиме, для обеспечения безопасности дорожного движения и нарушений на территории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5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Приобретение и распространение светоотражающих приспособлений среди младших школьников и дошкольников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8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8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41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Строительство, реконструкция светофорных объектов и автоматизированных систем управления движением (АСУД) в городе (оснащение светодиодными светофорами, современными управляющими контроллерами, экологическими датчиками, детекторами транспорта, табло обратного отсчета времени разрешающего сигнала, дополнительными звуковыми сопровождающими устройствами, современным программным обеспечением, а также техническое переоснащение центральных управляющих пунктов автоматизированных систем управления движением линиями связи, аппаратурой для связи с периферийными объектами, налаживание радиоканала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5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55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4711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4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864F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7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Создание системы маршрутного ориентирования участников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5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86512E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6512E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6512E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6512E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6512E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6512E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Организация профилактических мероприятий «Внимание - дети!», «Юный пешеход», «Юный велосипедист»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5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Создание информационно- пропагандистской продукции, организация наружной социальной рекламы (баннеры, перетяжки)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Участие активистов отрядов юных инспекторов движения в областном конкурсе-фестивал</w:t>
            </w:r>
            <w:r w:rsidR="00C7217A">
              <w:rPr>
                <w:rFonts w:ascii="Times New Roman" w:eastAsia="Times New Roman" w:hAnsi="Times New Roman"/>
                <w:sz w:val="20"/>
                <w:szCs w:val="20"/>
              </w:rPr>
              <w:t>е «Безопасное колесо», в слетах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, областных профильных сменах. Подготовка команд, оплата проезда, питания, проживания участников, сопровождающих лиц и т.д.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Строительство, приобретение оборудования и обслуживание детских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автогородков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по поиску без вести пропавших несовершеннолетних, привлечение к данной деятельности общественных  организаций (выделение транспорта для поиска)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ремонтных работ аварийного участка дороги по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зержинского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весоизмерительного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устройства серии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Автопост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Программное обеспечение на пункт весового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Поставка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B159F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72687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E407F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E407F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муниципального конкурса агитбригад отрядов ЮИД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дорожной разметки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</w:t>
            </w:r>
            <w:r w:rsidR="005055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726874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42659" w:rsidRDefault="00D42659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проблесковых фонарей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42659" w:rsidRDefault="00D42659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42659" w:rsidRDefault="00D42659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42659" w:rsidRDefault="00D42659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42659" w:rsidRDefault="00D42659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557C" w:rsidRDefault="0074073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58557C" w:rsidRDefault="0074073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726874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726874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74073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«АТП КГО»</w:t>
            </w: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42659" w:rsidRDefault="00D42659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42659" w:rsidRDefault="00D42659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659" w:rsidRDefault="00D42659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6847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06847" w:rsidRDefault="00A06847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6847" w:rsidRDefault="00A06847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лазерного измерителя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847" w:rsidRPr="00587696" w:rsidRDefault="00A06847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6847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06847" w:rsidRDefault="00A06847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6847" w:rsidRDefault="00A06847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847" w:rsidRPr="00587696" w:rsidRDefault="00A06847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6847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06847" w:rsidRDefault="00A06847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6847" w:rsidRDefault="00A06847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847" w:rsidRPr="00587696" w:rsidRDefault="00A06847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6847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06847" w:rsidRDefault="00A06847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6847" w:rsidRDefault="00A06847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847" w:rsidRPr="00587696" w:rsidRDefault="00A06847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6847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06847" w:rsidRDefault="00A06847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6847" w:rsidRDefault="00A06847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Pr="00A06847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Pr="00A06847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Pr="00A06847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Pr="00A06847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847" w:rsidRPr="00A06847" w:rsidRDefault="00A06847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847" w:rsidRPr="00587696" w:rsidRDefault="00A06847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06847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06847" w:rsidRDefault="00A06847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6847" w:rsidRDefault="00A06847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847" w:rsidRPr="00587696" w:rsidRDefault="00A06847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6847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06847" w:rsidRDefault="00A06847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6847" w:rsidRDefault="00A06847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847" w:rsidRPr="00587696" w:rsidRDefault="00A06847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6847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847" w:rsidRDefault="00A06847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847" w:rsidRDefault="00A06847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847" w:rsidRDefault="00AB119F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847" w:rsidRPr="00587696" w:rsidRDefault="00A06847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947C20">
        <w:trPr>
          <w:gridAfter w:val="5"/>
          <w:wAfter w:w="8505" w:type="dxa"/>
          <w:trHeight w:val="154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«Комплексные меры противодействия злоупотреблению наркотиками и их незаконному обороту»</w:t>
            </w:r>
          </w:p>
        </w:tc>
      </w:tr>
      <w:tr w:rsidR="00D42659" w:rsidRPr="00F3644A" w:rsidTr="00947C20">
        <w:trPr>
          <w:gridAfter w:val="5"/>
          <w:wAfter w:w="8505" w:type="dxa"/>
          <w:trHeight w:val="67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tabs>
                <w:tab w:val="center" w:pos="77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D42659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Санитарно-просветительная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E2554" w:rsidRDefault="00D42659" w:rsidP="004B3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E255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E255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E255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E255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E255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8111A4" w:rsidRDefault="00D42659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обучающих семинаров наркологами:</w:t>
            </w:r>
          </w:p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медицинскими работниками ЛПУ округа;</w:t>
            </w:r>
          </w:p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работниками общеобразовательных школ;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распространение материалов по диагностике и профилактике наркомании.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0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городской акции «Будущее без наркотиков», в том числе: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конкурс детских рисунков на тему: «Профилактика вредных привычек»;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конкурс плакатов «Наше поколение – за здоровый образ жизни»;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выступление по радио, на телевидении, опубликование статей в газете.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Детская поликлиника МБУЗ «Центральная городская больница»  </w:t>
            </w:r>
          </w:p>
          <w:p w:rsidR="00D42659" w:rsidRPr="00587696" w:rsidRDefault="00D42659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2659" w:rsidRPr="00587696" w:rsidRDefault="00D42659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 Управление</w:t>
            </w:r>
          </w:p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D42659" w:rsidRPr="00F3644A" w:rsidTr="00DD1342">
        <w:trPr>
          <w:gridAfter w:val="5"/>
          <w:wAfter w:w="8505" w:type="dxa"/>
          <w:trHeight w:val="281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7"/>
        </w:trPr>
        <w:tc>
          <w:tcPr>
            <w:tcW w:w="845" w:type="dxa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Лечение и реабилитация лиц, больных наркоманией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59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6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лекарственных сре</w:t>
            </w:r>
            <w:proofErr w:type="gramStart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лечения лиц, больных наркоманией.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Выявление и диагностика лиц, больных наркоманией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8111A4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8111A4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8111A4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-тестов.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4B3B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9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хищений наркотиков,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сильнодействующих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наркоманов и сбытчиков наркотических средств.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160537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0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базы данных правоохранительных органов о лицах, причастных к незаконному обороту наркотиков.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9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комплекса мероприятий, направленных на выявление и пресечение преступлений, связанных с организацией и содержанием притонов для потребления наркотиков и занятия проституцией, в том числе с вовлечением в эти занятия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органов внутренних дел и медицинских учреждений в рамках выявления  фактов употребления наркотиков, а так же взаимодействие с учреждениями образования  в проведении открытых уроков на тему вреда наркомании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0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Незаконные посевы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 межведомственной программы профилактики употребления ПАВ «Здоровье.ru»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160537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Целенаправленная работа по диагностике детей (изучение документов, личных дел, беседы с детьми). Осуществление мониторинга по выявлению уровня информированности о вреде употребления ПАВ и распространенности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 воспитанников и обучающихся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не успешности детей в различных видах деятельности (тестирование, анкетирование, наблюдения, беседы).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Коррекционная работа с воспитанниками «группы риска» (организация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4B3B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по формированию потребности вести здоровый образ жизни (классные часы, лекции, спортивные секции и соревнования, экскурсии, проведение дней Здоровья, организация активного общественно-полезного зимнего и летнего отдыха). Осуществление психолого-педагогического и здоровье сберегающего сопровождения первичной профилактики в образовательных учреждениях. Проведение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тренинговых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занятий с подростками, направленных на формирование установок здорового образа жизни и личностный рост.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5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Просветительская работа среди учащихся о негативном влиянии ПАВ,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организм человека (лекции, беседы в малых группах и индивидуальные).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Учебно-просветительская работа среди педагогов в области негативного влияния ПАВ,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организм человека, психологической и правовой помощи подростку (лектории, семинары, малые педсоветы, психолого-педагогические консилиумы).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1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1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3.5.7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беседы с воспитанниками, имеющими опыт употребления ПАВ.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беседы с воспитанниками, не имеющими опыт употребления ПАВ.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5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3.5.9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конкурсов, соревнований, викторин, олимпиад, фестивалей по пропаганде здорового образа  жизни среди молодежи.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4B3B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2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46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3.5.10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родительских лекториев по теме «Роль семьи в формировании у детей устойчивого противостояния к вредным привычкам»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МКУ Управление молодёжной политики и спорта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«Скажи наркотикам «Нет».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D42659" w:rsidRPr="00F3644A" w:rsidTr="00DD1342">
        <w:trPr>
          <w:gridAfter w:val="5"/>
          <w:wAfter w:w="8505" w:type="dxa"/>
          <w:trHeight w:val="19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«Твой выбор – твоя жизнь».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D42659" w:rsidRPr="00F3644A" w:rsidTr="00DD1342">
        <w:trPr>
          <w:gridAfter w:val="5"/>
          <w:wAfter w:w="8505" w:type="dxa"/>
          <w:trHeight w:val="9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Традиционный турнир по футболу «Молодежь против наркотиков».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D42659" w:rsidRPr="00F3644A" w:rsidTr="00DD1342">
        <w:trPr>
          <w:gridAfter w:val="5"/>
          <w:wAfter w:w="8505" w:type="dxa"/>
          <w:trHeight w:val="4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4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4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Круглый стол «Жизнь без наркотиков».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спортивных учреждений, летних детских площадок туристическим, спортивным инвентарем и оборудованием.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3.6.6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размещение социальной рекламы за здоровый образ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D42659" w:rsidRPr="00F3644A" w:rsidTr="00DD1342">
        <w:trPr>
          <w:gridAfter w:val="5"/>
          <w:wAfter w:w="8505" w:type="dxa"/>
          <w:trHeight w:val="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5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CC2C8F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Управлением социальной защиты населения администрации КГО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D1524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акций «Мы – против наркотиков».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 с педагогом – психологом «Мифы о наркотиках».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 санитарных бюллетеней, оформление информационных стендов по данной теме.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 и распространение среди несовершеннолетних буклетов с информацией о вреде наркотических средств, курения и алкоголя.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4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40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3.7.2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профилактических бесед с несовершеннолетними («Проблема ВИЧ/СПИДа – касается каждого»).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профилактических бесед с родителями «Как выявить вредные привычки у родителей».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с детьми из семей, попавших в трудную жизненную ситуацию: профилактические беседы о вреде алкогольной и наркотической зависимости, воспитательные часы по теме, дни здоровья, проведение спартакиады «Спорт, здоровье, жизнь», психологический тренинг «Я выбираю...»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консультативной правовой и психолого-педагогической помощи несовершеннолетним и их родителям.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659" w:rsidRPr="00F3644A" w:rsidTr="00947C20">
        <w:trPr>
          <w:gridAfter w:val="5"/>
          <w:wAfter w:w="8505" w:type="dxa"/>
          <w:trHeight w:val="141"/>
        </w:trPr>
        <w:tc>
          <w:tcPr>
            <w:tcW w:w="15876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4.Профилактика безнадзорности и правонарушений среди 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есовершеннолетних граждан КГО</w:t>
            </w:r>
          </w:p>
        </w:tc>
      </w:tr>
      <w:tr w:rsidR="00D42659" w:rsidRPr="00F3644A" w:rsidTr="00947C20">
        <w:trPr>
          <w:gridAfter w:val="5"/>
          <w:wAfter w:w="8505" w:type="dxa"/>
          <w:trHeight w:val="141"/>
        </w:trPr>
        <w:tc>
          <w:tcPr>
            <w:tcW w:w="15876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D42659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E95B22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Организационно-профилактические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E95B22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E95B22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31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функций комиссии по делам несовершеннолетних и защите их прав при администрации Калтанского городского округа по координации и контролю деятельности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в комиссию по делам несовершеннолетних и защите их прав аналитических справок о работе органов системы профилактики о работе по профилактике безнадзорности и правонарушений, наркомании алкоголизма среди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формированию банка данных на семьи и несовершеннолетних, находящихся в социально опасном положении.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21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21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2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1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Рассмотрение вопросов, связанных с соблюдением законодательства РФ в области образования, занятости, медицинского обслуживания, защиты прав и интересов несовершеннолетних на заседаниях КДН и ЗП, совещаниях управлений и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работы по правовому воспитанию несовершеннолетних и их родителей: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-декада правовой культуры;</w:t>
            </w:r>
          </w:p>
          <w:p w:rsidR="00D42659" w:rsidRPr="00587696" w:rsidRDefault="00D42659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беседы, классные часы для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«Основы правовой культуры»;</w:t>
            </w:r>
          </w:p>
          <w:p w:rsidR="00D42659" w:rsidRPr="00587696" w:rsidRDefault="00D42659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участие обучающихся в городских и областных мероприятиях.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профилактике безнадзорности и правонарушений несовершеннолетних: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-тематические классные часы, беседы;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тематические общешкольные и классные родительские собрания;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-работа Советов профилактики образовательных учреждений;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индивидуальная работа с несовершеннолетними диванного поведения;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книжные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7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0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Усиление работы по профилактике социального сиротства и жестокого обращения с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в клубе «Компетентный родитель» по вопросам воспитания, обучения детей, расширение знаний родителей о психологии семейных отношений, возрастной психологии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совместно с уполномоченными органами и организациями устройства детей, оставшихся без попечения родителей, принятие мер по сохранности их имущества.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работы по выявлению и учету детей-сирот и детей, оставшихся без попечения родителей, нуждающихся в государственной защите через администрации учреждений, организаций, Отдел МВД России по г. Калтану, обращения граждан.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межведомственных рейдов по месту жительства несовершеннолетних и семей, состоящих на учете, по местам досуга и концентрации детей и подростков.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Оказание консультативной помощи,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психокоррекция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, психодиагностика несовершеннолетних, стоящих на учете, склонных к правонарушениям, бродяжничеству и их родителей, иных представителей, социальными педагогами, психологами образовательных учреждений, МКУ «ЦСПСД», 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подростковым врачом-наркологом.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0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4.1.13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медико-социальных патронажей  семей, находящихся в трудной жизненной ситуации и несовершеннолетних специалистами медико-социального кабинета детской поликлиники совместно с МКУ «ЦСПСД»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24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и проведение мероприятий по профилактике наркомании и алкоголизма для несовершеннолетних и их родителей.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4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6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Распространение санитарно- гигиенических знаний среди несовершеннолетних, их родителей и иных представителей по формированию здорового образа жизни и профилактике заболеваний: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индивидуальная разъяснительная работа;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лекции, беседы, тренинги, родительские собрания в ОУ;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-консультативные приемы;</w:t>
            </w:r>
          </w:p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распространение листовок, брошюр.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2A35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0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40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городского телефона доверия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Устройство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детски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приюты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безнадзорных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 беспризорных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детей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подростков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а также детей, находящихся в 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словиях, представляющих угрозу их жизни или здоровью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Коррекционно-реабилитационные мероприятия с безнадзорными и беспризорными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Выявление беременных и родивших женщин «группы риска», контроль их социального положения и оказание адресной социальной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4.1.20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мероприятий в клубе «Аист». Формирование ориентации беременных женщин и родивших молодых мам на позитивное материнство и ответственное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родительство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оказание психолого-педагогической поддержки.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7C66E9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04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04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занятости и социальной поддержки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F704FC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Трудоустройство несовершеннолетних на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предприятия и учреждения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Временное трудоустройство несовершеннолетних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Трудовые отряды по борьбе со снегом и льдом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FD4722" w:rsidRDefault="00D42659" w:rsidP="001967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в летний период оздоровительных лагерей дневного пребывания  для детей из семей, оказавшихся в трудной жизненной ситуации, детей, находящихся  в социально опасном положении, на базе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летнего отдыха и оздоровления детей из социально опасных, малообеспеченных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4.2.6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летнего отдыха учащихся Г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ОУ «Калтанский многопрофильный техникум»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Обеспечение горячим питанием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общеобразовательных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учреж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 обучающихся из малообеспеченных и многодетных семей.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Благотворительные акции: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-«Весенняя неделя добра»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«Семья помогает семье»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-«Гуманитарный уголь»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-«Новогодний подарок»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Акции: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-«1 сентября – каждому школьнику»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«Помоги собраться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Туристические походы: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-образовательные учреждения, ДДТ;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Проведение музыкально-развлекательных мероприятий, концертных программ учреждениями культуры для участковых социальных служб МКУ «ЦСПСД», Калтанского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спец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 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2A35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социальных Новогодних  елок, новогодних и рождественских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Организация работы участковых служб МКУ «ЦСПСД», подростковых объединений с детьми из социально опасных семей и семей группы риска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AB11A3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AB11A3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AB11A3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AB11A3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AB11A3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занятия в подростковом объединении «Ровесник» с несовершеннолетними, проживающими в социально опасных семьях, семьях «группы риска», учащимися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 «Калтанский многопрофильный техникум»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Привлечение несовершеннолетних к занятиям в кружках, спортивных секциях, объединениях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7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адресной социальной помощи семьям, обеспечение одеждой, обувью, предметами первой необходимости, выплата пособий, компенсаций,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AB11A3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11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Защита прав и законных интересов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AB11A3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AB11A3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E95B22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AB11A3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AB11A3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AB11A3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AB11A3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AB11A3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AB11A3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704FC" w:rsidRDefault="00D42659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комплексной межведомственной операции «Подросток».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работы Советов профилактики правонарушений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 всех общеобразовательных школах Калтанского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Активизация профилактической работы </w:t>
            </w:r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инспекторов ПДН Отдела полиции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алтану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несовершеннолетними,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состоящими на учете в ПДН. Недопущение формализма в проведении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Усиление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выявлением несовершеннолетних, не приступивших к занятиям в школе 1 сентября, а также пропускающих занятия без уважительных причин и принятие мер к их родителям в соответствии с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5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0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необходимого взаимодействия учреждений образования с </w:t>
            </w:r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Отделом МВД России по г. Калтану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направленного на оперативную передачу информации о неблагополучных детях, родителях, правонарушениях, совершенных учащимися школ, принятие мер по активизации воспитательной работы с данными категориями подростков.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обмена информацией:</w:t>
            </w:r>
          </w:p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 несовершеннолетних, склонных к совершению повторных преступлений или допускающих административные правонарушения, а также осужденных к наказанию, не связанному с лишением свободы, между комиссией по делам несовершеннолетних и защите их прав и уголовно-исполнительной инспекцией.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2A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работы по выявлению и привлечению к уголовной ответственности взрослых лиц, вовлекающих несовершеннолетних в преступную и антиобщественную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Активизация работы по раннему выявлению и постановке на учет родителей, уклоняющихся от воспитания и содержания детей, не обеспечивают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надлежащих условий проживания, питания, обучения, медицинского обследования и 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учет семей, находящихся в «группе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правоохранительных органов в родительских собраниях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анализа состояния преступности несовершеннолетних, прогноз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криминогенной обстановки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9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3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постоянной профилактической работы с условно осужденными несовершеннолетними, а также вернувшимися из воспитательных колоний, спец. учреждений закрытого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</w:t>
            </w:r>
          </w:p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«Полиция и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3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цикла лекций, бесед, семинаров, направленных на профилактику наркомании,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алкоголизма среди несовершеннолетних в образовательных учреждениях.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2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массовой информации для формирования информационной среды по профилактике наркомании и токсикомании.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групповых, индивидуальных бесед, занятий с детьми «группы риска» в образовательных учреждениях, а также проведение анонимного анкетирования среди учащихся школ с целью выявления несовершеннолетних, употребляющих наркотические и психотропные вещества.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5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физкультурно-спортивных мероприятий, направленных на укрепление здоровья, формирование здорового образа жизни молодых граждан и профилактику наркомании,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алкоголизма в подростковой и молодежной среде с участием в них детей и подростков «группы риска».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специальных рейдов в местах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концентрации подростков и молодежи, направленных на выявление лиц, склонных к употреблению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в стационаре психиатрической больницы круглосуточного приема несовершеннолетних, находящихся в состоянии алкогольного или наркотического опьянения, для оказания им медицинской помощи.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Акция «Молодежь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… »</w:t>
            </w:r>
          </w:p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Телемарафон в рамках акции «Молодежь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Акция «Дети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4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Оказание адресной помощи семьям и несовершеннолетним, оказавшимся в трудной жизненной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11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возвращению детей в семью, определению детей-сирот и оставшихся без попечения родителей на воспитание в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33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Информирование несовершеннолетних и их родителей:</w:t>
            </w:r>
          </w:p>
          <w:p w:rsidR="00D42659" w:rsidRPr="00587696" w:rsidRDefault="00D42659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 возможностях получения социальных гарантий и адресной помощи;</w:t>
            </w:r>
          </w:p>
          <w:p w:rsidR="00D42659" w:rsidRPr="00587696" w:rsidRDefault="00D42659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 вопросам обучения и трудоустройства;</w:t>
            </w:r>
          </w:p>
          <w:p w:rsidR="00D42659" w:rsidRPr="00587696" w:rsidRDefault="00D42659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медицинского наблюдения, оздоровления</w:t>
            </w:r>
          </w:p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-организации свободного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Разработка и распространение методического пособия «Права и социальные гарантии» в помощь детям- сиротам, оставшимся без попечения родителей, выпускникам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интернатных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8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Защита прав и интересов несовершеннолетних в суде, учреждениях,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Содействие в предоставлении семьям и несовершеннолетним, находящимся в социально опасном положении, гарантированной социальной помощи (пособия, льготы, субсидии).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Обеспечение оперативной передаче информации комиссии по делам несовершеннолетних и защите их прав при администрации Калтанского городского округа о фактах насилия над детьми, о нарушении их прав и законных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Освещение проблем профилактики детской безнадзорности, ответственности взрослых, не исполняющих родительских обязанностей, вовлекающих детей в противоправную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9" w:rsidRPr="00587696" w:rsidRDefault="00D42659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6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2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F06D39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659" w:rsidRPr="00F06D3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659" w:rsidRPr="00F06D3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11037,0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06D3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F06D3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59" w:rsidRPr="00F06D3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7C66E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7C66E9" w:rsidRDefault="00D42659" w:rsidP="007C6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15236,8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15236,8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7C66E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7C66E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D42659" w:rsidRPr="00F3644A" w:rsidTr="00DD1342">
        <w:trPr>
          <w:gridAfter w:val="5"/>
          <w:wAfter w:w="8505" w:type="dxa"/>
          <w:trHeight w:val="108"/>
        </w:trPr>
        <w:tc>
          <w:tcPr>
            <w:tcW w:w="8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659" w:rsidRPr="00587696" w:rsidRDefault="00D42659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7C66E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659" w:rsidRPr="007C66E9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2659" w:rsidRPr="00587696" w:rsidRDefault="00D42659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59" w:rsidRPr="00587696" w:rsidRDefault="00D42659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C6D2D" w:rsidRDefault="005C6D2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51F10" w:rsidRDefault="00951F10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1C28" w:rsidRDefault="004D1C28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1C28" w:rsidRPr="00587696" w:rsidRDefault="004D1C28" w:rsidP="004D1C28">
      <w:pPr>
        <w:suppressAutoHyphens/>
        <w:spacing w:before="40" w:after="40" w:line="240" w:lineRule="auto"/>
        <w:ind w:left="360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  <w:r w:rsidRPr="00587696">
        <w:rPr>
          <w:rFonts w:ascii="Times New Roman" w:eastAsia="Times New Roman" w:hAnsi="Times New Roman"/>
          <w:b/>
          <w:spacing w:val="2"/>
          <w:sz w:val="24"/>
          <w:szCs w:val="24"/>
          <w:lang w:val="en-US" w:eastAsia="ar-SA"/>
        </w:rPr>
        <w:lastRenderedPageBreak/>
        <w:t xml:space="preserve">VIII. </w:t>
      </w:r>
      <w:r w:rsidRPr="00587696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Целевые индикаторы программы</w:t>
      </w:r>
    </w:p>
    <w:p w:rsidR="004D1C28" w:rsidRPr="001A1D46" w:rsidRDefault="004D1C28" w:rsidP="004D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75"/>
        <w:gridCol w:w="3611"/>
        <w:gridCol w:w="141"/>
        <w:gridCol w:w="284"/>
        <w:gridCol w:w="566"/>
        <w:gridCol w:w="2411"/>
        <w:gridCol w:w="850"/>
        <w:gridCol w:w="992"/>
        <w:gridCol w:w="142"/>
        <w:gridCol w:w="211"/>
        <w:gridCol w:w="639"/>
        <w:gridCol w:w="284"/>
        <w:gridCol w:w="68"/>
        <w:gridCol w:w="640"/>
        <w:gridCol w:w="352"/>
        <w:gridCol w:w="499"/>
        <w:gridCol w:w="352"/>
        <w:gridCol w:w="356"/>
        <w:gridCol w:w="353"/>
        <w:gridCol w:w="498"/>
        <w:gridCol w:w="142"/>
        <w:gridCol w:w="496"/>
        <w:gridCol w:w="71"/>
        <w:gridCol w:w="142"/>
        <w:gridCol w:w="851"/>
      </w:tblGrid>
      <w:tr w:rsidR="004D1C28" w:rsidRPr="00F3644A" w:rsidTr="00371604">
        <w:trPr>
          <w:trHeight w:val="80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N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направлению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Исходные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базовогогода</w:t>
            </w:r>
            <w:proofErr w:type="spellEnd"/>
          </w:p>
        </w:tc>
        <w:tc>
          <w:tcPr>
            <w:tcW w:w="4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Значение целевого индикатора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ind w:right="84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4D1C28" w:rsidRPr="00F3644A" w:rsidTr="00371604">
        <w:trPr>
          <w:trHeight w:val="3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774A55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4D1C28" w:rsidRPr="00F3644A" w:rsidTr="0037160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4D1C28" w:rsidRPr="00F3644A" w:rsidTr="00371604">
        <w:trPr>
          <w:trHeight w:val="820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Борьба с преступностью, обеспечение общественного порядка и общественной безопасности, создание условий для противодействия терроризму, усиления антитеррористической защищенности населения Калтанского городского округа, объектов, охрана жизни, здоровья граждан, их имущества.</w:t>
            </w:r>
          </w:p>
        </w:tc>
      </w:tr>
      <w:tr w:rsidR="004D1C28" w:rsidRPr="00F3644A" w:rsidTr="00371604">
        <w:trPr>
          <w:trHeight w:val="267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Развитие наиболее эффективных, оптимальных направлений деятельности в борьбе с преступностью, обеспечение общественного порядка и общественной безопасности, предупреждение террористических актов; создание необходимых условий для усиления борьбы с правонарушениями; снижение вала  преступности в городском округе; дальнейшее развитие наиболее эффективных направлений деятельности по повышению антитеррористической защищенности.</w:t>
            </w:r>
          </w:p>
        </w:tc>
      </w:tr>
      <w:tr w:rsidR="004D1C28" w:rsidRPr="00F3644A" w:rsidTr="00371604">
        <w:trPr>
          <w:trHeight w:val="64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"Борьба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преступностью,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правонарушений,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противодействие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терроризму»</w:t>
            </w:r>
          </w:p>
        </w:tc>
        <w:tc>
          <w:tcPr>
            <w:tcW w:w="99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зарегистрированных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</w:t>
            </w:r>
          </w:p>
        </w:tc>
      </w:tr>
      <w:tr w:rsidR="004D1C28" w:rsidRPr="00F3644A" w:rsidTr="00371604">
        <w:trPr>
          <w:trHeight w:val="111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нолетними или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соучастии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общем числе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4D1C28" w:rsidRPr="00F3644A" w:rsidTr="00371604">
        <w:trPr>
          <w:trHeight w:val="85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судимыми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общем числе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4D1C28" w:rsidRPr="00F3644A" w:rsidTr="00371604">
        <w:trPr>
          <w:trHeight w:val="87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лицами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нетрезвом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состоянии,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общем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числе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D1C28" w:rsidRPr="00F3644A" w:rsidTr="00371604">
        <w:trPr>
          <w:trHeight w:val="640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Цели: Обеспечение высокого уровня безопасности дорожного движения; сокращение количества лиц, погибших в результате дорожно-транспортных происшествий и количества дорожно-транспортных происшествий с пострадавшими.</w:t>
            </w:r>
          </w:p>
        </w:tc>
      </w:tr>
      <w:tr w:rsidR="004D1C28" w:rsidRPr="00F3644A" w:rsidTr="00371604">
        <w:trPr>
          <w:trHeight w:val="829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Предупреждение опасного поведения участников дорожного движения; совершенствование организации движения транспорта и пешеходов в округе; снижение тяжести последствий от дорожно-транспортных происшествий; сокращение детского дорожно-транспортного травматизма; повышение уровня безопасности транспортных средств и защищённости участников дорожного движения.</w:t>
            </w:r>
          </w:p>
        </w:tc>
      </w:tr>
      <w:tr w:rsidR="004D1C28" w:rsidRPr="00F3644A" w:rsidTr="00371604">
        <w:trPr>
          <w:trHeight w:val="994"/>
          <w:tblCellSpacing w:w="5" w:type="nil"/>
        </w:trPr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"Повышение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безопасности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дорожного</w:t>
            </w:r>
          </w:p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движения"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количества мест концентрации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D1C28" w:rsidRPr="00F3644A" w:rsidTr="00371604">
        <w:trPr>
          <w:trHeight w:val="1703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транспортного риска (доля лиц, погибших в результате ДТП, на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тыс. зарегистрированных транс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портных средств)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D1C28" w:rsidRPr="00F3644A" w:rsidTr="00371604">
        <w:trPr>
          <w:trHeight w:val="1276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социального риска (доля лиц, погибших в результате ДТП, на 100 тыс. населения)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4D1C28" w:rsidRPr="00F3644A" w:rsidTr="00371604">
        <w:trPr>
          <w:trHeight w:val="1250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тяжести последствий от ДТП (доля лиц, погибших в результате ДТП, на 100 пострадавших)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</w:tr>
      <w:tr w:rsidR="004D1C28" w:rsidRPr="00F3644A" w:rsidTr="00371604">
        <w:trPr>
          <w:trHeight w:val="2123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Сокращение доли ДТП по вине водителей,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транспортным сре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дством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превышает 3 года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 тыс.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D1C28" w:rsidRPr="00F3644A" w:rsidTr="00371604">
        <w:trPr>
          <w:trHeight w:val="834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количества детей, погибших в результате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D1C28" w:rsidRPr="00F3644A" w:rsidTr="00371604">
        <w:trPr>
          <w:trHeight w:val="1056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доли ДТП с пострадавшими на 10 тыс.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4D1C28" w:rsidRPr="00F3644A" w:rsidTr="00371604">
        <w:trPr>
          <w:trHeight w:val="261"/>
          <w:tblCellSpacing w:w="5" w:type="nil"/>
        </w:trPr>
        <w:tc>
          <w:tcPr>
            <w:tcW w:w="158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Оптимизация работы по предупреждению преступлений и правонарушений, связанных с незаконным оборотом наркотических средств. Обеспечение безопасности граждан; сокращение масштабов незаконного потребления наркотических средств и психотропных веществ.</w:t>
            </w:r>
          </w:p>
        </w:tc>
      </w:tr>
      <w:tr w:rsidR="004D1C28" w:rsidRPr="00F3644A" w:rsidTr="00371604">
        <w:trPr>
          <w:trHeight w:val="169"/>
          <w:tblCellSpacing w:w="5" w:type="nil"/>
        </w:trPr>
        <w:tc>
          <w:tcPr>
            <w:tcW w:w="158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Проведение работы по профилактике распространения наркомании и связанных с ней правонарушений; концентрация усилий правоохранительных органов на борьбе с наиболее опасными формами незаконного оборота наркотиков.</w:t>
            </w:r>
          </w:p>
        </w:tc>
      </w:tr>
      <w:tr w:rsidR="004D1C28" w:rsidRPr="00F3644A" w:rsidTr="00371604">
        <w:trPr>
          <w:trHeight w:val="935"/>
          <w:tblCellSpacing w:w="5" w:type="nil"/>
        </w:trPr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больных наркоманией, состоявших на учете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</w:tr>
      <w:tr w:rsidR="004D1C28" w:rsidRPr="00F3644A" w:rsidTr="00371604">
        <w:trPr>
          <w:trHeight w:val="261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больных, впервые взятых на учет с диагнозом наркомания,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D1C28" w:rsidRPr="00F3644A" w:rsidTr="00371604">
        <w:trPr>
          <w:trHeight w:val="215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зарегистрированных вызовов скорой помощи по фактам острого отравления наркотиками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D1C28" w:rsidRPr="00F3644A" w:rsidTr="00371604">
        <w:trPr>
          <w:trHeight w:val="153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летальных исходов во время оказания медицинской помощи при передозировке наркотиками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D1C28" w:rsidRPr="00F3644A" w:rsidTr="00371604">
        <w:trPr>
          <w:trHeight w:val="230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смертельных отравлений наркотиками на конец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371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D1C28" w:rsidRDefault="004D1C28" w:rsidP="004D1C28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4D1C28" w:rsidSect="00C8169F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4D1C28" w:rsidRDefault="004D1C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Pr="00587696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864F2C" w:rsidRPr="00587696" w:rsidSect="004D1C28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41B"/>
    <w:multiLevelType w:val="hybridMultilevel"/>
    <w:tmpl w:val="9F2A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606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C6954BB"/>
    <w:multiLevelType w:val="hybridMultilevel"/>
    <w:tmpl w:val="F68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89E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9CE3A52"/>
    <w:multiLevelType w:val="hybridMultilevel"/>
    <w:tmpl w:val="23C8236C"/>
    <w:lvl w:ilvl="0" w:tplc="70FCE4F2">
      <w:start w:val="65535"/>
      <w:numFmt w:val="bullet"/>
      <w:lvlText w:val="-"/>
      <w:legacy w:legacy="1" w:legacySpace="0" w:legacyIndent="9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5724F"/>
    <w:multiLevelType w:val="hybridMultilevel"/>
    <w:tmpl w:val="1EDE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93C0F"/>
    <w:multiLevelType w:val="hybridMultilevel"/>
    <w:tmpl w:val="8546362A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A1B48"/>
    <w:multiLevelType w:val="hybridMultilevel"/>
    <w:tmpl w:val="BF1E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86E"/>
    <w:multiLevelType w:val="hybridMultilevel"/>
    <w:tmpl w:val="9EB4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51C4B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C1F60B1"/>
    <w:multiLevelType w:val="hybridMultilevel"/>
    <w:tmpl w:val="8336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B3FA9"/>
    <w:multiLevelType w:val="hybridMultilevel"/>
    <w:tmpl w:val="71FAE93E"/>
    <w:lvl w:ilvl="0" w:tplc="32125E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713B"/>
    <w:multiLevelType w:val="hybridMultilevel"/>
    <w:tmpl w:val="334AE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A293D"/>
    <w:multiLevelType w:val="hybridMultilevel"/>
    <w:tmpl w:val="7EEA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D"/>
    <w:rsid w:val="00003070"/>
    <w:rsid w:val="00022ABD"/>
    <w:rsid w:val="000329B0"/>
    <w:rsid w:val="000330D7"/>
    <w:rsid w:val="00042089"/>
    <w:rsid w:val="000424F6"/>
    <w:rsid w:val="00046C3F"/>
    <w:rsid w:val="00054E26"/>
    <w:rsid w:val="00060D10"/>
    <w:rsid w:val="00066D28"/>
    <w:rsid w:val="00072358"/>
    <w:rsid w:val="00072818"/>
    <w:rsid w:val="00074098"/>
    <w:rsid w:val="00090FD0"/>
    <w:rsid w:val="000963D2"/>
    <w:rsid w:val="00096705"/>
    <w:rsid w:val="00096954"/>
    <w:rsid w:val="000A3C72"/>
    <w:rsid w:val="000A41A7"/>
    <w:rsid w:val="000A63D8"/>
    <w:rsid w:val="000B5AC2"/>
    <w:rsid w:val="000C21AE"/>
    <w:rsid w:val="000C7F5F"/>
    <w:rsid w:val="000D13BF"/>
    <w:rsid w:val="000D3C7E"/>
    <w:rsid w:val="000D6C1E"/>
    <w:rsid w:val="000F24C8"/>
    <w:rsid w:val="000F3079"/>
    <w:rsid w:val="00100F4A"/>
    <w:rsid w:val="00102F56"/>
    <w:rsid w:val="00111D68"/>
    <w:rsid w:val="00144C69"/>
    <w:rsid w:val="00144DCF"/>
    <w:rsid w:val="00167437"/>
    <w:rsid w:val="00173115"/>
    <w:rsid w:val="00192DCE"/>
    <w:rsid w:val="00196797"/>
    <w:rsid w:val="001B09AA"/>
    <w:rsid w:val="001B116A"/>
    <w:rsid w:val="001B2BAC"/>
    <w:rsid w:val="001B2F3A"/>
    <w:rsid w:val="001D5272"/>
    <w:rsid w:val="001F08FC"/>
    <w:rsid w:val="001F389F"/>
    <w:rsid w:val="001F66E7"/>
    <w:rsid w:val="00202F1C"/>
    <w:rsid w:val="00211BAD"/>
    <w:rsid w:val="0021499F"/>
    <w:rsid w:val="002347C4"/>
    <w:rsid w:val="0023677D"/>
    <w:rsid w:val="002469F3"/>
    <w:rsid w:val="00250D78"/>
    <w:rsid w:val="0025275F"/>
    <w:rsid w:val="00256648"/>
    <w:rsid w:val="0029148B"/>
    <w:rsid w:val="002A35E5"/>
    <w:rsid w:val="002A5BB0"/>
    <w:rsid w:val="002A6048"/>
    <w:rsid w:val="002B4D49"/>
    <w:rsid w:val="002C6AF7"/>
    <w:rsid w:val="002D3477"/>
    <w:rsid w:val="002D3BDC"/>
    <w:rsid w:val="002D44CC"/>
    <w:rsid w:val="002E5971"/>
    <w:rsid w:val="003156F0"/>
    <w:rsid w:val="003159E9"/>
    <w:rsid w:val="00320AC2"/>
    <w:rsid w:val="00325940"/>
    <w:rsid w:val="00326F38"/>
    <w:rsid w:val="00330ABB"/>
    <w:rsid w:val="00347C3D"/>
    <w:rsid w:val="00350B4C"/>
    <w:rsid w:val="003607B9"/>
    <w:rsid w:val="00360E74"/>
    <w:rsid w:val="00383914"/>
    <w:rsid w:val="00396C13"/>
    <w:rsid w:val="00397B62"/>
    <w:rsid w:val="003A3543"/>
    <w:rsid w:val="003A3BDB"/>
    <w:rsid w:val="003A3E30"/>
    <w:rsid w:val="003B5ADC"/>
    <w:rsid w:val="003C409A"/>
    <w:rsid w:val="003C4B0F"/>
    <w:rsid w:val="003D1FD1"/>
    <w:rsid w:val="003D6691"/>
    <w:rsid w:val="003D6D8B"/>
    <w:rsid w:val="003E23E2"/>
    <w:rsid w:val="003E3E24"/>
    <w:rsid w:val="003E5D42"/>
    <w:rsid w:val="003E70AC"/>
    <w:rsid w:val="003F131B"/>
    <w:rsid w:val="003F4DAA"/>
    <w:rsid w:val="003F7FB8"/>
    <w:rsid w:val="004035C3"/>
    <w:rsid w:val="00406CC6"/>
    <w:rsid w:val="00435A5A"/>
    <w:rsid w:val="004363BB"/>
    <w:rsid w:val="00443DC9"/>
    <w:rsid w:val="00460982"/>
    <w:rsid w:val="004650E1"/>
    <w:rsid w:val="00470274"/>
    <w:rsid w:val="0047115D"/>
    <w:rsid w:val="0048511A"/>
    <w:rsid w:val="00493087"/>
    <w:rsid w:val="004B0450"/>
    <w:rsid w:val="004B280B"/>
    <w:rsid w:val="004B3BAA"/>
    <w:rsid w:val="004C0A9E"/>
    <w:rsid w:val="004C5E57"/>
    <w:rsid w:val="004C7B49"/>
    <w:rsid w:val="004D1C28"/>
    <w:rsid w:val="004D276E"/>
    <w:rsid w:val="004D2E8B"/>
    <w:rsid w:val="004D2F09"/>
    <w:rsid w:val="004D636D"/>
    <w:rsid w:val="0050556D"/>
    <w:rsid w:val="00514C5B"/>
    <w:rsid w:val="0054462F"/>
    <w:rsid w:val="0057683C"/>
    <w:rsid w:val="00576984"/>
    <w:rsid w:val="0058557C"/>
    <w:rsid w:val="00595955"/>
    <w:rsid w:val="005A4B1C"/>
    <w:rsid w:val="005B0BF4"/>
    <w:rsid w:val="005B0F7A"/>
    <w:rsid w:val="005B1793"/>
    <w:rsid w:val="005C4453"/>
    <w:rsid w:val="005C6864"/>
    <w:rsid w:val="005C6D2D"/>
    <w:rsid w:val="005C6D9A"/>
    <w:rsid w:val="005C7664"/>
    <w:rsid w:val="005D3AE6"/>
    <w:rsid w:val="005E26AF"/>
    <w:rsid w:val="005E48FC"/>
    <w:rsid w:val="005E6F27"/>
    <w:rsid w:val="005F6CC8"/>
    <w:rsid w:val="00600276"/>
    <w:rsid w:val="00600593"/>
    <w:rsid w:val="006042CA"/>
    <w:rsid w:val="006051B9"/>
    <w:rsid w:val="00611F94"/>
    <w:rsid w:val="006232C6"/>
    <w:rsid w:val="006333AC"/>
    <w:rsid w:val="0064340F"/>
    <w:rsid w:val="00645527"/>
    <w:rsid w:val="006527D9"/>
    <w:rsid w:val="00670E6E"/>
    <w:rsid w:val="006758BC"/>
    <w:rsid w:val="006776EF"/>
    <w:rsid w:val="00681FA2"/>
    <w:rsid w:val="00684713"/>
    <w:rsid w:val="0069593B"/>
    <w:rsid w:val="006D2069"/>
    <w:rsid w:val="0070766C"/>
    <w:rsid w:val="00710F3E"/>
    <w:rsid w:val="0071735D"/>
    <w:rsid w:val="00720165"/>
    <w:rsid w:val="007215A5"/>
    <w:rsid w:val="00725256"/>
    <w:rsid w:val="0072592F"/>
    <w:rsid w:val="00726874"/>
    <w:rsid w:val="0074073A"/>
    <w:rsid w:val="007628D1"/>
    <w:rsid w:val="007628FF"/>
    <w:rsid w:val="00763873"/>
    <w:rsid w:val="00777AF9"/>
    <w:rsid w:val="0078302E"/>
    <w:rsid w:val="007B01E2"/>
    <w:rsid w:val="007C66E9"/>
    <w:rsid w:val="007E5B18"/>
    <w:rsid w:val="00801A73"/>
    <w:rsid w:val="00804DB9"/>
    <w:rsid w:val="008070EA"/>
    <w:rsid w:val="00810DDF"/>
    <w:rsid w:val="0082430B"/>
    <w:rsid w:val="00826525"/>
    <w:rsid w:val="00843FAB"/>
    <w:rsid w:val="008514F8"/>
    <w:rsid w:val="00862C26"/>
    <w:rsid w:val="008634E3"/>
    <w:rsid w:val="00864F2C"/>
    <w:rsid w:val="00872B92"/>
    <w:rsid w:val="0088027A"/>
    <w:rsid w:val="0088422A"/>
    <w:rsid w:val="0088626D"/>
    <w:rsid w:val="008875DF"/>
    <w:rsid w:val="008876EC"/>
    <w:rsid w:val="00891906"/>
    <w:rsid w:val="00893511"/>
    <w:rsid w:val="008A14B4"/>
    <w:rsid w:val="008B1BDA"/>
    <w:rsid w:val="008B3482"/>
    <w:rsid w:val="008B580D"/>
    <w:rsid w:val="008E3C46"/>
    <w:rsid w:val="008E57AB"/>
    <w:rsid w:val="008F6DEA"/>
    <w:rsid w:val="008F78A8"/>
    <w:rsid w:val="0090277A"/>
    <w:rsid w:val="00902EE8"/>
    <w:rsid w:val="00915364"/>
    <w:rsid w:val="00944970"/>
    <w:rsid w:val="00947956"/>
    <w:rsid w:val="00947C20"/>
    <w:rsid w:val="00950854"/>
    <w:rsid w:val="00951F10"/>
    <w:rsid w:val="00955AA9"/>
    <w:rsid w:val="0095728A"/>
    <w:rsid w:val="00960F87"/>
    <w:rsid w:val="00974695"/>
    <w:rsid w:val="00981B38"/>
    <w:rsid w:val="00987683"/>
    <w:rsid w:val="00990DC2"/>
    <w:rsid w:val="00997D7A"/>
    <w:rsid w:val="009B52FF"/>
    <w:rsid w:val="009D6318"/>
    <w:rsid w:val="009E0A6E"/>
    <w:rsid w:val="009E4D49"/>
    <w:rsid w:val="009E792F"/>
    <w:rsid w:val="00A02537"/>
    <w:rsid w:val="00A04260"/>
    <w:rsid w:val="00A06847"/>
    <w:rsid w:val="00A17C75"/>
    <w:rsid w:val="00A32368"/>
    <w:rsid w:val="00A41F1A"/>
    <w:rsid w:val="00A506F8"/>
    <w:rsid w:val="00A72F9A"/>
    <w:rsid w:val="00A84DF6"/>
    <w:rsid w:val="00AB119F"/>
    <w:rsid w:val="00AD2D2D"/>
    <w:rsid w:val="00AD5583"/>
    <w:rsid w:val="00AD5B0A"/>
    <w:rsid w:val="00AD5E18"/>
    <w:rsid w:val="00AE3C56"/>
    <w:rsid w:val="00B021F6"/>
    <w:rsid w:val="00B10D50"/>
    <w:rsid w:val="00B1104B"/>
    <w:rsid w:val="00B15622"/>
    <w:rsid w:val="00B159F6"/>
    <w:rsid w:val="00B30FF1"/>
    <w:rsid w:val="00B4031E"/>
    <w:rsid w:val="00B436D1"/>
    <w:rsid w:val="00B65A9A"/>
    <w:rsid w:val="00B67E88"/>
    <w:rsid w:val="00B704C0"/>
    <w:rsid w:val="00B81659"/>
    <w:rsid w:val="00B816C7"/>
    <w:rsid w:val="00B869E3"/>
    <w:rsid w:val="00B937F0"/>
    <w:rsid w:val="00B96D52"/>
    <w:rsid w:val="00BA0CF8"/>
    <w:rsid w:val="00BC0655"/>
    <w:rsid w:val="00BC6806"/>
    <w:rsid w:val="00BD39A2"/>
    <w:rsid w:val="00BD749B"/>
    <w:rsid w:val="00C14E6C"/>
    <w:rsid w:val="00C179A9"/>
    <w:rsid w:val="00C2773A"/>
    <w:rsid w:val="00C347E9"/>
    <w:rsid w:val="00C52469"/>
    <w:rsid w:val="00C54C3D"/>
    <w:rsid w:val="00C71674"/>
    <w:rsid w:val="00C7217A"/>
    <w:rsid w:val="00C77460"/>
    <w:rsid w:val="00C8169F"/>
    <w:rsid w:val="00C872A1"/>
    <w:rsid w:val="00C87574"/>
    <w:rsid w:val="00C95745"/>
    <w:rsid w:val="00CA354E"/>
    <w:rsid w:val="00CB1C99"/>
    <w:rsid w:val="00CB3711"/>
    <w:rsid w:val="00CC2C8F"/>
    <w:rsid w:val="00CC7094"/>
    <w:rsid w:val="00CD72CB"/>
    <w:rsid w:val="00CE202F"/>
    <w:rsid w:val="00D12867"/>
    <w:rsid w:val="00D33B1F"/>
    <w:rsid w:val="00D377FC"/>
    <w:rsid w:val="00D42659"/>
    <w:rsid w:val="00D45097"/>
    <w:rsid w:val="00D5087E"/>
    <w:rsid w:val="00D51920"/>
    <w:rsid w:val="00D66CB0"/>
    <w:rsid w:val="00D71C38"/>
    <w:rsid w:val="00D750CD"/>
    <w:rsid w:val="00D7748B"/>
    <w:rsid w:val="00DA2ADD"/>
    <w:rsid w:val="00DA5C60"/>
    <w:rsid w:val="00DD1342"/>
    <w:rsid w:val="00DD2BC3"/>
    <w:rsid w:val="00DE69D3"/>
    <w:rsid w:val="00DF041B"/>
    <w:rsid w:val="00DF23FE"/>
    <w:rsid w:val="00DF6966"/>
    <w:rsid w:val="00E24793"/>
    <w:rsid w:val="00E31253"/>
    <w:rsid w:val="00E370D1"/>
    <w:rsid w:val="00E407FA"/>
    <w:rsid w:val="00E43A4F"/>
    <w:rsid w:val="00E5254D"/>
    <w:rsid w:val="00E52B74"/>
    <w:rsid w:val="00E53C8D"/>
    <w:rsid w:val="00E61AAE"/>
    <w:rsid w:val="00E70486"/>
    <w:rsid w:val="00E856AF"/>
    <w:rsid w:val="00E86F92"/>
    <w:rsid w:val="00EB0924"/>
    <w:rsid w:val="00EB51A5"/>
    <w:rsid w:val="00EC552A"/>
    <w:rsid w:val="00ED32D3"/>
    <w:rsid w:val="00ED35F1"/>
    <w:rsid w:val="00ED6E69"/>
    <w:rsid w:val="00ED6F96"/>
    <w:rsid w:val="00EE3732"/>
    <w:rsid w:val="00EE747B"/>
    <w:rsid w:val="00EF15DC"/>
    <w:rsid w:val="00EF42A0"/>
    <w:rsid w:val="00EF4379"/>
    <w:rsid w:val="00F06D39"/>
    <w:rsid w:val="00F10719"/>
    <w:rsid w:val="00F10FA9"/>
    <w:rsid w:val="00F13B47"/>
    <w:rsid w:val="00F16E09"/>
    <w:rsid w:val="00F23E60"/>
    <w:rsid w:val="00F245CB"/>
    <w:rsid w:val="00F42178"/>
    <w:rsid w:val="00F42D20"/>
    <w:rsid w:val="00F53C05"/>
    <w:rsid w:val="00F55F2B"/>
    <w:rsid w:val="00F70488"/>
    <w:rsid w:val="00F753C1"/>
    <w:rsid w:val="00F94D00"/>
    <w:rsid w:val="00F9662B"/>
    <w:rsid w:val="00FA05CD"/>
    <w:rsid w:val="00FB3617"/>
    <w:rsid w:val="00FC7089"/>
    <w:rsid w:val="00FD4ACB"/>
    <w:rsid w:val="00FE2554"/>
    <w:rsid w:val="00FE266F"/>
    <w:rsid w:val="00FE3D82"/>
    <w:rsid w:val="00FE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D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6D2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5C6D2D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C6D2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C6D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6D2D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C6D2D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6D2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5C6D2D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C6D2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C6D2D"/>
    <w:rPr>
      <w:sz w:val="28"/>
    </w:rPr>
  </w:style>
  <w:style w:type="character" w:customStyle="1" w:styleId="70">
    <w:name w:val="Заголовок 7 Знак"/>
    <w:basedOn w:val="a1"/>
    <w:link w:val="7"/>
    <w:uiPriority w:val="9"/>
    <w:rsid w:val="005C6D2D"/>
    <w:rPr>
      <w:rFonts w:ascii="Calibri" w:hAnsi="Calibri"/>
      <w:sz w:val="24"/>
      <w:szCs w:val="24"/>
    </w:rPr>
  </w:style>
  <w:style w:type="character" w:customStyle="1" w:styleId="90">
    <w:name w:val="Заголовок 9 Знак"/>
    <w:basedOn w:val="a1"/>
    <w:link w:val="9"/>
    <w:rsid w:val="005C6D2D"/>
    <w:rPr>
      <w:rFonts w:ascii="Cambria" w:hAnsi="Cambri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5C6D2D"/>
  </w:style>
  <w:style w:type="paragraph" w:customStyle="1" w:styleId="ConsPlusCell">
    <w:name w:val="ConsPlusCell"/>
    <w:uiPriority w:val="99"/>
    <w:rsid w:val="005C6D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C6D2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D2D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5C6D2D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5C6D2D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5C6D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5C6D2D"/>
    <w:rPr>
      <w:b/>
      <w:sz w:val="28"/>
    </w:rPr>
  </w:style>
  <w:style w:type="paragraph" w:customStyle="1" w:styleId="ac">
    <w:name w:val="Базовый"/>
    <w:rsid w:val="005C6D2D"/>
    <w:pPr>
      <w:tabs>
        <w:tab w:val="left" w:pos="709"/>
      </w:tabs>
      <w:suppressAutoHyphens/>
    </w:pPr>
  </w:style>
  <w:style w:type="paragraph" w:customStyle="1" w:styleId="ConsPlusTitle">
    <w:name w:val="ConsPlusTitle"/>
    <w:rsid w:val="005C6D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C6D2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5C6D2D"/>
    <w:rPr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C6D2D"/>
    <w:rPr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5C6D2D"/>
    <w:rPr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C6D2D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6D2D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5C6D2D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  <w:lang w:eastAsia="ru-RU"/>
    </w:rPr>
  </w:style>
  <w:style w:type="paragraph" w:customStyle="1" w:styleId="14">
    <w:name w:val="Основной текст1"/>
    <w:basedOn w:val="a"/>
    <w:link w:val="ad"/>
    <w:rsid w:val="005C6D2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C6D2D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e">
    <w:name w:val="Balloon Text"/>
    <w:basedOn w:val="a"/>
    <w:link w:val="af"/>
    <w:unhideWhenUsed/>
    <w:rsid w:val="005C6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5C6D2D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C6D2D"/>
    <w:rPr>
      <w:rFonts w:ascii="Symbol" w:hAnsi="Symbol"/>
    </w:rPr>
  </w:style>
  <w:style w:type="character" w:customStyle="1" w:styleId="WW8Num3z0">
    <w:name w:val="WW8Num3z0"/>
    <w:rsid w:val="005C6D2D"/>
    <w:rPr>
      <w:rFonts w:ascii="Symbol" w:hAnsi="Symbol"/>
    </w:rPr>
  </w:style>
  <w:style w:type="character" w:customStyle="1" w:styleId="Absatz-Standardschriftart">
    <w:name w:val="Absatz-Standardschriftart"/>
    <w:rsid w:val="005C6D2D"/>
  </w:style>
  <w:style w:type="character" w:customStyle="1" w:styleId="WW-Absatz-Standardschriftart">
    <w:name w:val="WW-Absatz-Standardschriftart"/>
    <w:rsid w:val="005C6D2D"/>
  </w:style>
  <w:style w:type="character" w:customStyle="1" w:styleId="WW-Absatz-Standardschriftart1">
    <w:name w:val="WW-Absatz-Standardschriftart1"/>
    <w:rsid w:val="005C6D2D"/>
  </w:style>
  <w:style w:type="character" w:customStyle="1" w:styleId="WW-Absatz-Standardschriftart11">
    <w:name w:val="WW-Absatz-Standardschriftart11"/>
    <w:rsid w:val="005C6D2D"/>
  </w:style>
  <w:style w:type="character" w:customStyle="1" w:styleId="WW-Absatz-Standardschriftart111">
    <w:name w:val="WW-Absatz-Standardschriftart111"/>
    <w:rsid w:val="005C6D2D"/>
  </w:style>
  <w:style w:type="character" w:customStyle="1" w:styleId="WW-Absatz-Standardschriftart1111">
    <w:name w:val="WW-Absatz-Standardschriftart1111"/>
    <w:rsid w:val="005C6D2D"/>
  </w:style>
  <w:style w:type="character" w:customStyle="1" w:styleId="WW-Absatz-Standardschriftart11111">
    <w:name w:val="WW-Absatz-Standardschriftart11111"/>
    <w:rsid w:val="005C6D2D"/>
  </w:style>
  <w:style w:type="character" w:customStyle="1" w:styleId="WW8Num1z0">
    <w:name w:val="WW8Num1z0"/>
    <w:rsid w:val="005C6D2D"/>
    <w:rPr>
      <w:rFonts w:ascii="Symbol" w:hAnsi="Symbol"/>
    </w:rPr>
  </w:style>
  <w:style w:type="character" w:customStyle="1" w:styleId="WW8Num1z1">
    <w:name w:val="WW8Num1z1"/>
    <w:rsid w:val="005C6D2D"/>
    <w:rPr>
      <w:rFonts w:ascii="Courier New" w:hAnsi="Courier New" w:cs="Courier New"/>
    </w:rPr>
  </w:style>
  <w:style w:type="character" w:customStyle="1" w:styleId="WW8Num1z2">
    <w:name w:val="WW8Num1z2"/>
    <w:rsid w:val="005C6D2D"/>
    <w:rPr>
      <w:rFonts w:ascii="Wingdings" w:hAnsi="Wingdings"/>
    </w:rPr>
  </w:style>
  <w:style w:type="character" w:customStyle="1" w:styleId="WW8Num2z1">
    <w:name w:val="WW8Num2z1"/>
    <w:rsid w:val="005C6D2D"/>
    <w:rPr>
      <w:rFonts w:ascii="Courier New" w:hAnsi="Courier New" w:cs="Courier New"/>
    </w:rPr>
  </w:style>
  <w:style w:type="character" w:customStyle="1" w:styleId="WW8Num2z2">
    <w:name w:val="WW8Num2z2"/>
    <w:rsid w:val="005C6D2D"/>
    <w:rPr>
      <w:rFonts w:ascii="Wingdings" w:hAnsi="Wingdings"/>
    </w:rPr>
  </w:style>
  <w:style w:type="character" w:customStyle="1" w:styleId="15">
    <w:name w:val="Основной шрифт абзаца1"/>
    <w:rsid w:val="005C6D2D"/>
  </w:style>
  <w:style w:type="paragraph" w:customStyle="1" w:styleId="af0">
    <w:name w:val="Заголовок"/>
    <w:basedOn w:val="a"/>
    <w:next w:val="a0"/>
    <w:rsid w:val="005C6D2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5C6D2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5C6D2D"/>
    <w:rPr>
      <w:sz w:val="24"/>
      <w:szCs w:val="24"/>
      <w:lang w:eastAsia="ar-SA"/>
    </w:rPr>
  </w:style>
  <w:style w:type="paragraph" w:styleId="af2">
    <w:name w:val="List"/>
    <w:basedOn w:val="a0"/>
    <w:rsid w:val="005C6D2D"/>
    <w:rPr>
      <w:rFonts w:cs="Tahoma"/>
    </w:rPr>
  </w:style>
  <w:style w:type="paragraph" w:customStyle="1" w:styleId="16">
    <w:name w:val="Название1"/>
    <w:basedOn w:val="a"/>
    <w:rsid w:val="005C6D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5C6D2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C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C6D2D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5C6D2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5C6D2D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5C6D2D"/>
    <w:pPr>
      <w:widowControl w:val="0"/>
      <w:suppressAutoHyphens/>
      <w:ind w:firstLine="720"/>
    </w:pPr>
    <w:rPr>
      <w:rFonts w:ascii="Arial" w:eastAsia="Arial" w:hAnsi="Arial"/>
      <w:lang w:eastAsia="en-US"/>
    </w:rPr>
  </w:style>
  <w:style w:type="character" w:customStyle="1" w:styleId="110">
    <w:name w:val="Основной текст + 11"/>
    <w:aliases w:val="5 pt1"/>
    <w:rsid w:val="005C6D2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5C6D2D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5C6D2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5C6D2D"/>
    <w:rPr>
      <w:sz w:val="24"/>
      <w:szCs w:val="24"/>
      <w:lang w:eastAsia="ar-SA"/>
    </w:rPr>
  </w:style>
  <w:style w:type="paragraph" w:styleId="af6">
    <w:name w:val="Document Map"/>
    <w:basedOn w:val="a"/>
    <w:link w:val="af7"/>
    <w:rsid w:val="005C6D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rsid w:val="005C6D2D"/>
    <w:rPr>
      <w:rFonts w:ascii="Tahoma" w:hAnsi="Tahoma" w:cs="Tahoma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5C6D2D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5C6D2D"/>
    <w:rPr>
      <w:rFonts w:ascii="Calibri" w:hAnsi="Calibri"/>
      <w:sz w:val="22"/>
      <w:szCs w:val="22"/>
    </w:rPr>
  </w:style>
  <w:style w:type="paragraph" w:styleId="af8">
    <w:name w:val="No Spacing"/>
    <w:uiPriority w:val="1"/>
    <w:qFormat/>
    <w:rsid w:val="004D1C2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D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6D2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5C6D2D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C6D2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C6D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6D2D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C6D2D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6D2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5C6D2D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C6D2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C6D2D"/>
    <w:rPr>
      <w:sz w:val="28"/>
    </w:rPr>
  </w:style>
  <w:style w:type="character" w:customStyle="1" w:styleId="70">
    <w:name w:val="Заголовок 7 Знак"/>
    <w:basedOn w:val="a1"/>
    <w:link w:val="7"/>
    <w:uiPriority w:val="9"/>
    <w:rsid w:val="005C6D2D"/>
    <w:rPr>
      <w:rFonts w:ascii="Calibri" w:hAnsi="Calibri"/>
      <w:sz w:val="24"/>
      <w:szCs w:val="24"/>
    </w:rPr>
  </w:style>
  <w:style w:type="character" w:customStyle="1" w:styleId="90">
    <w:name w:val="Заголовок 9 Знак"/>
    <w:basedOn w:val="a1"/>
    <w:link w:val="9"/>
    <w:rsid w:val="005C6D2D"/>
    <w:rPr>
      <w:rFonts w:ascii="Cambria" w:hAnsi="Cambri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5C6D2D"/>
  </w:style>
  <w:style w:type="paragraph" w:customStyle="1" w:styleId="ConsPlusCell">
    <w:name w:val="ConsPlusCell"/>
    <w:uiPriority w:val="99"/>
    <w:rsid w:val="005C6D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C6D2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D2D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5C6D2D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5C6D2D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5C6D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5C6D2D"/>
    <w:rPr>
      <w:b/>
      <w:sz w:val="28"/>
    </w:rPr>
  </w:style>
  <w:style w:type="paragraph" w:customStyle="1" w:styleId="ac">
    <w:name w:val="Базовый"/>
    <w:rsid w:val="005C6D2D"/>
    <w:pPr>
      <w:tabs>
        <w:tab w:val="left" w:pos="709"/>
      </w:tabs>
      <w:suppressAutoHyphens/>
    </w:pPr>
  </w:style>
  <w:style w:type="paragraph" w:customStyle="1" w:styleId="ConsPlusTitle">
    <w:name w:val="ConsPlusTitle"/>
    <w:rsid w:val="005C6D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C6D2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5C6D2D"/>
    <w:rPr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C6D2D"/>
    <w:rPr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5C6D2D"/>
    <w:rPr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C6D2D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6D2D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5C6D2D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  <w:lang w:eastAsia="ru-RU"/>
    </w:rPr>
  </w:style>
  <w:style w:type="paragraph" w:customStyle="1" w:styleId="14">
    <w:name w:val="Основной текст1"/>
    <w:basedOn w:val="a"/>
    <w:link w:val="ad"/>
    <w:rsid w:val="005C6D2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C6D2D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e">
    <w:name w:val="Balloon Text"/>
    <w:basedOn w:val="a"/>
    <w:link w:val="af"/>
    <w:unhideWhenUsed/>
    <w:rsid w:val="005C6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5C6D2D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C6D2D"/>
    <w:rPr>
      <w:rFonts w:ascii="Symbol" w:hAnsi="Symbol"/>
    </w:rPr>
  </w:style>
  <w:style w:type="character" w:customStyle="1" w:styleId="WW8Num3z0">
    <w:name w:val="WW8Num3z0"/>
    <w:rsid w:val="005C6D2D"/>
    <w:rPr>
      <w:rFonts w:ascii="Symbol" w:hAnsi="Symbol"/>
    </w:rPr>
  </w:style>
  <w:style w:type="character" w:customStyle="1" w:styleId="Absatz-Standardschriftart">
    <w:name w:val="Absatz-Standardschriftart"/>
    <w:rsid w:val="005C6D2D"/>
  </w:style>
  <w:style w:type="character" w:customStyle="1" w:styleId="WW-Absatz-Standardschriftart">
    <w:name w:val="WW-Absatz-Standardschriftart"/>
    <w:rsid w:val="005C6D2D"/>
  </w:style>
  <w:style w:type="character" w:customStyle="1" w:styleId="WW-Absatz-Standardschriftart1">
    <w:name w:val="WW-Absatz-Standardschriftart1"/>
    <w:rsid w:val="005C6D2D"/>
  </w:style>
  <w:style w:type="character" w:customStyle="1" w:styleId="WW-Absatz-Standardschriftart11">
    <w:name w:val="WW-Absatz-Standardschriftart11"/>
    <w:rsid w:val="005C6D2D"/>
  </w:style>
  <w:style w:type="character" w:customStyle="1" w:styleId="WW-Absatz-Standardschriftart111">
    <w:name w:val="WW-Absatz-Standardschriftart111"/>
    <w:rsid w:val="005C6D2D"/>
  </w:style>
  <w:style w:type="character" w:customStyle="1" w:styleId="WW-Absatz-Standardschriftart1111">
    <w:name w:val="WW-Absatz-Standardschriftart1111"/>
    <w:rsid w:val="005C6D2D"/>
  </w:style>
  <w:style w:type="character" w:customStyle="1" w:styleId="WW-Absatz-Standardschriftart11111">
    <w:name w:val="WW-Absatz-Standardschriftart11111"/>
    <w:rsid w:val="005C6D2D"/>
  </w:style>
  <w:style w:type="character" w:customStyle="1" w:styleId="WW8Num1z0">
    <w:name w:val="WW8Num1z0"/>
    <w:rsid w:val="005C6D2D"/>
    <w:rPr>
      <w:rFonts w:ascii="Symbol" w:hAnsi="Symbol"/>
    </w:rPr>
  </w:style>
  <w:style w:type="character" w:customStyle="1" w:styleId="WW8Num1z1">
    <w:name w:val="WW8Num1z1"/>
    <w:rsid w:val="005C6D2D"/>
    <w:rPr>
      <w:rFonts w:ascii="Courier New" w:hAnsi="Courier New" w:cs="Courier New"/>
    </w:rPr>
  </w:style>
  <w:style w:type="character" w:customStyle="1" w:styleId="WW8Num1z2">
    <w:name w:val="WW8Num1z2"/>
    <w:rsid w:val="005C6D2D"/>
    <w:rPr>
      <w:rFonts w:ascii="Wingdings" w:hAnsi="Wingdings"/>
    </w:rPr>
  </w:style>
  <w:style w:type="character" w:customStyle="1" w:styleId="WW8Num2z1">
    <w:name w:val="WW8Num2z1"/>
    <w:rsid w:val="005C6D2D"/>
    <w:rPr>
      <w:rFonts w:ascii="Courier New" w:hAnsi="Courier New" w:cs="Courier New"/>
    </w:rPr>
  </w:style>
  <w:style w:type="character" w:customStyle="1" w:styleId="WW8Num2z2">
    <w:name w:val="WW8Num2z2"/>
    <w:rsid w:val="005C6D2D"/>
    <w:rPr>
      <w:rFonts w:ascii="Wingdings" w:hAnsi="Wingdings"/>
    </w:rPr>
  </w:style>
  <w:style w:type="character" w:customStyle="1" w:styleId="15">
    <w:name w:val="Основной шрифт абзаца1"/>
    <w:rsid w:val="005C6D2D"/>
  </w:style>
  <w:style w:type="paragraph" w:customStyle="1" w:styleId="af0">
    <w:name w:val="Заголовок"/>
    <w:basedOn w:val="a"/>
    <w:next w:val="a0"/>
    <w:rsid w:val="005C6D2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5C6D2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5C6D2D"/>
    <w:rPr>
      <w:sz w:val="24"/>
      <w:szCs w:val="24"/>
      <w:lang w:eastAsia="ar-SA"/>
    </w:rPr>
  </w:style>
  <w:style w:type="paragraph" w:styleId="af2">
    <w:name w:val="List"/>
    <w:basedOn w:val="a0"/>
    <w:rsid w:val="005C6D2D"/>
    <w:rPr>
      <w:rFonts w:cs="Tahoma"/>
    </w:rPr>
  </w:style>
  <w:style w:type="paragraph" w:customStyle="1" w:styleId="16">
    <w:name w:val="Название1"/>
    <w:basedOn w:val="a"/>
    <w:rsid w:val="005C6D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5C6D2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C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C6D2D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5C6D2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5C6D2D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5C6D2D"/>
    <w:pPr>
      <w:widowControl w:val="0"/>
      <w:suppressAutoHyphens/>
      <w:ind w:firstLine="720"/>
    </w:pPr>
    <w:rPr>
      <w:rFonts w:ascii="Arial" w:eastAsia="Arial" w:hAnsi="Arial"/>
      <w:lang w:eastAsia="en-US"/>
    </w:rPr>
  </w:style>
  <w:style w:type="character" w:customStyle="1" w:styleId="110">
    <w:name w:val="Основной текст + 11"/>
    <w:aliases w:val="5 pt1"/>
    <w:rsid w:val="005C6D2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5C6D2D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5C6D2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5C6D2D"/>
    <w:rPr>
      <w:sz w:val="24"/>
      <w:szCs w:val="24"/>
      <w:lang w:eastAsia="ar-SA"/>
    </w:rPr>
  </w:style>
  <w:style w:type="paragraph" w:styleId="af6">
    <w:name w:val="Document Map"/>
    <w:basedOn w:val="a"/>
    <w:link w:val="af7"/>
    <w:rsid w:val="005C6D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rsid w:val="005C6D2D"/>
    <w:rPr>
      <w:rFonts w:ascii="Tahoma" w:hAnsi="Tahoma" w:cs="Tahoma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5C6D2D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5C6D2D"/>
    <w:rPr>
      <w:rFonts w:ascii="Calibri" w:hAnsi="Calibri"/>
      <w:sz w:val="22"/>
      <w:szCs w:val="22"/>
    </w:rPr>
  </w:style>
  <w:style w:type="paragraph" w:styleId="af8">
    <w:name w:val="No Spacing"/>
    <w:uiPriority w:val="1"/>
    <w:qFormat/>
    <w:rsid w:val="004D1C2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12242</Words>
  <Characters>69786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Добуш Мария Владимировна</cp:lastModifiedBy>
  <cp:revision>2</cp:revision>
  <cp:lastPrinted>2019-01-09T07:12:00Z</cp:lastPrinted>
  <dcterms:created xsi:type="dcterms:W3CDTF">2019-03-22T08:04:00Z</dcterms:created>
  <dcterms:modified xsi:type="dcterms:W3CDTF">2019-03-22T08:04:00Z</dcterms:modified>
</cp:coreProperties>
</file>